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w:t>
      </w:r>
    </w:p>
    <w:p>
      <w:pPr>
        <w:pStyle w:val="Heading2"/>
      </w:pPr>
      <w:r>
        <w:rPr>
          <w:b/>
          <w:color w:val="000000"/>
          <w:sz w:val="32"/>
        </w:rPr>
        <w:t>1. 투자 요약 (Executive Summary)</w:t>
      </w:r>
    </w:p>
    <w:p>
      <w:r>
        <w:t>계양전기에 대한 투자를 검토한 결과, 현재 시점에서 제한적인 투자 매력도를 가지고 있다고 판단된다.  계양전기는 전동공구 및 자동차 부품 제조업체로서, 안정적인 내수 시장 점유율과 꾸준한 매출 성장세를 보여왔다. 특히, 전동공구 부문은 DIY 시장 성장과 더불어 전문 작업자 수요 증가에 힘입어 꾸준한 성장세를 유지하고 있으며, 자동차 부품 부문 또한 전기차 시장 확대로 인해 장기적인 성장 가능성을 내포하고 있다.</w:t>
      </w:r>
    </w:p>
    <w:p>
      <w:r>
        <w:t>핵심 경쟁력은 오랜 업력에서 비롯된 브랜드 인지도와 국내 시장에 특화된 영업망, 그리고 비교적 안정적인 제품 품질을 꼽을 수 있다. 하지만 글로벌 경쟁 심화와 더불어, 특히 중국산 저가 제품의 시장 침투는 계양전기의 수익성 악화 요인으로 작용할 수 있다. 또한, 자동차 부품 부문은 전기차 시장 전환에 따른 기술 변화에 민감하게 반응해야 하며, 경쟁사 대비 R&amp;D 투자 규모가 크지 않아 기술 경쟁력 확보에 어려움을 겪을 수 있다는 점이 리스크 요인이다.</w:t>
      </w:r>
    </w:p>
    <w:p>
      <w:r>
        <w:t>시장 기회는 분명히 존재한다. 건설 경기 회복, DIY 시장 성장, 그리고 전기차 시장 확대는 계양전기의 매출 성장으로 이어질 수 있는 잠재력을 가지고 있다. 하지만 이러한 시장 기회를 온전히 활용하기 위해서는 제품 경쟁력 강화, 글로벌 시장 확대, 그리고 신기술 투자 확대가 필수적이다. 특히, 디지털 전환 시대에 발맞춰 스마트 팩토리 구축 및 온라인 판매 채널 강화 등에도 적극적으로 나서야 한다.</w:t>
      </w:r>
    </w:p>
    <w:p>
      <w:r>
        <w:t>리스크 관리 측면에서는 환율 변동, 원자재 가격 상승, 그리고 경쟁 심화 등이 주요 관리 대상이다. 환율 변동은 수출 가격 경쟁력에 영향을 미치며, 원자재 가격 상승은 제조 원가 부담으로 이어진다. 경쟁 심화는 시장 점유율 하락과 수익성 악화를 초래할 수 있다. 이러한 리스크에 대한 선제적인 대응 전략 마련이 필요하며, 특히 원가 절감 노력과 더불어 환율 변동 보험 가입 등을 고려해야 한다.</w:t>
      </w:r>
    </w:p>
    <w:p>
      <w:r>
        <w:t>최종적으로, 계양전기는 안정적인 사업 포트폴리오와 꾸준한 성장 가능성을 가지고 있지만, 경쟁 심화와 기술 변화에 대한 대응 능력이 미흡하다는 점이 투자 결정에 부정적인 영향을 미친다. 따라서, 현재 시점에서는 관망세를 유지하며, 계양전기의 기술 경쟁력 강화 노력과 시장 변화에 대한 대응 전략을 면밀히 검토한 후 투자 여부를 재고하는 것이 바람직하다고 판단된다. 특히, R&amp;D 투자 확대 및 신규 시장 진출 전략의 구체적인 실행 계획을 확인하는 것이 중요하다.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제시된 재무 데이터는 계양전기의 안정적인 성장세를 보여준다. 매출액, 영업이익, 순이익 모두 꾸준히 증가하고 있으며, 자산총계 또한 증가 추세에 있다.  특히, 영업이익률이 3년 연속 15%를 유지하고 있다는 점은 수익성 측면에서 긍정적인 신호로 해석될 수 있다. 다만, 성장률 자체는 다소 둔화되는 경향을 보인다. 2022년 대비 2023년 매출액 증가율은 약 3.2%로, 이전 년도 대비 소폭 감소했다. 이는 시장 경쟁 심화 및 외부 환경 변화에 따른 영향으로 추정된다.</w:t>
      </w:r>
    </w:p>
    <w:p>
      <w:r>
        <w:t>ROE 또한 3년 연속 11.4%로 안정적인 수준을 유지하고 있지만, 자본 효율성 개선을 위한 노력이 필요하다. 경쟁사 대비 ROE 수준을 비교 분석하여 개선 방안을 모색해야 한다. 부채비율은 3년 연속 42.9%로 안정적인 재무 구조를 유지하고 있지만, 과도한 부채는 경기 침체 시 위협 요인으로 작용할 수 있으므로 지속적인 관리가 필요하다.</w:t>
      </w:r>
    </w:p>
    <w:p>
      <w:r>
        <w:t>더욱 심층적인 분석을 위해서는 재무제표 주석을 통해 매출원가, 판매비와관리비, 이자비용 등의 세부 항목을 분석해야 한다. 매출원가 상승 요인을 파악하고, 판매비와관리비 효율화 방안을 모색해야 한다. 또한, 현금흐름표를 통해 영업활동 현금흐름, 투자활동 현금흐름, 재무활동 현금흐름을 분석하여 자금 운용의 효율성을 평가해야 한다.</w:t>
      </w:r>
    </w:p>
    <w:p>
      <w:r>
        <w:t>제시된 자료만으로는 정확한 판단이 어렵지만, 매출액과 이익의 증가는 긍정적이나 성장률 둔화, 경쟁 심화, 그리고 제한적인 R&amp;D 투자 규모 등을 고려할 때, 장기적인 성장 가능성을 확신하기는 어렵다. 따라서, 계양전기의 사업 전략 및 경쟁 환경 변화에 대한 지속적인 모니터링이 필요하다. 특히, 전기차 시장 확대에 따른 자동차 부품 부문의 성장 전략과 전동공구 부문의 경쟁력 강화 방안에 대한 심층적인 분석이 요구된다.</w:t>
      </w:r>
    </w:p>
    <w:p>
      <w:pPr>
        <w:pStyle w:val="Heading3"/>
      </w:pPr>
      <w:r>
        <w:rPr>
          <w:b/>
          <w:color w:val="3C3C3C"/>
          <w:sz w:val="26"/>
        </w:rPr>
        <w:t>2.4 매출 및 이익 성장</w:t>
      </w:r>
    </w:p>
    <w:p>
      <w:r>
        <w:t>제시된 데이터만으로는 제품별/지역별 매출 성장 동력을 정확하게 분석하기 어렵다. 하지만, 일반적으로 전동공구 부문은 DIY 시장 성장과 건설 경기 변동에 영향을 받으며, 자동차 부품 부문은 완성차 업체의 생산량 및 전기차 시장 확대에 영향을 받는다. 따라서, 해당 시장 동향을 면밀히 분석하고, 계양전기의 제품별/지역별 매출 비중을 파악하여 성장 동력을 분석해야 한다.</w:t>
      </w:r>
    </w:p>
    <w:p>
      <w:r>
        <w:t>특히, 전기차 시장 확대에 따른 자동차 부품 부문의 성장 가능성에 주목해야 한다. 계양전기가 전기차 구동 모터, 배터리 관리 시스템(BMS), 또는 기타 전기차 부품 시장에 진출하고 있다면, 높은 성장률을 기대할 수 있다. 하지만, 경쟁 심화와 기술 변화에 대한 대응 능력이 뒷받침되지 않으면, 시장 점유율 확보에 어려움을 겪을 수 있다.</w:t>
      </w:r>
    </w:p>
    <w:p>
      <w:r>
        <w:t>지역별 매출 성장 동력 또한 면밀히 분석해야 한다. 국내 시장은 안정적인 매출 기반을 제공하지만, 성장률은 제한적일 수 있다. 따라서, 해외 시장 진출 전략이 중요하다. 특히, 성장 잠재력이 높은 신흥 시장 진출을 통해 매출 성장 동력을 확보해야 한다.</w:t>
      </w:r>
    </w:p>
    <w:p>
      <w:pPr>
        <w:pStyle w:val="Heading3"/>
      </w:pPr>
      <w:r>
        <w:rPr>
          <w:b/>
          <w:color w:val="3C3C3C"/>
          <w:sz w:val="26"/>
        </w:rPr>
        <w:t>2.5 수익성 및 효율성</w:t>
      </w:r>
    </w:p>
    <w:p>
      <w:r>
        <w:t>영업이익률이 3년 연속 15%를 유지하고 있다는 점은 긍정적이지만, 경쟁사 대비 마진율 수준을 비교 분석해야 한다. 만약 경쟁사 대비 마진율이 낮다면, 원가 절감 노력 및 제품 경쟁력 강화를 통해 마진율 개선을 추진해야 한다.</w:t>
      </w:r>
    </w:p>
    <w:p>
      <w:r>
        <w:t>판매비와관리비 효율성 또한 면밀히 분석해야 한다. 불필요한 비용을 줄이고, 마케팅 및 R&amp;D 투자 효율성을 높여야 한다. 특히, 디지털 전환 시대에 발맞춰 온라인 판매 채널 강화 및 스마트 팩토리 구축 등을 통해 비용 절감 효과를 기대할 수 있다.</w:t>
      </w:r>
    </w:p>
    <w:p>
      <w:r>
        <w:t>자산 회전율, 재고 회전율 등 효율성 지표를 분석하여 자산 활용의 효율성을 평가해야 한다. 재고 회전율이 낮다면, 재고 관리 시스템 개선 및 수요 예측 정확도 향상을 통해 재고 비용을 절감해야 한다.</w:t>
      </w:r>
    </w:p>
    <w:p>
      <w:pPr>
        <w:pStyle w:val="Heading3"/>
      </w:pPr>
      <w:r>
        <w:rPr>
          <w:b/>
          <w:color w:val="3C3C3C"/>
          <w:sz w:val="26"/>
        </w:rPr>
        <w:t>2.6 재무 건전성</w:t>
      </w:r>
    </w:p>
    <w:p>
      <w:r>
        <w:t>부채비율이 3년 연속 42.9%로 안정적인 수준을 유지하고 있지만, 현금흐름을 통한 위기 대응 능력 평가가 필요하다. 영업활동 현금흐름이 꾸준히 플러스(+)를 유지하고 있는지 확인하고, 외부 자금 조달 없이도 사업 운영이 가능한지 평가해야 한다.</w:t>
      </w:r>
    </w:p>
    <w:p>
      <w:r>
        <w:t>만약 영업활동 현금흐름이 불안정하거나 마이너스(-)를 기록한다면, 재무 구조 개선을 통해 위기 대응 능력을 강화해야 한다. 자산 매각, 비용 절감, 또는 외부 자금 유치 등을 통해 현금 확보 노력을 기울여야 한다.</w:t>
      </w:r>
    </w:p>
    <w:p>
      <w:r>
        <w:t>또한, 금리 변동에 따른 이자비용 부담 증가 가능성을 고려해야 한다. 변동 금리 부채 비중이 높다면, 고정 금리 부채로 전환하거나 금리 변동 보험 가입 등을 통해 금리 리스크를 관리해야 한다.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계양전기의 주력 사업은 전동공구 및 산업용 모터 제조/판매입니다. 오랜 업력을 바탕으로 국내 전동공구 시장에서 상당한 인지도를 확보하고 있으며, 특히 건설 현장 등 B2B 시장에서 확고한 위치를 점하고 있습니다. 시장 점유율은 경쟁사 대비 우위를 점하고 있으나, 최근 국내 건설 경기 침체와 더불어 경쟁 심화로 수익성 확보에 어려움을 겪고 있습니다. 특히 글로벌 브랜드의 공세와 더불어 가성비를 앞세운 중국산 제품의 시장 잠식 또한 위협 요인으로 작용하고 있습니다.</w:t>
      </w:r>
    </w:p>
    <w:p>
      <w:r>
        <w:t>기술적인 측면에서는, 과거에는 일본 및 유럽 선진국에 비해 기술 격차가 존재했으나, 지속적인 연구 개발 투자를 통해 상당 부분 따라잡았습니다. 특히 전동공구의 핵심 부품인 모터 기술력은 경쟁사 대비 강점으로 평가받고 있습니다. 다만, IoT 기술 기반의 스마트 전동공구, AI 기반의 자동화 시스템 연동 등 4차 산업혁명 시대에 맞는 고부가가치 제품 개발은 아직 미흡한 수준이며, 경쟁사 대비 투자 규모 또한 부족한 상황입니다. 이는 향후 시장 경쟁력 약화로 이어질 수 있는 잠재적인 위험 요소입니다.</w:t>
      </w:r>
    </w:p>
    <w:p>
      <w:r>
        <w:t>더욱이, 계양전기의 제품 포트폴리오는 여전히 건설/산업 현장에 특화된 전동공구에 집중되어 있습니다. DIY 시장의 성장과 더불어 가정용, 정원용 전동공구 시장 또한 확대되고 있으나, 계양전기는 해당 시장에 대한 적극적인 공략이 부족했습니다. 이러한 시장 변화에 대한 늦은 대응은 시장 점유율 하락으로 이어질 수 있으며, 새로운 성장 동력 확보에 어려움을 가중시킬 수 있습니다.</w:t>
      </w:r>
    </w:p>
    <w:p>
      <w:r>
        <w:t>수익성 개선을 위해서는 제품 라인업 다변화, 고부가가치 제품 개발, 해외 시장 확대 등 다각적인 노력이 필요합니다. 특히, 디지털 전환 시대에 발맞춰 스마트 팩토리 구축, 데이터 기반의 고객 맞춤형 서비스 제공 등 혁신적인 사업 모델 구축이 시급합니다. 만약 이러한 노력이 지체될 경우, 계양전기는 단순 제조업체로 전락하여 지속적인 성장이 어려울 수 있습니다.</w:t>
      </w:r>
    </w:p>
    <w:p>
      <w:r>
        <w:t>최근 횡령 사건과 그로 인한 배당 중단 역시 기업 이미지와 투자 심리에 부정적인 영향을 미치고 있습니다. 투명하고 윤리적인 경영 시스템 구축을 통해 투자자 신뢰를 회복하는 것이 중요한 과제입니다.</w:t>
      </w:r>
    </w:p>
    <w:p>
      <w:pPr>
        <w:pStyle w:val="Heading3"/>
      </w:pPr>
      <w:r>
        <w:rPr>
          <w:b/>
          <w:color w:val="3C3C3C"/>
          <w:sz w:val="26"/>
        </w:rPr>
        <w:t>3.2 [현황 2: 신성장 동력의 진행 상황]</w:t>
      </w:r>
    </w:p>
    <w:p>
      <w:r>
        <w:t>계양전기는 전동공구 사업의 한계를 극복하고 지속적인 성장을 위해 미래 먹거리 발굴에 적극적으로 나서고 있습니다. 특히, 현대차 그룹과의 협력을 통한 전장 사업 진출 및 로봇 사업 확대를 주요 성장 동력으로 설정하고 있습니다. 현대트랜시스와의 로보틱스 모듈 공급 계약 체결은 이러한 노력의 가시적인 성과로 평가됩니다. 해당 계약을 통해 계양전기는 로봇 부품 시장에 성공적으로 진입했으며, 향후 로봇 사업 확대를 위한 교두보를 마련했습니다.</w:t>
      </w:r>
    </w:p>
    <w:p>
      <w:r>
        <w:t>미래 먹거리 로드맵을 구체적으로 살펴보면, 첫째, 전장 사업에서는 자동차 시트 모터, 전장 부품 등을 중심으로 사업을 확장하고 있습니다. 특히 전기차 시장의 성장과 더불어 고효율, 고성능 모터에 대한 수요가 증가할 것으로 예상됨에 따라, 계양전기는 관련 기술 개발 및 생산 능력 확대에 집중하고 있습니다. 둘째, 로봇 사업에서는 산업용 로봇, 협동 로봇, 서비스 로봇 등 다양한 분야로 사업 영역을 확대할 계획입니다. 이를 위해 로봇 부품 제조 기술력을 강화하고, 로봇 시스템 통합(SI) 업체와의 협력을 통해 시장 경쟁력을 확보할 예정입니다.</w:t>
      </w:r>
    </w:p>
    <w:p>
      <w:r>
        <w:t>다만, 신성장 동력의 가시적인 성과 시점은 아직 불확실합니다. 전장 사업의 경우, 현대차 그룹 외에 추가적인 고객사 확보가 중요하며, 로봇 사업 또한 시장 경쟁이 치열해지고 있어 성공적인 시장 안착을 위해서는 차별화된 경쟁력 확보가 필수적입니다. 또한, 신규 사업 투자에 따른 재무적인 부담 증가 또한 고려해야 할 요소입니다.</w:t>
      </w:r>
    </w:p>
    <w:p>
      <w:r>
        <w:t>최근 주가 급등은 현대차 로보틱스 모멘텀에 대한 기대감이 반영된 결과로 분석됩니다. 그러나, 실질적인 매출 및 이익 증가로 이어지지 않을 경우, 주가 조정 가능성 또한 존재합니다. 따라서, 투자자들은 신중한 투자 결정을 내릴 필요가 있습니다.</w:t>
      </w:r>
    </w:p>
    <w:p>
      <w:r>
        <w:t>종합적으로 판단했을 때, 계양전기의 신성장 동력 추진은 긍정적인 방향으로 평가되지만, 가시적인 성과 창출까지는 다소 시간이 소요될 것으로 예상됩니다. 성공적인 시장 안착을 위해서는 지속적인 기술 개발 투자, 전략적인 파트너십 구축, 그리고 철저한 시장 분석을 통한 사업 전략 수립이 필수적입니다.</w:t>
      </w:r>
    </w:p>
    <w:p>
      <w:pPr>
        <w:pStyle w:val="Heading3"/>
      </w:pPr>
      <w:r>
        <w:rPr>
          <w:b/>
          <w:color w:val="3C3C3C"/>
          <w:sz w:val="26"/>
        </w:rPr>
        <w:t>3.3 [현황 3: 글로벌 공급망 및 지정학적 이슈]</w:t>
      </w:r>
    </w:p>
    <w:p>
      <w:r>
        <w:t>계양전기는 글로벌 공급망 변화 및 지정학적 리스크에 직면해 있습니다. 특히, 핵심 부품 및 원자재 수급에 있어 중국 의존도가 높은 상황에서, 미중 무역 갈등 심화, 러시아-우크라이나 전쟁 장기화 등 지정학적 리스크는 공급망 불안정성을 야기하고 있습니다. 이는 생산 차질 및 원가 상승으로 이어져 수익성에 부정적인 영향을 미칠 수 있습니다.</w:t>
      </w:r>
    </w:p>
    <w:p>
      <w:r>
        <w:t>글로벌 공급망 재편 움직임 또한 계양전기에 영향을 미치고 있습니다. 미국을 중심으로 자국 중심의 공급망 구축을 추진하고 있으며, 유럽 또한 유사한 움직임을 보이고 있습니다. 이에 따라, 계양전기는 공급망 다변화를 통해 특정 국가에 대한 의존도를 낮추고, 생산 기지 이전 등 중장기적인 전략을 수립해야 합니다.</w:t>
      </w:r>
    </w:p>
    <w:p>
      <w:r>
        <w:t>특히, 중국 사업의 경우, 중국 정부의 규제 강화 및 경쟁 심화로 어려움을 겪고 있습니다. 계양전기는 중국 자회사에 현물출자를 결정하며 중국 사업 경쟁력 강화에 나섰지만, 여전히 불확실성이 큰 상황입니다. 중국 시장에서의 성공적인 사업 확장을 위해서는 현지 시장에 대한 깊이 있는 이해와 맞춤형 전략 수립이 필요합니다.</w:t>
      </w:r>
    </w:p>
    <w:p>
      <w:r>
        <w:t>또한, 환율 변동 또한 계양전기의 수익성에 영향을 미치는 중요한 요인입니다. 원/달러 환율 상승은 수출 경쟁력 강화에 도움이 될 수 있지만, 원자재 수입 비용 증가로 이어질 수 있습니다. 따라서, 환율 변동에 대한 리스크 관리를 강화하고, 환율 변동에 따른 수익성 변화를 최소화해야 합니다.</w:t>
      </w:r>
    </w:p>
    <w:p>
      <w:r>
        <w:t>지정학적 리스크와 더불어 기후 변화 또한 기업 경영에 영향을 미치는 중요한 요인으로 부상하고 있습니다. 탄소 배출 규제 강화, 친환경 제품에 대한 수요 증가 등 기후 변화 관련 규제 및 시장 변화에 적극적으로 대응해야 지속 가능한 성장이 가능합니다.</w:t>
      </w:r>
    </w:p>
    <w:p>
      <w:pPr>
        <w:pStyle w:val="Heading3"/>
      </w:pPr>
      <w:r>
        <w:rPr>
          <w:b/>
          <w:color w:val="3C3C3C"/>
          <w:sz w:val="26"/>
        </w:rPr>
        <w:t>3.4 [현황 4: 조직 혁신 및 ESG 경영]</w:t>
      </w:r>
    </w:p>
    <w:p>
      <w:r>
        <w:t>계양전기는 조직 문화 혁신과 ESG 경영 강화를 통해 기업 가치를 제고하고자 노력하고 있습니다. 수평적인 조직 문화 구축, 유연근무제 도입 등 젊은 인재들이 선호하는 근무 환경 조성에 힘쓰고 있으며, 직무 교육 강화, 성과 기반 보상 시스템 도입 등을 통해 임직원들의 역량 강화 및 동기 부여에 집중하고 있습니다.</w:t>
      </w:r>
    </w:p>
    <w:p>
      <w:r>
        <w:t>그러나, 과거 횡령 사건에서 드러났듯이 내부 통제 시스템 강화가 시급합니다. 투명하고 윤리적인 경영 문화 구축을 통해 임직원들의 도덕적 해이를 방지하고, 투자자 신뢰를 회복해야 합니다. 또한, 이사회 중심의 경영 체제 구축을 통해 경영 투명성을 높이고, 주주 가치를 제고해야 합니다.</w:t>
      </w:r>
    </w:p>
    <w:p>
      <w:r>
        <w:t>ESG 경영 측면에서는, 환경(E), 사회(S), 지배구조(G) 전반에 걸쳐 다양한 활동을 추진하고 있습니다. 환경 측면에서는, 에너지 효율 향상, 탄소 배출 감축, 친환경 제품 개발 등에 집중하고 있으며, 사회 측면에서는, 지역 사회 공헌 활동, 협력사와의 상생 협력 강화, 안전 보건 경영 시스템 구축 등에 힘쓰고 있습니다. 지배구조 측면에서는, 이사회 독립성 강화, 감사위원회 운영 내실화, 주주 권익 보호 강화 등에 노력을 기울이고 있습니다.</w:t>
      </w:r>
    </w:p>
    <w:p>
      <w:r>
        <w:t>다만, ESG 경영 관련 정보 공개가 아직 미흡한 수준입니다. ESG 관련 데이터 측정 및 관리 시스템 구축을 통해 ESG 경영 성과를 투명하게 공개하고, 이해관계자들과 적극적으로 소통해야 합니다. 또한, ESG 관련 리스크를 체계적으로 관리하고, 지속 가능한 성장을 위한 전략을 수립해야 합니다.</w:t>
      </w:r>
    </w:p>
    <w:p>
      <w:r>
        <w:t>인재 확보 및 유지는 기업 경쟁력의 핵심 요소입니다. 특히, 신성장 동력 확보를 위해서는 로봇, AI, 전장 등 첨단 기술 분야의 전문 인력 확보가 필수적입니다. 경쟁력 있는 급여 및 복지 제도 제공, 성장 기회 제공 등을 통해 우수 인재를 유치하고, 장기적인 성장을 함께 할 수 있도록 해야 합니다.</w:t>
      </w:r>
    </w:p>
    <w:p>
      <w:pPr>
        <w:pStyle w:val="Heading3"/>
      </w:pPr>
      <w:r>
        <w:rPr>
          <w:b/>
          <w:color w:val="3C3C3C"/>
          <w:sz w:val="26"/>
        </w:rPr>
        <w:t>3.5 결론: 사업 모델의 지속 가능성 평가</w:t>
      </w:r>
    </w:p>
    <w:p>
      <w:r>
        <w:t xml:space="preserve">계양전기의 향후 10년 지속 가능성은 </w:t>
      </w:r>
      <w:r>
        <w:rPr>
          <w:b/>
        </w:rPr>
        <w:t>'보통'</w:t>
      </w:r>
      <w:r>
        <w:t xml:space="preserve"> 수준으로 평가됩니다. 주력 사업인 전동공구 시장은 경쟁 심화 및 건설 경기 침체로 성장성이 제한적이며, 신성장 동력인 전장 및 로봇 사업은 아직 초기 단계에 머물러 있습니다.</w:t>
      </w:r>
    </w:p>
    <w:p>
      <w:r>
        <w:t>긍정적인 요인은 현대차 그룹과의 협력을 통해 로봇 부품 시장에 성공적으로 진입했으며, 전장 사업 또한 성장 가능성이 높다는 점입니다. 또한, 조직 문화 혁신과 ESG 경영 강화를 통해 기업 가치 제고에 노력하고 있다는 점 또한 긍정적으로 평가됩니다.</w:t>
      </w:r>
    </w:p>
    <w:p>
      <w:r>
        <w:t>그러나, 글로벌 공급망 불안정성, 지정학적 리스크, 중국 시장 경쟁 심화 등 대외 환경 불확실성이 높으며, 내부적으로는 횡령 사건으로 인한 기업 이미지 실추, 내부 통제 시스템 미흡 등 개선해야 할 과제가 산적해 있습니다.</w:t>
      </w:r>
    </w:p>
    <w:p>
      <w:r>
        <w:t>지속 가능한 성장을 위해서는 주력 사업의 경쟁력 강화와 더불어 신성장 동력의 성공적인 시장 안착이 필수적입니다. 이를 위해서는 지속적인 기술 개발 투자, 전략적인 파트너십 구축, 그리고 철저한 시장 분석을 통한 사업 전략 수립이 필요합니다. 또한, 투명하고 윤리적인 경영 시스템 구축을 통해 투자자 신뢰를 회복하고, ESG 경영을 강화하여 사회적 책임을 다해야 합니다.</w:t>
      </w:r>
    </w:p>
    <w:p>
      <w:r>
        <w:t>만약 이러한 노력이 성공적으로 이루어질 경우, 계양전기는 전동공구 제조 기업에서 스마트 모빌리티 및 로봇 부품 전문 기업으로 변모하여 지속적인 성장을 이어갈 수 있을 것입니다. 하지만, 현재 상황으로는 불확실성이 크다고 판단됩니다.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 및 부동산 시장 불안정</w:t>
      </w:r>
      <w:r/>
    </w:p>
    <w:p>
      <w:r>
        <w:t>*   계양전기의 주요 매출처는 건설 현장 및 인테리어 시장인데, 건설 경기 침체는 전동공구 수요 감소로 직결될 수 있습니다. 특히 고금리 지속과 부동산 시장의 불확실성이 확대될 경우, 신규 건설 투자 위축으로 이어져 계양전기의 매출에 부정적인 영향을 미칠 수 있습니다. 따라서 건설 경기 지표 및 부동산 시장 동향을 면밀히 주시해야 합니다.</w:t>
      </w:r>
    </w:p>
    <w:p>
      <w:r>
        <w:t xml:space="preserve">*   </w:t>
      </w:r>
      <w:r>
        <w:rPr>
          <w:b/>
        </w:rPr>
        <w:t>[리스크 2]: 경쟁 심화 및 가격 경쟁 압력 증가</w:t>
      </w:r>
      <w:r/>
    </w:p>
    <w:p>
      <w:r>
        <w:t>*   전동공구 시장은 글로벌 기업인 보쉬, 밀워키 등과 더불어 국내외 중소형 업체들의 경쟁이 치열한 시장입니다. 특히 온라인 채널을 통한 유통 확대로 가격 경쟁이 심화될 가능성이 높으며, 이는 계양전기의 수익성 악화로 이어질 수 있습니다. 차별화된 기술력과 브랜드 이미지를 강화하여 경쟁 우위를 확보하는 것이 중요합니다.</w:t>
      </w:r>
    </w:p>
    <w:p>
      <w:r>
        <w:t xml:space="preserve">*   </w:t>
      </w:r>
      <w:r>
        <w:rPr>
          <w:b/>
        </w:rPr>
        <w:t>[리스크 3]: 원자재 가격 변동 및 공급망 불안정</w:t>
      </w:r>
      <w:r/>
    </w:p>
    <w:p>
      <w:r>
        <w:t>*   전동공구 생산에 필요한 철강, 플라스틱, 모터 등 원자재 가격의 변동성은 생산 비용 증가에 직접적인 영향을 미칩니다. 또한 지정학적 리스크 증가로 인한 공급망 불안정은 생산 차질 및 납기 지연을 유발할 수 있습니다. 안정적인 공급망 확보와 더불어 원가 절감 노력을 지속적으로 추진해야 합니다.</w:t>
      </w:r>
    </w:p>
    <w:p>
      <w:r>
        <w:t xml:space="preserve">*   </w:t>
      </w:r>
      <w:r>
        <w:rPr>
          <w:b/>
        </w:rPr>
        <w:t>[리스크 4]: 환율 변동 위험</w:t>
      </w:r>
      <w:r/>
    </w:p>
    <w:p>
      <w:r>
        <w:t>*   계양전기는 수출 비중이 높기 때문에 환율 변동에 따른 환리스크에 노출되어 있습니다. 특히 원화 강세는 수출 가격 경쟁력을 약화시켜 수익성을 저해할 수 있으며, 수입 원자재 가격 상승을 유발할 수도 있습니다. 환율 변동 추이를 지속적으로 모니터링하고, 환헤지 전략을 통해 환리스크를 관리해야 합니다.</w:t>
      </w:r>
    </w:p>
    <w:p>
      <w:r>
        <w:t xml:space="preserve">*   </w:t>
      </w:r>
      <w:r>
        <w:rPr>
          <w:b/>
        </w:rPr>
        <w:t>[리스크 5]: 기술 변화에 대한 대응 지연</w:t>
      </w:r>
      <w:r/>
    </w:p>
    <w:p>
      <w:r>
        <w:t>*   전동공구 시장은 배터리 기술, 스마트 기술 등 기술 변화 속도가 빠른 시장입니다. 만약 계양전기가 이러한 기술 변화에 대한 대응이 늦어질 경우, 경쟁사 대비 기술 경쟁력 약화로 이어져 시장 점유율 하락을 초래할 수 있습니다. R&amp;D 투자 확대를 통해 미래 기술 경쟁력을 확보해야 합니다.</w:t>
      </w:r>
    </w:p>
    <w:p>
      <w:r>
        <w:t xml:space="preserve">*   </w:t>
      </w:r>
      <w:r>
        <w:rPr>
          <w:b/>
        </w:rPr>
        <w:t>[리스크 6]: 중국 시장 경쟁 심화 및 정책 리스크</w:t>
      </w:r>
      <w:r/>
    </w:p>
    <w:p>
      <w:r>
        <w:t>*   중국 전동공구 시장은 성장 잠재력이 높지만, 현지 기업들의 기술력 향상과 정부의 자국 산업 보호 정책으로 인해 경쟁이 더욱 심화되고 있습니다. 또한 중국 정부의 정책 변화는 사업 환경에 불확실성을 높일 수 있습니다. 중국 시장 진출 전략을 재검토하고, 현지 파트너십을 강화해야 합니다.</w:t>
      </w:r>
    </w:p>
    <w:p>
      <w:r>
        <w:t xml:space="preserve">*   </w:t>
      </w:r>
      <w:r>
        <w:rPr>
          <w:b/>
        </w:rPr>
        <w:t>[리스크 7]: ESG 경영 관련 규제 강화</w:t>
      </w:r>
      <w:r/>
    </w:p>
    <w:p>
      <w:r>
        <w:t>*   환경, 사회, 지배구조(ESG)에 대한 사회적 관심이 높아지면서 ESG 경영 관련 규제가 강화되고 있습니다. 만약 계양전기가 ESG 관련 규제를 준수하지 못할 경우, 기업 이미지 하락 및 투자 유치에 어려움을 겪을 수 있습니다. ESG 경영 체계를 구축하고, 관련 정보 공시를 강화해야 합니다.</w:t>
      </w:r>
    </w:p>
    <w:p>
      <w:r>
        <w:t xml:space="preserve">*   </w:t>
      </w:r>
      <w:r>
        <w:rPr>
          <w:b/>
        </w:rPr>
        <w:t>[리스크 8]: 품질 문제 발생 가능성</w:t>
      </w:r>
      <w:r/>
    </w:p>
    <w:p>
      <w:r>
        <w:t>*   전동공구는 안전과 직결되는 제품이므로, 품질 문제가 발생할 경우 브랜드 이미지에 심각한 타격을 줄 수 있습니다. 또한 리콜 비용 발생 및 소송 등으로 인해 재무적인 부담이 가중될 수 있습니다. 품질 관리 시스템을 강화하고, 제품 안전성 확보에 만전을 기해야 합니다.</w:t>
      </w:r>
    </w:p>
    <w:p>
      <w:pPr>
        <w:pStyle w:val="Heading3"/>
      </w:pPr>
      <w:r>
        <w:rPr>
          <w:b/>
          <w:color w:val="3C3C3C"/>
          <w:sz w:val="26"/>
        </w:rPr>
        <w:t>4.2 기회 요인 (Opportunity Factors)</w:t>
      </w:r>
    </w:p>
    <w:p>
      <w:r>
        <w:t xml:space="preserve">*   </w:t>
      </w:r>
      <w:r>
        <w:rPr>
          <w:b/>
        </w:rPr>
        <w:t>[기회 1]: DIY 시장 성장 및 셀프 인테리어 트렌드 확산</w:t>
      </w:r>
      <w:r/>
    </w:p>
    <w:p>
      <w:r>
        <w:t>*   DIY 시장의 성장과 셀프 인테리어 트렌드 확산은 가정용 전동공구 수요 증가를 견인하고 있습니다. 특히 코로나19 팬데믹 이후 집에 머무는 시간이 늘어나면서 DIY에 대한 관심이 더욱 높아졌습니다. DIY 시장을 겨냥한 맞춤형 제품 개발 및 마케팅 전략을 강화해야 합니다.</w:t>
      </w:r>
    </w:p>
    <w:p>
      <w:r>
        <w:t xml:space="preserve">*   </w:t>
      </w:r>
      <w:r>
        <w:rPr>
          <w:b/>
        </w:rPr>
        <w:t>[기회 2]: 전동공구 시장의 전동화 및 무선화 추세</w:t>
      </w:r>
      <w:r/>
    </w:p>
    <w:p>
      <w:r>
        <w:t>*   전동공구 시장은 유선에서 무선으로, 내연기관에서 배터리 구동 방식으로 전환되는 추세입니다. 계양전기는 배터리 기술력을 바탕으로 무선 전동공구 시장에서 경쟁 우위를 확보할 수 있습니다. 고효율 배터리 개발 및 제품 라인업 확대를 통해 시장 점유율을 확대해야 합니다.</w:t>
      </w:r>
    </w:p>
    <w:p>
      <w:r>
        <w:t xml:space="preserve">*   </w:t>
      </w:r>
      <w:r>
        <w:rPr>
          <w:b/>
        </w:rPr>
        <w:t>[기회 3]: 건설 현장의 안전 강화 및 규제 강화</w:t>
      </w:r>
      <w:r/>
    </w:p>
    <w:p>
      <w:r>
        <w:t>*   건설 현장의 안전 강화 및 관련 규제 강화는 안전성이 높은 전동공구 수요 증가로 이어질 수 있습니다. 특히 산업재해 예방을 위한 정부의 정책 지원은 안전 관련 제품 시장 성장에 긍정적인 영향을 미칠 것입니다. 안전 기능이 강화된 제품 개발 및 홍보를 통해 시장을 선점해야 합니다.</w:t>
      </w:r>
    </w:p>
    <w:p>
      <w:r>
        <w:t xml:space="preserve">*   </w:t>
      </w:r>
      <w:r>
        <w:rPr>
          <w:b/>
        </w:rPr>
        <w:t>[기회 4]: 스마트 건설 기술 도입 확산</w:t>
      </w:r>
      <w:r/>
    </w:p>
    <w:p>
      <w:r>
        <w:t>*   4차 산업혁명 시대를 맞아 스마트 건설 기술 도입이 확산되면서, 전동공구에도 스마트 기술이 접목될 가능성이 높아지고 있습니다. IoT, AI 기술을 활용한 스마트 전동공구 개발을 통해 건설 현장의 생산성 향상에 기여할 수 있습니다. 스마트 건설 시장 진출을 위한 전략적 제휴를 추진해야 합니다.</w:t>
      </w:r>
    </w:p>
    <w:p>
      <w:r>
        <w:t xml:space="preserve">*   </w:t>
      </w:r>
      <w:r>
        <w:rPr>
          <w:b/>
        </w:rPr>
        <w:t>[기회 5]: 농촌 지역 인구 고령화 및 귀농·귀촌 증가</w:t>
      </w:r>
      <w:r/>
    </w:p>
    <w:p>
      <w:r>
        <w:t>*   농촌 지역 인구 고령화와 귀농·귀촌 인구 증가는 농업용 전동공구 수요 증가로 이어질 수 있습니다. 특히 고령층을 위한 사용 편의성이 높은 제품 개발이 필요합니다. 농업용 전동공구 시장을 겨냥한 제품 라인업 확대를 통해 새로운 성장 동력을 확보해야 합니다.</w:t>
      </w:r>
    </w:p>
    <w:p>
      <w:r>
        <w:t xml:space="preserve">*   </w:t>
      </w:r>
      <w:r>
        <w:rPr>
          <w:b/>
        </w:rPr>
        <w:t>[기회 6]: 신흥 시장 성장 잠재력</w:t>
      </w:r>
      <w:r/>
    </w:p>
    <w:p>
      <w:r>
        <w:t>*   동남아시아, 남미 등 신흥 시장은 경제 성장과 함께 건설 및 인프라 투자 확대로 전동공구 수요가 증가할 것으로 예상됩니다. 현지 시장 특성에 맞는 제품 개발 및 유통망 구축을 통해 신흥 시장 진출을 확대해야 합니다.</w:t>
      </w:r>
    </w:p>
    <w:p>
      <w:r>
        <w:t xml:space="preserve">*   </w:t>
      </w:r>
      <w:r>
        <w:rPr>
          <w:b/>
        </w:rPr>
        <w:t>[기회 7]: 정부의 친환경 정책 및 탄소 중립 노력</w:t>
      </w:r>
      <w:r/>
    </w:p>
    <w:p>
      <w:r>
        <w:t>*   정부의 친환경 정책 및 탄소 중립 노력은 배터리 기반의 친환경 전동공구 수요 증가를 촉진할 수 있습니다. 계양전기는 친환경 제품 개발 및 생산 시스템 구축을 통해 ESG 경영을 강화하고, 정부 정책에 부합하는 사업 기회를 창출해야 합니다.</w:t>
      </w:r>
    </w:p>
    <w:p>
      <w:r>
        <w:t xml:space="preserve">*   </w:t>
      </w:r>
      <w:r>
        <w:rPr>
          <w:b/>
        </w:rPr>
        <w:t>[기회 8]: 브랜드 인지도 상승 및 프리미엄 전략</w:t>
      </w:r>
      <w:r/>
    </w:p>
    <w:p>
      <w:r>
        <w:t>*   계양전기는 오랜 역사와 기술력을 바탕으로 브랜드 인지도가 높은 편입니다. 프리미엄 제품 라인업 확대를 통해 브랜드 이미지를 더욱 강화하고, 고수익성을 확보할 수 있습니다. 차별화된 디자인과 성능을 갖춘 프리미엄 제품 개발에 집중해야 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계양전기는 60년 이상의 역사를 가진 국내 대표 전동공구 제조업체로서, 안정적인 내수 시장 점유율과 꾸준한 기술 개발 노력을 통해 성장해 왔습니다. 최근 DIY 시장의 성장, 전동공구의 무선화 추세, 건설 현장의 안전 규제 강화 등 우호적인 산업 환경 변화는 계양전기에게 긍정적인 기회를 제공하고 있습니다. 특히 배터리 기술력을 바탕으로 무선 전동공구 시장에서 경쟁 우위를 확보할 가능성이 높으며, 스마트 건설 기술 도입 확산에 따른 스마트 전동공구 시장 진출 또한 기대됩니다.</w:t>
      </w:r>
    </w:p>
    <w:p>
      <w:r>
        <w:t>물론 건설 경기 침체, 경쟁 심화, 원자재 가격 변동 등 리스크 요인도 존재하지만, 계양전기는 자체적인 기술력과 브랜드 인지도를 바탕으로 이러한 리스크를 충분히 극복할 수 있을 것으로 판단됩니다. 특히 ESG 경영 강화 및 친환경 제품 개발 노력을 통해 지속 가능한 성장 기반을 마련하고 있다는 점도 긍정적으로 평가됩니다.</w:t>
      </w:r>
    </w:p>
    <w:p>
      <w:r>
        <w:t>따라서 계양전기는 현재 주가 수준에서 충분한 투자 매력이 있다고 판단됩니다. 적극적인 R&amp;D 투자와 신시장 개척을 통해 성장 잠재력을 실현할 수 있을 것으로 기대되며, 중장기적인 관점에서 긍정적인 투자 수익률을 기대할 수 있습니다. 계양전기의 성장 가능성과 안정적인 재무 구조를 고려할 때, 지금이 매수 적기라고 판단됩니다.</w:t>
      </w:r>
    </w:p>
    <w:p>
      <w:pPr>
        <w:pStyle w:val="Heading3"/>
      </w:pPr>
      <w:r>
        <w:rPr>
          <w:b/>
          <w:color w:val="3C3C3C"/>
          <w:sz w:val="26"/>
        </w:rPr>
        <w:t>5.2 모니터링 포인트</w:t>
      </w:r>
    </w:p>
    <w:p>
      <w:r>
        <w:t xml:space="preserve">*   </w:t>
      </w:r>
      <w:r>
        <w:rPr>
          <w:b/>
        </w:rPr>
        <w:t>[Point 1]: 국내 건설 수주 동향:</w:t>
      </w:r>
      <w:r>
        <w:t xml:space="preserve"> 건설 경기 변화를 파악하는 핵심 지표</w:t>
      </w:r>
    </w:p>
    <w:p>
      <w:r>
        <w:t xml:space="preserve">*   </w:t>
      </w:r>
      <w:r>
        <w:rPr>
          <w:b/>
        </w:rPr>
        <w:t>[Point 2]: 전동공구 시장 점유율 변화:</w:t>
      </w:r>
      <w:r>
        <w:t xml:space="preserve"> 경쟁사 대비 시장 경쟁력 유지 여부</w:t>
      </w:r>
    </w:p>
    <w:p>
      <w:r>
        <w:t xml:space="preserve">*   </w:t>
      </w:r>
      <w:r>
        <w:rPr>
          <w:b/>
        </w:rPr>
        <w:t>[Point 3]: 무선 전동공구 판매 비중:</w:t>
      </w:r>
      <w:r>
        <w:t xml:space="preserve"> 미래 성장 동력 확보 정도 측정</w:t>
      </w:r>
    </w:p>
    <w:p>
      <w:r>
        <w:t xml:space="preserve">*   </w:t>
      </w:r>
      <w:r>
        <w:rPr>
          <w:b/>
        </w:rPr>
        <w:t>[Point 4]: 배터리 기술 개발 성과:</w:t>
      </w:r>
      <w:r>
        <w:t xml:space="preserve"> 기술 경쟁력 우위 유지 여부 확인</w:t>
      </w:r>
    </w:p>
    <w:p>
      <w:r>
        <w:t xml:space="preserve">*   </w:t>
      </w:r>
      <w:r>
        <w:rPr>
          <w:b/>
        </w:rPr>
        <w:t>[Point 5]: 원자재 가격 변동 추이:</w:t>
      </w:r>
      <w:r>
        <w:t xml:space="preserve"> 수익성 악화 가능성 점검</w:t>
      </w:r>
    </w:p>
    <w:p>
      <w:r>
        <w:t xml:space="preserve">*   </w:t>
      </w:r>
      <w:r>
        <w:rPr>
          <w:b/>
        </w:rPr>
        <w:t>[Point 6]: 해외 시장 매출 성장률:</w:t>
      </w:r>
      <w:r>
        <w:t xml:space="preserve"> 신규 시장 개척 성과 측정</w:t>
      </w:r>
    </w:p>
    <w:p>
      <w:r>
        <w:t xml:space="preserve">*   </w:t>
      </w:r>
      <w:r>
        <w:rPr>
          <w:b/>
        </w:rPr>
        <w:t>[Point 7]: ESG 경영 관련 투자 및 성과:</w:t>
      </w:r>
      <w:r>
        <w:t xml:space="preserve"> 지속 가능한 성장 가능성 평가</w:t>
      </w:r>
    </w:p>
    <w:p>
      <w:r>
        <w:t xml:space="preserve">*   </w:t>
      </w:r>
      <w:r>
        <w:rPr>
          <w:b/>
        </w:rPr>
        <w:t>[Point 8]: 재고 회전율:</w:t>
      </w:r>
      <w:r>
        <w:t xml:space="preserve"> 효율적인 자산 관리 능력 평가</w:t>
      </w:r>
    </w:p>
    <w:p>
      <w:pPr>
        <w:pStyle w:val="Heading2"/>
      </w:pPr>
      <w:r>
        <w:rPr>
          <w:b/>
          <w:color w:val="000000"/>
          <w:sz w:val="32"/>
        </w:rPr>
        <w:t>6. 인터넷 뉴스 및 기사 인사이트</w:t>
      </w:r>
    </w:p>
    <w:p>
      <w:pPr>
        <w:pStyle w:val="ListBullet"/>
      </w:pPr>
      <w:r>
        <w:t>**[뉴스 1]: 한 달 새 466% 뛴 계양전기···현대차 계열사 공급 기대 속 과열 경고** - 뉴스웨이 (Wed, 07 Jan 2026)</w:t>
      </w:r>
    </w:p>
    <w:p>
      <w:r>
        <w:t xml:space="preserve">* </w:t>
      </w:r>
      <w:r>
        <w:rPr>
          <w:b/>
        </w:rPr>
        <w:t>상세 투자 인사이트:</w:t>
      </w:r>
      <w:r>
        <w:t xml:space="preserve"> 주가가 단기간 급등함에 따라 과열 경고가 제기됨. 현대차 계열사 공급 기대감은 긍정적이지만, 펀더멘털을 고려한 신중한 투자 접근이 필요함. 변동성 확대 가능성을 염두에 둬야 함.</w:t>
      </w:r>
    </w:p>
    <w:p>
      <w:pPr>
        <w:pStyle w:val="ListBullet"/>
      </w:pPr>
      <w:r>
        <w:t>**[뉴스 2]: 계양전기 주가, 1월 22일 장중 9,390원 7.03% 하락** - 중앙이코노미뉴스 (Thu, 22 Jan 2026)</w:t>
      </w:r>
    </w:p>
    <w:p>
      <w:r>
        <w:t xml:space="preserve">* </w:t>
      </w:r>
      <w:r>
        <w:rPr>
          <w:b/>
        </w:rPr>
        <w:t>상세 투자 인사이트:</w:t>
      </w:r>
      <w:r>
        <w:t xml:space="preserve"> 차익 실현 매물 출회 및 전반적인 시장 상황 악화 가능성에 대한 경계 필요. 단기적인 주가 조정에 유의하며, 하락세가 지속될 경우 추가적인 하락 가능성 염두.</w:t>
      </w:r>
    </w:p>
    <w:p>
      <w:pPr>
        <w:pStyle w:val="ListBullet"/>
      </w:pPr>
      <w:r>
        <w:t>**[뉴스 3]: 계양전기, -8.02% VI 발동** - 조선비즈 (Thu, 22 Jan 2026)</w:t>
      </w:r>
    </w:p>
    <w:p>
      <w:r>
        <w:t xml:space="preserve">* </w:t>
      </w:r>
      <w:r>
        <w:rPr>
          <w:b/>
        </w:rPr>
        <w:t>상세 투자 인사이트:</w:t>
      </w:r>
      <w:r>
        <w:t xml:space="preserve"> 변동성 확대 신호. 투자 심리 불안정 및 투기적 거래 가능성 증가. 단기 트레이딩 관점에서 접근하거나, 보수적인 투자 전략 필요.</w:t>
      </w:r>
    </w:p>
    <w:p>
      <w:pPr>
        <w:pStyle w:val="ListBullet"/>
      </w:pPr>
      <w:r>
        <w:t>**[뉴스 4]: [공시속보] 계양전기, 우선주 투자경고종목 해제→투자주의종목 재지정 예고** - MSN (Tue, 20 Jan 2026)</w:t>
      </w:r>
    </w:p>
    <w:p>
      <w:r>
        <w:t xml:space="preserve">* </w:t>
      </w:r>
      <w:r>
        <w:rPr>
          <w:b/>
        </w:rPr>
        <w:t>상세 투자 인사이트:</w:t>
      </w:r>
      <w:r>
        <w:t xml:space="preserve"> 우선주 투기 과열에 대한 당국의 규제 강화 가능성 시사. 우선주 투자 시에는 변동성 확대 및 투자 주의 필요.</w:t>
      </w:r>
    </w:p>
    <w:p>
      <w:pPr>
        <w:pStyle w:val="ListBullet"/>
      </w:pPr>
      <w:r>
        <w:t>**[뉴스 5]: 계양전기 주가, 1월 21일 장중 10,120원 6.21% 하락** - 잡포스트 (Wed, 21 Jan 2026)</w:t>
      </w:r>
    </w:p>
    <w:p>
      <w:r>
        <w:t xml:space="preserve">* </w:t>
      </w:r>
      <w:r>
        <w:rPr>
          <w:b/>
        </w:rPr>
        <w:t>상세 투자 인사이트:</w:t>
      </w:r>
      <w:r>
        <w:t xml:space="preserve"> 조정 국면 지속 가능성. 추가 하락 여부에 대한 기술적 분석 및 시장 상황 점검 필요.</w:t>
      </w:r>
    </w:p>
    <w:p>
      <w:pPr>
        <w:pStyle w:val="ListBullet"/>
      </w:pPr>
      <w:r>
        <w:t>**[뉴스 6]: 저평가 산업재의 반격… 계양전기, 전장사업이 승부처** - 핀포인트뉴스 (Fri, 26 Dec 2025)</w:t>
      </w:r>
    </w:p>
    <w:p>
      <w:r>
        <w:t xml:space="preserve">* </w:t>
      </w:r>
      <w:r>
        <w:rPr>
          <w:b/>
        </w:rPr>
        <w:t>상세 투자 인사이트:</w:t>
      </w:r>
      <w:r>
        <w:t xml:space="preserve"> 전장사업 성장 잠재력 주목. 장기적인 관점에서 전장사업의 구체적인 성과 및 성장 전략 확인 필요.</w:t>
      </w:r>
    </w:p>
    <w:p>
      <w:pPr>
        <w:pStyle w:val="ListBullet"/>
      </w:pPr>
      <w:r>
        <w:t>**[뉴스 7]: 하나증권 "국내 대기업 투자 확대에 로봇주 기대감, 계양전기 로보스타 주목"** - 비즈니스포스트 (Tue, 30 Dec 2025)</w:t>
      </w:r>
    </w:p>
    <w:p>
      <w:r>
        <w:t xml:space="preserve">* </w:t>
      </w:r>
      <w:r>
        <w:rPr>
          <w:b/>
        </w:rPr>
        <w:t>상세 투자 인사이트:</w:t>
      </w:r>
      <w:r>
        <w:t xml:space="preserve"> 로봇 산업 성장 수혜 기대. 로보스타와의 시너지 효과 및 계양전기의 로봇 관련 사업 확장 전략 주목.</w:t>
      </w:r>
    </w:p>
    <w:p>
      <w:pPr>
        <w:pStyle w:val="ListBullet"/>
      </w:pPr>
      <w:r>
        <w:t>**[뉴스 8]: 계양전기 주가, 1월 19일 장중 11,520원 1.23% 상승** - 톱스타뉴스 (Mon, 19 Jan 2026)</w:t>
      </w:r>
    </w:p>
    <w:p>
      <w:r>
        <w:t xml:space="preserve">* </w:t>
      </w:r>
      <w:r>
        <w:rPr>
          <w:b/>
        </w:rPr>
        <w:t>상세 투자 인사이트:</w:t>
      </w:r>
      <w:r>
        <w:t xml:space="preserve"> 단기적인 반등 가능성. 상승 모멘텀 지속 여부에 대한 추가적인 시장 상황 점검 필요.</w:t>
      </w:r>
    </w:p>
    <w:p>
      <w:pPr>
        <w:pStyle w:val="ListBullet"/>
      </w:pPr>
      <w:r>
        <w:t>**[뉴스 9]: "로봇주로 대접해줘"…현대트랜시스 뚫은 계양전기 '2연상'** - 한국경제 (Fri, 19 Dec 2025)</w:t>
      </w:r>
    </w:p>
    <w:p>
      <w:r>
        <w:t xml:space="preserve">* </w:t>
      </w:r>
      <w:r>
        <w:rPr>
          <w:b/>
        </w:rPr>
        <w:t>상세 투자 인사이트:</w:t>
      </w:r>
      <w:r>
        <w:t xml:space="preserve"> 현대트랜시스 공급 계약은 긍정적. 로봇 부품 사업 확장 가능성 및 실적 기여도 주목.</w:t>
      </w:r>
    </w:p>
    <w:p>
      <w:pPr>
        <w:pStyle w:val="ListBullet"/>
      </w:pPr>
      <w:r>
        <w:t>**[뉴스 10]: [N2 특징주] 계양전기, 현대차 로보틱스 모멘텀 타고 52주 신고가** - 뉴스투데이 (Thu, 08 Jan 2026)</w:t>
      </w:r>
    </w:p>
    <w:p>
      <w:r>
        <w:t xml:space="preserve">* </w:t>
      </w:r>
      <w:r>
        <w:rPr>
          <w:b/>
        </w:rPr>
        <w:t>상세 투자 인사이트:</w:t>
      </w:r>
      <w:r>
        <w:t xml:space="preserve"> 현대차 로보틱스 사업 성장 수혜 기대. 52주 신고가 경신은 긍정적이지만, 과열 여부 판단 필요.</w:t>
      </w:r>
    </w:p>
    <w:p>
      <w:pPr>
        <w:pStyle w:val="ListBullet"/>
      </w:pPr>
      <w:r>
        <w:t>**[뉴스 11]: 계양전기우, -7.00% 상승폭 확대** - 조선비즈 (Wed, 21 Jan 2026)</w:t>
      </w:r>
    </w:p>
    <w:p>
      <w:r>
        <w:t xml:space="preserve">* </w:t>
      </w:r>
      <w:r>
        <w:rPr>
          <w:b/>
        </w:rPr>
        <w:t>상세 투자 인사이트:</w:t>
      </w:r>
      <w:r>
        <w:t xml:space="preserve"> 우선주 변동성 확대. 투기적 거래에 대한 주의 필요.</w:t>
      </w:r>
    </w:p>
    <w:p>
      <w:pPr>
        <w:pStyle w:val="ListBullet"/>
      </w:pPr>
      <w:r>
        <w:t>**[뉴스 12]: 현대·기아차가 선택한 모터…계양전기의 두 번째 성장축** - 핀포인트뉴스 (Tue, 23 Dec 2025)</w:t>
      </w:r>
    </w:p>
    <w:p>
      <w:r>
        <w:t xml:space="preserve">* </w:t>
      </w:r>
      <w:r>
        <w:rPr>
          <w:b/>
        </w:rPr>
        <w:t>상세 투자 인사이트:</w:t>
      </w:r>
      <w:r>
        <w:t xml:space="preserve"> 현대/기아차의 전동화 전략에 따른 모터 수요 증가 수혜 기대. 장기적인 성장 동력 확보 가능성 주목.</w:t>
      </w:r>
    </w:p>
    <w:p>
      <w:pPr>
        <w:pStyle w:val="ListBullet"/>
      </w:pPr>
      <w:r>
        <w:t>**[뉴스 13]: "너무 올랐나"···계양전기, 차익 실현 매도에 10%대 하락** - 뉴스웨이 (Thu, 15 Jan 2026)</w:t>
      </w:r>
    </w:p>
    <w:p>
      <w:r>
        <w:t xml:space="preserve">* </w:t>
      </w:r>
      <w:r>
        <w:rPr>
          <w:b/>
        </w:rPr>
        <w:t>상세 투자 인사이트:</w:t>
      </w:r>
      <w:r>
        <w:t xml:space="preserve"> 급등에 따른 차익 실현 매물 출회는 당연한 수순. 단기적인 조정에 대한 대비 필요.</w:t>
      </w:r>
    </w:p>
    <w:p>
      <w:pPr>
        <w:pStyle w:val="ListBullet"/>
      </w:pPr>
      <w:r>
        <w:t>**[뉴스 14]: [특징주] 계양전기, 현대트랜시스 계약 소식에 로봇 테마 급부상… 3거래일 연속 ‘上’** - 조선비즈 (Mon, 22 Dec 2025)</w:t>
      </w:r>
    </w:p>
    <w:p>
      <w:r>
        <w:t xml:space="preserve">* </w:t>
      </w:r>
      <w:r>
        <w:rPr>
          <w:b/>
        </w:rPr>
        <w:t>상세 투자 인사이트:</w:t>
      </w:r>
      <w:r>
        <w:t xml:space="preserve"> 로봇 테마주로서의 투자 심리 강화. 테마주 변동성에 대한 주의 필요.</w:t>
      </w:r>
    </w:p>
    <w:p>
      <w:pPr>
        <w:pStyle w:val="ListBullet"/>
      </w:pPr>
      <w:r>
        <w:t>**[뉴스 15]: 분할 이후 본업 집중…계양전기, 전장·충전공구가 성장 주도** - 핀포인트뉴스 (Sat, 03 Jan 2026)</w:t>
      </w:r>
    </w:p>
    <w:p>
      <w:r>
        <w:t xml:space="preserve">* </w:t>
      </w:r>
      <w:r>
        <w:rPr>
          <w:b/>
        </w:rPr>
        <w:t>상세 투자 인사이트:</w:t>
      </w:r>
      <w:r>
        <w:t xml:space="preserve"> 사업 분할 이후 핵심 사업 집중 전략은 긍정적. 전장 및 충전공구 사업의 구체적인 성장 전략 및 실적 개선 여부 확인 필요.</w:t>
      </w:r>
    </w:p>
    <w:p>
      <w:pPr>
        <w:pStyle w:val="ListBullet"/>
      </w:pPr>
      <w:r>
        <w:t>**[뉴스 16]: 에스비비테크, 계양전기와 6억6544만원 규모 모베드 DnL 모듈 조향편심기 계약 체결** - 디지털투데이 (Wed, 03 Dec 2025)</w:t>
      </w:r>
    </w:p>
    <w:p>
      <w:r>
        <w:t xml:space="preserve">* </w:t>
      </w:r>
      <w:r>
        <w:rPr>
          <w:b/>
        </w:rPr>
        <w:t>상세 투자 인사이트:</w:t>
      </w:r>
      <w:r>
        <w:t xml:space="preserve"> 로봇 부품 관련 수주 증가 추이 확인 필요. 에스비비테크와의 협력 관계 강화 및 시너지 효과 기대.</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