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삼성전자</w:t>
      </w:r>
    </w:p>
    <w:p>
      <w:pPr>
        <w:pStyle w:val="Heading2"/>
      </w:pPr>
      <w:r>
        <w:rPr>
          <w:b/>
          <w:color w:val="000000"/>
          <w:sz w:val="32"/>
        </w:rPr>
        <w:t>1. 투자 요약 (Executive Summary)</w:t>
      </w:r>
    </w:p>
    <w:p>
      <w:r>
        <w:t>삼성전자는 글로벌 IT 산업을 선도하는 기업으로서, 메모리 반도체, 스마트폰, TV 등 다양한 분야에서 강력한 시장 지위를 확보하고 있습니다. 핵심 경쟁력은 압도적인 기술 리더십과 수직계열화된 생산 시스템, 그리고 강력한 브랜드 인지도입니다. 특히 메모리 반도체 부문에서는 D램과 낸드플래시 시장에서 독보적인 점유율을 유지하며, 기술 혁신을 통해 경쟁 우위를 지속적으로 강화하고 있습니다.</w:t>
      </w:r>
    </w:p>
    <w:p>
      <w:r>
        <w:t>시장 기회는 데이터 센터 확장, 인공지능(AI) 및 5G 기술 발전, 폴더블 폰과 같은 혁신적인 폼팩터 시장 성장 등 다양한 영역에서 창출되고 있습니다. 데이터 센터 확장은 고성능, 고용량 메모리 반도체 수요를 견인하며, AI 기술 발전은 AI 칩 시장 성장을 가속화하고 있습니다. 또한, 5G 기술 상용화는 프리미엄 스마트폰 수요를 증가시키고, 새로운 통신 인프라 구축에 필요한 네트워크 장비 시장 성장을 촉진합니다. 삼성전자는 이러한 시장 변화에 발맞춰 차세대 메모리 반도체 개발, AI 칩 경쟁력 강화, 폴더블 폰 시장 선점 등 적극적인 투자와 혁신을 통해 성장 기회를 극대화하고 있습니다.</w:t>
      </w:r>
    </w:p>
    <w:p>
      <w:r>
        <w:t>리스크 요인으로는 글로벌 경기 침체 가능성, 미중 무역 갈등 심화, 경쟁 심화 등이 있습니다. 글로벌 경기 침체는 전반적인 IT 제품 수요 감소로 이어질 수 있으며, 미중 무역 갈등 심화는 부품 공급망 불안정과 수출 제약 등을 야기할 수 있습니다. 또한, 경쟁 심화는 수익성 악화로 이어질 수 있습니다. 삼성전자는 이러한 리스크에 대응하기 위해 원가 절감 노력 강화, 공급망 다변화, 프리미엄 제품 중심의 포트폴리오 강화 등 다양한 전략을 추진하고 있습니다.</w:t>
      </w:r>
    </w:p>
    <w:p>
      <w:r>
        <w:t>종합적으로 판단했을 때, 삼성전자는 강력한 시장 지위, 기술 리더십, 그리고 성장 잠재력을 보유한 매력적인 투자 대상입니다. 다만, 글로벌 경제 상황 변화와 경쟁 심화 등 리스크 요인을 지속적으로 주시해야 합니다. 따라서, 단기적인 변동성에 흔들리지 않고 장기적인 관점에서 투자 결정을 내리는 것이 중요하며, 분할 매수 전략을 통해 투자 리스크를 분산하는 것을 권장합니다. 특히, 삼성전자의 꾸준한 연구개발(R&amp;D) 투자와 혁신적인 제품 출시를 통해 장기적인 성장 동력을 확보할 수 있을 것으로 기대됩니다.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삼성전자의 재무제표를 살펴보면 매출액, 영업이익, 순이익, 자산총계, 자본총계 모두 꾸준히 증가하는 추세를 보이고 있습니다. 이는 삼성전자가 사업 확장을 통해 외형 성장을 이루어냈고, 효율적인 경영을 통해 수익성을 개선했음을 시사합니다. 특히 주목할 점은 영업이익률이 3년 연속 15%를 유지하고 있다는 것입니다. 이는 삼성전자가 경쟁사 대비 뛰어난 기술력과 원가 경쟁력을 바탕으로 높은 수익성을 유지하고 있음을 보여줍니다.</w:t>
      </w:r>
    </w:p>
    <w:p>
      <w:r>
        <w:t>부채비율은 3년 연속 42.9%로 안정적인 수준을 유지하고 있습니다. 이는 삼성전자가 외부 자금 의존도를 낮추고 자체적인 자금 조달 능력을 확보하고 있음을 의미합니다. 또한, 높은 자본총계는 삼성전자의 재무 안정성을 뒷받침하며, 위기 상황 발생 시 유연하게 대처할 수 있는 능력을 제공합니다. 다만, 부채비율이 소폭이지만 꾸준히 상승하는 추세는 향후 금리 인상 등의 외부 변수에 대한 리스크 관리가 필요함을 시사합니다.</w:t>
      </w:r>
    </w:p>
    <w:p>
      <w:r>
        <w:t>재무제표 항목별 성장률을 살펴보면, 매출액은 2021년부터 2023년까지 연평균 약 6.5% 증가했습니다. 이는 반도체, 스마트폰, TV 등 주요 사업 부문에서의 꾸준한 성장과 신규 사업 진출에 따른 매출 증가가 반영된 결과입니다. 영업이익은 연평균 약 4.3% 증가했으며, 순이익은 연평균 약 3.6% 증가했습니다. 영업이익과 순이익 증가율이 매출액 증가율보다 낮은 것은 원자재 가격 상승, 마케팅 비용 증가 등 수익성 악화 요인이 있었음을 의미합니다.</w:t>
      </w:r>
    </w:p>
    <w:p>
      <w:r>
        <w:t>자산총계는 연평균 약 6.5% 증가했으며, 자본총계는 연평균 약 3.4% 증가했습니다. 자산총계 증가는 유형자산 투자, 연구개발 투자 등 미래 성장 동력 확보를 위한 투자가 활발하게 이루어졌음을 보여줍니다. 자본총계 증가는 이익잉여금 증가와 자본금 증가 등이 복합적으로 작용한 결과입니다. 전반적으로 삼성전자는 안정적인 재무 구조를 유지하면서 꾸준한 성장을 이루어내고 있는 것으로 평가됩니다. 하지만, 향후 성장 동력 확보를 위한 투자 확대와 수익성 개선 노력이 더욱 중요해질 것으로 예상됩니다.</w:t>
      </w:r>
    </w:p>
    <w:p>
      <w:pPr>
        <w:pStyle w:val="Heading3"/>
      </w:pPr>
      <w:r>
        <w:rPr>
          <w:b/>
          <w:color w:val="3C3C3C"/>
          <w:sz w:val="26"/>
        </w:rPr>
        <w:t>2.4 매출 및 이익 성장</w:t>
      </w:r>
    </w:p>
    <w:p>
      <w:r>
        <w:t>삼성전자의 매출 성장은 크게 반도체(메모리, 시스템LSI), 스마트폰(MX), 디스플레이(SDC), 소비자가전(CE) 사업부문에서 기인합니다. 메모리 반도체 부문은 데이터 센터 확장, 5G 상용화, AI 기술 발전 등 전방 산업 성장에 힘입어 꾸준한 수요 증가를 보이고 있습니다. 특히 고성능 D램과 낸드플래시 시장에서 압도적인 기술 리더십을 바탕으로 높은 시장 점유율을 유지하며 매출 성장을 견인하고 있습니다. 스마트폰 부문은 프리미엄 스마트폰(갤럭시 S 시리즈, 폴더블 폰) 판매 호조와 중저가 스마트폰 시장 공략 강화 전략을 통해 매출 성장을 이루어내고 있습니다. 폴더블 폰 시장은 혁신적인 폼팩터와 사용자 경험을 제공하며 빠르게 성장하고 있으며, 삼성전자는 폴더블 폰 시장을 선점하여 경쟁 우위를 확보하고 있습니다. 디스플레이 부문은 OLED 패널 시장 확대와 프리미엄 TV 시장 성장, 그리고 IT 기기용 OLED 패널 수요 증가에 힘입어 매출 성장을 기록하고 있습니다. 소비자가전 부문은 프리미엄 TV(QLED, Neo QLED) 판매 증가와 맞춤형 가전 '비스포크' 라인업 확대를 통해 매출 성장을 견인하고 있습니다.</w:t>
      </w:r>
    </w:p>
    <w:p>
      <w:r>
        <w:t>지역별 매출 성장 동력을 살펴보면, 북미 시장은 데이터 센터 투자 확대와 프리미엄 스마트폰 수요 증가에 힘입어 높은 성장률을 기록하고 있습니다. 유럽 시장은 친환경 가전제품 수요 증가와 프리미엄 TV 시장 성장으로 인해 매출이 증가하고 있습니다. 아시아 시장은 신흥국 중심의 스마트폰 시장 성장과 데이터 센터 투자 확대에 힘입어 꾸준한 성장세를 보이고 있습니다. 특히 중국 시장은 경쟁 심화로 인해 성장률이 둔화되고 있지만, 여전히 중요한 시장으로 남아 있습니다. 삼성전자는 각 지역별 특성에 맞는 맞춤형 전략을 통해 시장 점유율을 확대하고 매출 성장을 이루어내고 있습니다.</w:t>
      </w:r>
    </w:p>
    <w:p>
      <w:r>
        <w:t>이익 성장은 매출 증가뿐만 아니라 원가 절감 노력, 고부가가치 제품 판매 확대, 효율적인 비용 관리 등을 통해 이루어지고 있습니다. 삼성전자는 규모의 경제 효과를 활용하여 원가 경쟁력을 강화하고, 생산 공정 효율성을 높여 원가를 절감하고 있습니다. 또한, 프리미엄 제품 판매 비중을 늘려 수익성을 개선하고 있습니다. 불필요한 비용을 줄이고 마케팅 효율성을 높이는 등 비용 관리 노력도 이익 성장에 기여하고 있습니다.</w:t>
      </w:r>
    </w:p>
    <w:p>
      <w:pPr>
        <w:pStyle w:val="Heading3"/>
      </w:pPr>
      <w:r>
        <w:rPr>
          <w:b/>
          <w:color w:val="3C3C3C"/>
          <w:sz w:val="26"/>
        </w:rPr>
        <w:t>2.5 수익성 및 효율성</w:t>
      </w:r>
    </w:p>
    <w:p>
      <w:r>
        <w:t>삼성전자의 영업이익률은 2021년부터 2023년까지 15.0%로 동일하게 유지되고 있습니다. 이는 경쟁사 대비 높은 수준이며, 삼성전자의 뛰어난 기술력과 원가 경쟁력을 보여줍니다. 하지만, 글로벌 경기 침체 가능성, 경쟁 심화, 원자재 가격 상승 등 수익성 악화 요인이 상존하고 있어 지속적인 수익성 관리 노력이 필요합니다.</w:t>
      </w:r>
    </w:p>
    <w:p>
      <w:r>
        <w:t>마진율 변화를 살펴보면, 매출총이익률은 소폭 하락하는 추세를 보이고 있습니다. 이는 원자재 가격 상승과 경쟁 심화에 따른 판매 가격 인하 압력 등이 복합적으로 작용한 결과입니다. 하지만, 판매비와관리비율은 꾸준히 감소하고 있습니다. 이는 삼성전자가 비용 통제 노력을 통해 효율성을 개선하고 있음을 보여줍니다. 특히 마케팅 비용 효율성을 높이고 불필요한 비용을 줄이는 노력이 효과를 발휘하고 있습니다.</w:t>
      </w:r>
    </w:p>
    <w:p>
      <w:r>
        <w:t>비용 통제 능력은 삼성전자의 수익성 유지에 중요한 역할을 합니다. 삼성전자는 연구개발(R&amp;D) 투자 효율성을 높이고, 마케팅 비용 최적화를 통해 비용을 통제하고 있습니다. 또한, 생산 공정 자동화와 스마트 팩토리 구축을 통해 생산 효율성을 높이고 원가를 절감하고 있습니다. 이러한 비용 통제 노력은 수익성 악화 요인에 대한 완충 역할을 하며, 삼성전자의 경쟁력을 강화하는 데 기여하고 있습니다.</w:t>
      </w:r>
    </w:p>
    <w:p>
      <w:pPr>
        <w:pStyle w:val="Heading3"/>
      </w:pPr>
      <w:r>
        <w:rPr>
          <w:b/>
          <w:color w:val="3C3C3C"/>
          <w:sz w:val="26"/>
        </w:rPr>
        <w:t>2.6 재무 건전성</w:t>
      </w:r>
    </w:p>
    <w:p>
      <w:r>
        <w:t>삼성전자의 부채비율은 2021년부터 2023년까지 42.9%로 안정적인 수준을 유지하고 있습니다. 이는 재무 안정성이 높다는 것을 의미하며, 위기 상황 발생 시에도 유연하게 대처할 수 있는 능력을 제공합니다. 하지만, 부채비율이 소폭이지만 꾸준히 상승하는 추세는 향후 금리 인상 등의 외부 변수에 대한 리스크 관리가 필요함을 시사합니다.</w:t>
      </w:r>
    </w:p>
    <w:p>
      <w:r>
        <w:t>현금흐름을 살펴보면, 영업활동현금흐름은 꾸준히 흑자를 유지하고 있습니다. 이는 삼성전자가 주력 사업에서 안정적인 수익을 창출하고 있다는 것을 의미합니다. 투자활동현금흐름은 꾸준히 마이너스를 기록하고 있습니다. 이는 삼성전자가 미래 성장 동력 확보를 위해 적극적인 투자를 진행하고 있다는 것을 보여줍니다. 재무활동현금흐름은 흑자와 적자를 반복하고 있습니다. 이는 삼성전자가 자금 조달 상황에 따라 유연하게 대처하고 있음을 보여줍니다.</w:t>
      </w:r>
    </w:p>
    <w:p>
      <w:r>
        <w:t>종합적으로 평가했을 때, 삼성전자는 안정적인 재무 구조와 뛰어난 현금 창출 능력을 보유하고 있습니다. 낮은 부채비율과 풍부한 현금 보유량은 위기 상황에 대한 대응 능력을 높이고, 미래 성장을 위한 투자 여력을 확보해줍니다. 다만, 글로벌 경제 상황 변화와 금리 인상 등 외부 변수에 대한 리스크 관리를 강화하고, 투자 효율성을 높이는 노력이 필요합니다.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삼성전자는 메모리 반도체, 모바일, CE(소비자 가전) 사업을 주축으로 하는 글로벌 IT 기업이다. 2025년 4분기 영업이익 20조 원을 돌파하며 사상 최대 실적을 기록했는데, 이는 메모리 반도체 슈퍼사이클의 영향이 컸다. 특히 D램 시장에서 1년 만에 SK하이닉스를 제치고 1위 자리를 탈환하며 건재함을 과시했다. 스마트폰 시장에서는 여전히 글로벌 선두를 유지하고 있지만, 중국 업체들의 추격이 거세지고 있으며, 특히 중저가 시장에서 경쟁이 심화되고 있다. CE 사업 부문에서는 프리미엄 TV 시장에서 확고한 위치를 점하고 있지만, 전반적인 시장 성장 둔화와 더불어 경쟁사들의 기술 혁신에 대응해야 하는 과제를 안고 있다.</w:t>
      </w:r>
    </w:p>
    <w:p>
      <w:r>
        <w:t>메모리 반도체 시장은 호황을 누리고 있지만, 동시에 '슈퍼사이클 착시'에 대한 경계의 목소리도 높다. 급격한 수요 증가에 따른 공급 부족 현상이 언제까지 지속될지 불확실하며, 장기적인 성장 동력을 확보하기 위한 노력이 필요하다. 파운드리 사업은 TSMC와의 격차를 좁히는 것이 시급한 과제이다. 퀄컴의 차세대 AP를 TSMC가 2나노 공정으로 독점할 가능성이 제기되면서 삼성 파운드리의 기술 경쟁력 강화가 더욱 중요해졌다. 또한, 갤럭시 S26 가격 인상 가능성이 제기되는 등 반도체 원가 상승 압박에 대한 대응 전략 마련도 필요한 상황이다.</w:t>
      </w:r>
    </w:p>
    <w:p>
      <w:r>
        <w:t>주력 사업의 경쟁 강도는 전반적으로 높은 수준이다. 메모리 반도체 시장에서는 SK하이닉스, 마이크론 등과 치열한 경쟁을 벌이고 있으며, 스마트폰 시장에서는 애플, 화웨이, 샤오미 등과 점유율 경쟁을 펼치고 있다. CE 사업 부문에서는 LG전자, 소니 등과의 프리미엄 제품 경쟁뿐만 아니라 중국 업체들의 저가 공세에도 대응해야 한다. 기술 격차 측면에서는 메모리 반도체 분야에서 선두를 유지하고 있지만, 파운드리 분야에서는 TSMC에 뒤쳐져 있으며, AI, 시스템 반도체 등 미래 기술 분야에서는 경쟁사들의 빠른 추격에 긴장을 늦출 수 없는 상황이다.</w:t>
      </w:r>
    </w:p>
    <w:p>
      <w:r>
        <w:t>삼성전자는 주력 사업의 경쟁력을 유지하기 위해 지속적인 기술 혁신과 품질 개선에 힘쓰고 있으며, 프리미엄 제품 라인업 강화, 신흥 시장 공략, 원가 절감 노력 등 다양한 전략을 추진하고 있다. 또한, 반도체 슈퍼사이클 이후를 대비하여 AI, 로봇, 헬스케어 등 미래 성장 동력 확보에도 적극적으로 투자하고 있다. 최근 정의선 현대자동차그룹 회장이 삼성전자를 방문한 것은 미래 모빌리티 분야 협력 가능성을 시사하는 것으로 해석되며, 이러한 협력을 통해 새로운 사업 기회를 창출할 수 있을 것으로 기대된다.</w:t>
      </w:r>
    </w:p>
    <w:p>
      <w:r>
        <w:t>결론적으로 삼성전자의 주력 사업은 여전히 강력한 경쟁력을 보유하고 있지만, 심화되는 경쟁 환경과 기술 격차, 원가 상승 압박 등 다양한 과제에 직면해 있다. 이러한 과제들을 극복하고 지속적인 성장을 이루기 위해서는 끊임없는 혁신과 미래 기술 투자, 그리고 유연한 사업 전략 수립이 필수적이다.</w:t>
      </w:r>
    </w:p>
    <w:p>
      <w:pPr>
        <w:pStyle w:val="Heading3"/>
      </w:pPr>
      <w:r>
        <w:rPr>
          <w:b/>
          <w:color w:val="3C3C3C"/>
          <w:sz w:val="26"/>
        </w:rPr>
        <w:t>3.2 [현황 2: 신성장 동력의 진행 상황]</w:t>
      </w:r>
    </w:p>
    <w:p>
      <w:r>
        <w:t>삼성전자는 메모리 반도체 의존도를 낮추고 미래 성장 동력을 확보하기 위해 AI, 로봇, 헬스케어, 전장 등 다양한 분야에 투자를 확대하고 있다. 특히 AI 분야에서는 자체 개발한 AI 플랫폼을 활용하여 스마트폰, 가전제품, 반도체 등 다양한 제품과 서비스에 AI 기술을 접목하고 있다. CES 2026에서 선보인 AI 포터블 프로젝터는 이러한 노력의 일환으로, 사용자 경험을 혁신하고 새로운 시장을 창출할 가능성을 보여준다. 로봇 분야에서는 웨어러블 로봇, 서비스 로봇 등 다양한 형태의 로봇 개발에 투자하고 있으며, 헬스케어 분야에서는 스마트 헬스, 디지털 헬스 등 미래 의료 기술 개발에 박차를 가하고 있다.</w:t>
      </w:r>
    </w:p>
    <w:p>
      <w:r>
        <w:t>미래 먹거리 로드맵은 크게 하드웨어와 소프트웨어, 서비스의 융합을 추구하는 방향으로 설정되어 있다. 단순히 제품을 판매하는 것을 넘어, AI 기반의 맞춤형 서비스, 로봇 기반의 자동화 솔루션, 헬스케어 데이터 기반의 개인 맞춤형 건강 관리 등 새로운 가치를 창출하는 데 집중하고 있다. 또한, 전장 사업에서는 하만과의 시너지를 통해 자율주행, 커넥티드 카 등 미래 자동차 기술 개발에 주력하고 있으며, 현대자동차그룹과의 협력 가능성도 열려 있어 더욱 큰 성장이 기대된다.</w:t>
      </w:r>
    </w:p>
    <w:p>
      <w:r>
        <w:t>하지만 신성장 동력의 가시적인 성과 시점은 아직 불투명하다. AI, 로봇, 헬스케어 등 미래 기술 분야는 기술 개발에 오랜 시간이 소요될 뿐만 아니라, 시장 경쟁이 치열하고 규제 장벽도 높아 상용화까지 많은 난관이 예상된다. 따라서 삼성전자는 장기적인 관점에서 지속적인 투자와 연구 개발을 통해 기술 경쟁력을 확보하고, 규제 변화에 유연하게 대응해야 한다.</w:t>
      </w:r>
    </w:p>
    <w:p>
      <w:r>
        <w:t>최근 삼성전자가 임직원 동기부여를 위해 자사주를 매입하고 인센티브를 제공하는 것은 신성장 동력 확보를 위한 노력의 일환으로 해석할 수 있다. 우수 인재를 확보하고 유지하는 것은 미래 기술 경쟁력을 강화하는 데 매우 중요하며, 자사주 인센티브는 임직원들의 주인의식을 고취하고 혁신적인 아이디어를 창출하는 데 기여할 수 있다.</w:t>
      </w:r>
    </w:p>
    <w:p>
      <w:r>
        <w:t>결론적으로 삼성전자는 미래 성장 동력 확보를 위해 다양한 분야에 투자하고 있지만, 가시적인 성과를 창출하기까지는 시간이 필요할 것으로 예상된다. 지속적인 투자와 혁신, 그리고 유연한 사업 전략을 통해 미래 시장을 선점하고 새로운 성장 기회를 창출해야 할 것이다.</w:t>
      </w:r>
    </w:p>
    <w:p>
      <w:pPr>
        <w:pStyle w:val="Heading3"/>
      </w:pPr>
      <w:r>
        <w:rPr>
          <w:b/>
          <w:color w:val="3C3C3C"/>
          <w:sz w:val="26"/>
        </w:rPr>
        <w:t>3.3 [현황 3: 글로벌 공급망 및 지정학적 이슈]</w:t>
      </w:r>
    </w:p>
    <w:p>
      <w:r>
        <w:t>글로벌 공급망 불안정은 삼성전자에게 여전히 큰 위협 요인이다. 특히 반도체 생산에 필수적인 희귀 광물과 소재의 수급 불안정은 생산 차질과 원가 상승으로 이어질 수 있다. 또한, 미중 무역 갈등, 러시아-우크라이나 전쟁 등 지정학적 리스크는 글로벌 경제 불확실성을 높이고, 삼성전자의 사업 활동에 부정적인 영향을 미칠 수 있다. 미국과 중국 간의 기술 패권 경쟁은 반도체 산업의 규제 강화로 이어질 수 있으며, 이는 삼성전자의 투자 결정과 사업 전략에 제약을 가할 수 있다.</w:t>
      </w:r>
    </w:p>
    <w:p>
      <w:r>
        <w:t>대외 환경 변화에 대한 삼성전자의 대응은 중요하다. 공급망 다변화, 생산 기지 재편, 기술 자립 노력 등을 통해 외부 충격에 대한 회복탄력성을 강화해야 한다. 또한, 글로벌 정치 상황 변화에 민감하게 대응하고, 각국 정부와의 협력을 통해 사업 환경을 안정화하는 노력이 필요하다. 특히 미국, 중국 등 주요 시장에서 현지 생산 비중을 확대하고, 각국의 규제 변화에 유연하게 대응하는 전략이 요구된다.</w:t>
      </w:r>
    </w:p>
    <w:p>
      <w:r>
        <w:t>삼성전자는 이미 공급망 다변화를 위해 노력하고 있으며, 해외 생산 기지를 확대하고 있다. 또한, 국내 소재·부품·장비 산업 육성을 통해 기술 자립도를 높이는 데 주력하고 있다. 하지만 여전히 외부 환경 변화에 취약한 부분이 존재하며, 지속적인 노력을 통해 공급망 안정성을 확보해야 한다. 특히 핵심 기술 분야에서 경쟁력을 강화하고, 해외 의존도를 낮추는 것이 중요하다.</w:t>
      </w:r>
    </w:p>
    <w:p>
      <w:r>
        <w:t>최근 현대자동차그룹과의 협력 가능성은 삼성전자에게 새로운 기회가 될 수 있다. 자동차 산업은 반도체 수요가 급증하는 분야이며, 현대자동차그룹과의 협력을 통해 안정적인 공급망을 구축하고 새로운 사업 기회를 창출할 수 있을 것으로 기대된다. 또한, 양사의 기술력을 결합하여 미래 모빌리티 시장을 선도할 수 있을 것이다.</w:t>
      </w:r>
    </w:p>
    <w:p>
      <w:r>
        <w:t>결론적으로 삼성전자는 글로벌 공급망 불안정과 지정학적 리스크에 대한 철저한 대비가 필요하다. 공급망 다변화, 기술 자립 노력, 해외 생산 기지 확대, 그리고 전략적 파트너십 구축을 통해 외부 충격에 대한 회복탄력성을 강화하고, 지속적인 성장을 위한 기반을 마련해야 할 것이다.</w:t>
      </w:r>
    </w:p>
    <w:p>
      <w:pPr>
        <w:pStyle w:val="Heading3"/>
      </w:pPr>
      <w:r>
        <w:rPr>
          <w:b/>
          <w:color w:val="3C3C3C"/>
          <w:sz w:val="26"/>
        </w:rPr>
        <w:t>3.4 [현황 4: 조직 혁신 및 ESG 경영]</w:t>
      </w:r>
    </w:p>
    <w:p>
      <w:r>
        <w:t>삼성전자는 수직적인 조직 문화에서 벗어나 수평적이고 유연한 조직 문화를 구축하기 위해 노력하고 있다. 젊은 세대의 의견을 적극적으로 수렴하고, 다양한 아이디어를 장려하는 분위기를 조성하고 있다. 또한, 불필요한 의사 결정 단계를 줄이고, 신속한 의사 결정을 지원하는 시스템을 구축하고 있다. 하지만 여전히 보수적인 문화가 남아 있으며, 급변하는 시장 환경에 빠르게 대응하기 위해서는 더욱 적극적인 조직 문화 혁신이 필요하다.</w:t>
      </w:r>
    </w:p>
    <w:p>
      <w:r>
        <w:t>인재 확보 및 유지를 위해 삼성전자는 파격적인 보상 체계를 도입하고, 다양한 교육 프로그램을 제공하고 있다. 특히 AI, 반도체 등 핵심 기술 분야에서 우수 인재를 확보하기 위해 경쟁적으로 연봉을 인상하고, 스톡옵션 등 다양한 인센티브를 제공하고 있다. 또한, 임직원들의 워라밸을 존중하고, 유연 근무제를 확대하는 등 근무 환경 개선에도 노력하고 있다. 최근 자사주 인센티브 제공은 이러한 노력의 일환으로, 임직원들의 주인의식을 고취하고, 장기적인 성장을 위한 동기 부여에 기여할 것으로 기대된다.</w:t>
      </w:r>
    </w:p>
    <w:p>
      <w:r>
        <w:t>ESG 경영은 삼성전자에게 중요한 과제이다. 환경 보호, 사회적 책임, 투명한 지배 구조를 확립하기 위해 노력하고 있으며, 탄소 배출량 감축, 에너지 효율 향상, 재활용 확대 등 다양한 환경 보호 활동을 추진하고 있다. 또한, 사회 공헌 활동을 확대하고, 협력사와의 상생을 위한 노력을 강화하고 있다. 하지만 글로벌 기업으로서 더욱 높은 수준의 ESG 경영을 요구받고 있으며, 지속적인 개선 노력을 통해 ESG 경영을 선도해야 할 것이다. 특히 환경 문제에 대한 책임감을 가지고, 친환경 제품 개발과 생산 시스템 구축에 더욱 집중해야 한다.</w:t>
      </w:r>
    </w:p>
    <w:p>
      <w:r>
        <w:t>최근 삼성전자 사장의 장모상이 발생한 것은 개인적인 일이지만, 기업의 사회적 책임과 관련하여 투명하고 공정한 윤리 경영을 실천하는 것이 중요하다는 점을 다시 한번 상기시켜준다. 삼성전자는 윤리 경영을 강화하고, 사회적 책임을 다하는 기업으로서의 이미지를 구축해야 할 것이다.</w:t>
      </w:r>
    </w:p>
    <w:p>
      <w:r>
        <w:t>결론적으로 삼성전자는 조직 문화 혁신, 인재 확보 및 유지, ESG 경영 강화를 통해 지속 가능한 성장을 추구해야 한다. 수평적인 조직 문화 구축, 우수 인재 확보, 환경 보호 및 사회적 책임 강화는 기업의 장기적인 경쟁력을 강화하는 데 필수적인 요소이며, 삼성전자는 이러한 노력을 통해 글로벌 리더십을 더욱 공고히 해야 할 것이다.</w:t>
      </w:r>
    </w:p>
    <w:p>
      <w:pPr>
        <w:pStyle w:val="Heading3"/>
      </w:pPr>
      <w:r>
        <w:rPr>
          <w:b/>
          <w:color w:val="3C3C3C"/>
          <w:sz w:val="26"/>
        </w:rPr>
        <w:t>3.5 결론: 사업 모델의 지속 가능성 평가</w:t>
      </w:r>
    </w:p>
    <w:p>
      <w:r>
        <w:t>삼성전자는 메모리 반도체 슈퍼사이클에 힘입어 2025년 사상 최대 실적을 기록했지만, 메모리 반도체 의존도가 높다는 점은 장기적인 지속 가능성에 대한 우려를 낳는다. 향후 10년간 삼성전자의 사업 모델은 긍정적인 요소와 부정적인 요소가 혼재되어 있다. 긍정적인 요소로는 메모리 반도체 시장의 지속적인 성장, AI, 로봇, 헬스케어 등 미래 성장 동력의 잠재력, 그리고 강력한 브랜드 이미지와 글로벌 네트워크를 들 수 있다. 반면 부정적인 요소로는 심화되는 경쟁 환경, 기술 격차, 글로벌 공급망 불안정, 지정학적 리스크, 그리고 조직 문화 혁신의 필요성을 들 수 있다.</w:t>
      </w:r>
    </w:p>
    <w:p>
      <w:r>
        <w:t>단기적으로는 메모리 반도체 시장의 호황이 지속될 것으로 예상되지만, 장기적으로는 시장 변동성이 커질 수 있으며, 경쟁 심화로 인해 수익성이 악화될 가능성도 있다. 따라서 삼성전자는 메모리 반도체 외에 다른 성장 동력을 확보하는 것이 매우 중요하다. AI, 로봇, 헬스케어 등 미래 기술 분야에 대한 투자를 확대하고, 새로운 사업 모델을 개발해야 할 것이다. 또한, 파운드리 사업 경쟁력 강화, 시스템 반도체 기술 개발 등을 통해 반도체 사업 포트폴리오를 다변화해야 한다.</w:t>
      </w:r>
    </w:p>
    <w:p>
      <w:r>
        <w:t>결론적으로 삼성전자의 사업 모델은 향후 10년간 지속 가능성을 유지하기 위해서는 끊임없는 혁신과 변화가 필요하다. 메모리 반도체 의존도를 낮추고, 미래 성장 동력을 확보하며, 글로벌 공급망 불안정과 지정학적 리스크에 대한 대비를 철저히 해야 한다. 또한, 조직 문화 혁신을 통해 유연하고 창의적인 기업 문화를 구축하고, ESG 경영을 강화하여 사회적 책임을 다하는 기업으로서의 이미지를 구축해야 할 것이다. 이러한 노력을 통해 삼성전자는 글로벌 IT 기업으로서의 리더십을 유지하고 지속적인 성장을 이룰 수 있을 것이다.</w:t>
      </w:r>
    </w:p>
    <w:p>
      <w:pPr>
        <w:pStyle w:val="Heading2"/>
      </w:pPr>
      <w:r>
        <w:rPr>
          <w:b/>
          <w:color w:val="000000"/>
          <w:sz w:val="32"/>
        </w:rPr>
        <w:t>4. 리스크 및 기회요인 분석</w:t>
      </w:r>
    </w:p>
    <w:p>
      <w:pPr>
        <w:pStyle w:val="Heading3"/>
      </w:pPr>
      <w:r>
        <w:rPr>
          <w:b/>
          <w:color w:val="3C3C3C"/>
          <w:sz w:val="26"/>
        </w:rPr>
        <w:t>4.1 리스크 요인 (Risk Factors)</w:t>
      </w:r>
    </w:p>
    <w:p>
      <w:pPr>
        <w:pStyle w:val="ListBullet"/>
      </w:pPr>
      <w:r>
        <w:t>**[리스크 1]: 미-중 기술 패권 경쟁 심화:** 미-중 간 기술 패권 경쟁은 삼성전자의 반도체 및 스마트폰 사업 모두에 부정적인 영향을 미칠 수 있습니다. 미국의 대중국 반도체 수출 규제 강화는 삼성전자의 중국 내 생산 및 판매에 제약을 가할 수 있으며, 미국의 화웨이 제재와 같은 상황이 재발할 경우 스마트폰 시장 점유율 하락으로 이어질 수 있습니다. 또한, 미-중 갈등이 장기화될 경우 글로벌 공급망 불안정성이 심화되어 생산 차질 및 비용 증가를 야기할 가능성이 존재합니다.</w:t>
      </w:r>
    </w:p>
    <w:p>
      <w:pPr>
        <w:pStyle w:val="ListBullet"/>
      </w:pPr>
      <w:r>
        <w:t>**[리스크 2]: 반도체 업황 변동성 확대:** 메모리 반도체 가격은 글로벌 경기 변동에 민감하게 반응하며, 공급 과잉 또는 수요 위축 시 급격한 가격 하락을 경험할 수 있습니다. 최근 글로벌 인플레이션 및 금리 인상으로 인한 경기 침체 우려가 높아지면서 메모리 반도체 수요 감소 가능성이 제기되고 있으며, 이는 삼성전자의 수익성에 직접적인 타격을 줄 수 있습니다. 또한, 경쟁사들의 공격적인 투자 확대로 인한 공급 과잉 또한 가격 하락을 부추길 수 있는 요인입니다.</w:t>
      </w:r>
    </w:p>
    <w:p>
      <w:pPr>
        <w:pStyle w:val="ListBullet"/>
      </w:pPr>
      <w:r>
        <w:t>**[리스크 3]: 파운드리 경쟁 심화 및 기술 격차 확대 가능성:** TSMC를 필두로 글로벌 파운드리 시장 경쟁이 심화되는 가운데, 삼성전자의 파운드리 사업은 여전히 기술 격차를 극복해야 하는 과제를 안고 있습니다. 첨단 공정 기술 개발 경쟁에서 뒤쳐질 경우 고객사 확보에 어려움을 겪을 수 있으며, 이는 파운드리 사업의 성장 둔화로 이어질 수 있습니다. 또한, 글로벌 파운드리 시장은 대규모 투자 경쟁이 필수적이므로, 지속적인 투자 부담 또한 간과할 수 없는 리스크 요인입니다.</w:t>
      </w:r>
    </w:p>
    <w:p>
      <w:pPr>
        <w:pStyle w:val="ListBullet"/>
      </w:pPr>
      <w:r>
        <w:t>**[리스크 4]: 스마트폰 시장 경쟁 심화 및 혁신 둔화:** 애플, 샤오미 등 글로벌 스마트폰 제조사들과의 경쟁이 더욱 치열해지면서 삼성전자의 스마트폰 시장 점유율 유지에 어려움이 예상됩니다. 특히, 중국 스마트폰 제조사들의 기술력 향상 및 가격 경쟁력 강화는 삼성전자의 프리미엄 스마트폰 시장에서도 위협 요인으로 작용할 수 있습니다. 또한, 혁신적인 기능 부족으로 인해 소비자들의 구매 욕구를 자극하지 못할 경우, 스마트폰 사업의 성장 둔화가 불가피할 수 있습니다.</w:t>
      </w:r>
    </w:p>
    <w:p>
      <w:pPr>
        <w:pStyle w:val="ListBullet"/>
      </w:pPr>
      <w:r>
        <w:t>**[리스크 5]: 환율 변동성 확대:** 글로벌 경제 불확실성이 높아지면서 환율 변동성이 확대될 가능성이 있습니다. 특히, 원화 가치 하락은 삼성전자의 부품 수입 비용 증가 및 해외 매출 환산 시 수익성 악화로 이어질 수 있습니다. 또한, 경쟁사들의 통화 가치 변동에 따라 가격 경쟁력에 영향을 받을 수 있으며, 이는 글로벌 시장 점유율 하락으로 이어질 수 있습니다. 따라서 환율 변동에 대한 적극적인 헤지 전략이 필요합니다.</w:t>
      </w:r>
    </w:p>
    <w:p>
      <w:pPr>
        <w:pStyle w:val="ListBullet"/>
      </w:pPr>
      <w:r>
        <w:t>**[리스크 6]: 지정학적 리스크 확대:** 러시아-우크라이나 전쟁, 미-중 갈등 등 지정학적 리스크가 확대되면서 글로벌 공급망 불안정성이 심화될 수 있습니다. 이는 삼성전자의 생산 차질 및 물류 비용 증가로 이어질 수 있으며, 특히 유럽 지역에서의 사업 운영에 부정적인 영향을 미칠 수 있습니다. 또한, 지정학적 리스크는 투자 심리 위축으로 이어져 주가 하락을 야기할 수 있습니다.</w:t>
      </w:r>
    </w:p>
    <w:p>
      <w:pPr>
        <w:pStyle w:val="ListBullet"/>
      </w:pPr>
      <w:r>
        <w:t>**[리스크 7]: 규제 강화 및 법적 분쟁 증가:** 글로벌 각국에서 반독점 규제, 개인정보보호 규제 등 다양한 규제가 강화되고 있으며, 이는 삼성전자의 사업 운영에 제약을 가할 수 있습니다. 특히, 대규모 인수합병 시 경쟁 당국의 승인을 얻는 데 어려움을 겪을 수 있으며, 이는 성장 전략 추진에 차질을 빚을 수 있습니다. 또한, 특허 침해 소송 등 법적 분쟁 발생 가능성도 존재하며, 이는 상당한 비용 발생 및 기업 이미지 손상으로 이어질 수 있습니다.</w:t>
      </w:r>
    </w:p>
    <w:p>
      <w:pPr>
        <w:pStyle w:val="ListBullet"/>
      </w:pPr>
      <w:r>
        <w:t>**[리스크 8]: ESG 경영 요구 증대:** 환경, 사회, 지배구조(ESG)에 대한 투자자들의 관심이 높아지면서 ESG 경영을 소홀히 할 경우 투자 유치에 어려움을 겪을 수 있습니다. 특히, 탄소 배출 감축 목표 달성 실패, 노동 환경 문제 발생 등은 기업 이미지 손상 및 주가 하락으로 이어질 수 있습니다. 또한, ESG 관련 규제 강화에 대한 대비 부족은 사업 운영에 부정적인 영향을 미칠 수 있습니다.</w:t>
      </w:r>
    </w:p>
    <w:p>
      <w:pPr>
        <w:pStyle w:val="Heading3"/>
      </w:pPr>
      <w:r>
        <w:rPr>
          <w:b/>
          <w:color w:val="3C3C3C"/>
          <w:sz w:val="26"/>
        </w:rPr>
        <w:t>4.2 기회 요인 (Opportunity Factors)</w:t>
      </w:r>
    </w:p>
    <w:p>
      <w:pPr>
        <w:pStyle w:val="ListBullet"/>
      </w:pPr>
      <w:r>
        <w:t>**[기회 1]: 인공지능(AI) 반도체 시장 성장:** 인공지능(AI) 기술 발전과 함께 AI 반도체 시장이 급성장하면서 삼성전자에 새로운 성장 기회를 제공하고 있습니다. 특히, 고성능 컴퓨팅, 데이터센터, 자율주행차 등 다양한 분야에서 AI 반도체 수요가 증가할 것으로 예상되며, 이는 삼성전자의 메모리 반도체 및 파운드리 사업 모두에 긍정적인 영향을 미칠 수 있습니다. AI 반도체 시장 선점을 위한 적극적인 투자 및 기술 개발이 필요합니다.</w:t>
      </w:r>
    </w:p>
    <w:p>
      <w:pPr>
        <w:pStyle w:val="ListBullet"/>
      </w:pPr>
      <w:r>
        <w:t>**[기회 2]: 차량용 반도체 시장 확대:** 자율주행 기술 발전과 함께 차량용 반도체 시장이 확대되면서 삼성전자에 새로운 성장 동력을 제공할 수 있습니다. 차량용 반도체는 안전성 및 신뢰성이 중요하므로, 삼성전자의 높은 기술력을 바탕으로 시장 경쟁력을 확보할 수 있습니다. 특히, 전장 사업과의 시너지 효과를 통해 차량용 반도체 시장 점유율을 확대할 수 있을 것으로 기대됩니다.</w:t>
      </w:r>
    </w:p>
    <w:p>
      <w:pPr>
        <w:pStyle w:val="ListBullet"/>
      </w:pPr>
      <w:r>
        <w:t>**[기회 3]: 차세대 메모리 반도체 시장 선점:** 차세대 메모리 반도체 기술 개발을 통해 DRAM 및 NAND 플래시 시장에서의 경쟁 우위를 확보할 수 있습니다. 특히, High Bandwidth Memory (HBM), Computational Storage (CXL) 등 차세대 메모리 반도체는 고성능 컴퓨팅 및 AI 시장에서 수요가 증가할 것으로 예상되며, 이는 삼성전자의 수익성 개선에 기여할 수 있습니다. 적극적인 연구 개발 투자를 통해 차세대 메모리 반도체 시장을 선점해야 합니다.</w:t>
      </w:r>
    </w:p>
    <w:p>
      <w:pPr>
        <w:pStyle w:val="ListBullet"/>
      </w:pPr>
      <w:r>
        <w:t>**[기회 4]: 폴더블폰 시장 성장:** 폴더블폰 시장이 성장하면서 삼성전자에 새로운 프리미엄 스마트폰 시장을 개척할 기회를 제공하고 있습니다. 폴더블폰은 혁신적인 디자인과 사용성을 통해 소비자들의 구매 욕구를 자극하며, 프리미엄 스마트폰 시장에서 차별화된 경쟁력을 확보할 수 있습니다. 지속적인 기술 개발 및 디자인 개선을 통해 폴더블폰 시장에서의 리더십을 유지해야 합니다.</w:t>
      </w:r>
    </w:p>
    <w:p>
      <w:pPr>
        <w:pStyle w:val="ListBullet"/>
      </w:pPr>
      <w:r>
        <w:t>**[기회 5]: 6G 통신 기술 개발 선도:** 6G 통신 기술 개발을 선도함으로써 차세대 통신 시장에서의 경쟁 우위를 확보할 수 있습니다. 6G 통신 기술은 초고속, 초저지연 통신을 가능하게 하여 자율주행차, 메타버스 등 다양한 분야에서 혁신을 가져올 것으로 예상됩니다. 적극적인 연구 개발 투자를 통해 6G 통신 기술 표준을 선도하고, 관련 시장을 선점해야 합니다.</w:t>
      </w:r>
    </w:p>
    <w:p>
      <w:pPr>
        <w:pStyle w:val="ListBullet"/>
      </w:pPr>
      <w:r>
        <w:t>**[기회 6]: 메타버스 시장 성장:** 메타버스 시장이 성장하면서 삼성전자에 새로운 사업 기회를 제공하고 있습니다. 메타버스 플랫폼 구축, VR/AR 기기 개발 등을 통해 메타버스 시장에 진출할 수 있으며, 이는 삼성전자의 디바이스 사업 및 콘텐츠 사업 모두에 긍정적인 영향을 미칠 수 있습니다. 메타버스 시장 트렌드를 분석하고, 적극적인 투자 및 협력을 통해 시장 경쟁력을 확보해야 합니다.</w:t>
      </w:r>
    </w:p>
    <w:p>
      <w:pPr>
        <w:pStyle w:val="ListBullet"/>
      </w:pPr>
      <w:r>
        <w:t>**[기회 7]: 정부의 반도체 산업 육성 정책:** 정부의 반도체 산업 육성 정책은 삼성전자의 투자 확대 및 기술 개발에 긍정적인 영향을 미칠 수 있습니다. 세제 혜택, 연구 개발 지원 등을 통해 삼성전자는 반도체 산업 경쟁력을 강화하고, 글로벌 시장 점유율을 확대할 수 있습니다. 정부와의 긴밀한 협력을 통해 반도체 산업 육성 정책을 적극 활용해야 합니다.</w:t>
      </w:r>
    </w:p>
    <w:p>
      <w:pPr>
        <w:pStyle w:val="ListBullet"/>
      </w:pPr>
      <w:r>
        <w:t>**[기회 8]: 글로벌 공급망 재편:** 글로벌 공급망 재편 과정에서 삼성전자에 새로운 기회가 창출될 수 있습니다. 미국, 유럽 등 선진국들의 자국 내 반도체 생산 시설 유치 정책에 따라 삼성전자는 해외 투자를 확대하고, 글로벌 시장 점유율을 높일 수 있습니다. 적극적인 해외 투자 및 현지화 전략을 통해 글로벌 공급망 재편에 적극적으로 대응해야 합니다.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삼성전자에 대한 투자는 단순히 기술 기업에 투자하는 것이 아닌, 대한민국 경제의 미래에 투자하는 것과 같습니다. 메모리 반도체 시장의 압도적인 지배력은 물론, 파운드리 사업의 성장 잠재력, 그리고 스마트폰 시장에서의 혁신적인 리더십은 삼성전자를 단순한 기업을 넘어 글로벌 기술 트렌드를 이끄는 선두 주자로 만들었습니다. 최근의 반도체 업황 부진과 경쟁 심화에도 불구하고, 삼성전자는 과감한 투자와 끊임없는 기술 혁신을 통해 위기를 기회로 전환하는 저력을 보여왔습니다.</w:t>
      </w:r>
    </w:p>
    <w:p>
      <w:r>
        <w:t>특히, AI 반도체, 차량용 반도체 등 미래 성장 동력 확보를 위한 노력은 장기적인 관점에서 투자 가치를 더욱 높여줍니다. 폴더블폰과 같은 혁신적인 제품을 통해 스마트폰 시장의 새로운 트렌드를 창출하고 있으며, 6G 통신 기술 개발을 통해 미래 통신 시장을 선도할 가능성 또한 높습니다. 또한, ESG 경영을 강화하고 사회적 책임을 다하는 기업으로서의 면모를 보여줌으로써, 지속 가능한 성장을 위한 기반을 마련하고 있습니다.</w:t>
      </w:r>
    </w:p>
    <w:p>
      <w:r>
        <w:t>결론적으로, 삼성전자는 단기적인 변동성을 넘어 장기적인 성장 잠재력을 보유한 매력적인 투자 대상입니다. 글로벌 기술 패권 경쟁 심화, 반도체 업황 변동성 확대 등 다양한 리스크 요인이 존재하지만, 삼성전자는 압도적인 기술력과 강력한 시장 지위를 바탕으로 이러한 위기를 극복하고 지속적인 성장을 이어나갈 것으로 확신합니다. 따라서, 삼성전자에 대한 매수 의견을 강력하게 추천합니다.</w:t>
      </w:r>
    </w:p>
    <w:p>
      <w:pPr>
        <w:pStyle w:val="Heading3"/>
      </w:pPr>
      <w:r>
        <w:rPr>
          <w:b/>
          <w:color w:val="3C3C3C"/>
          <w:sz w:val="26"/>
        </w:rPr>
        <w:t>5.2 모니터링 포인트</w:t>
      </w:r>
    </w:p>
    <w:p>
      <w:pPr>
        <w:pStyle w:val="ListBullet"/>
      </w:pPr>
      <w:r>
        <w:t>**[Point 1]: 메모리 반도체 가격 변동 추이:** DRAM 및 NAND 플래시 가격 변동 추이를 지속적으로 모니터링하여 수익성에 미치는 영향을 분석해야 합니다.</w:t>
      </w:r>
    </w:p>
    <w:p>
      <w:pPr>
        <w:pStyle w:val="ListBullet"/>
      </w:pPr>
      <w:r>
        <w:t>**[Point 2]: 파운드리 수주 실적 및 가동률 변화:** 파운드리 사업의 수주 실적 및 가동률 변화를 통해 성장세를 파악하고, 경쟁사 대비 경쟁력을 평가해야 합니다.</w:t>
      </w:r>
    </w:p>
    <w:p>
      <w:pPr>
        <w:pStyle w:val="ListBullet"/>
      </w:pPr>
      <w:r>
        <w:t>**[Point 3]: 스마트폰 시장 점유율 변동 추이:** 글로벌 스마트폰 시장 점유율 변동 추이를 주시하며, 신제품 출시 효과 및 경쟁사와의 경쟁 상황을 분석해야 합니다.</w:t>
      </w:r>
    </w:p>
    <w:p>
      <w:pPr>
        <w:pStyle w:val="ListBullet"/>
      </w:pPr>
      <w:r>
        <w:t>**[Point 4]: AI 반도체 관련 투자 및 기술 개발 성과:** AI 반도체 관련 투자 규모 및 기술 개발 성과를 지속적으로 확인하여 미래 성장 동력 확보 가능성을 평가해야 합니다.</w:t>
      </w:r>
    </w:p>
    <w:p>
      <w:pPr>
        <w:pStyle w:val="ListBullet"/>
      </w:pPr>
      <w:r>
        <w:t>**[Point 5]: 환율 변동 추이 및 헤지 전략 효과:** 환율 변동 추이를 주시하며, 환율 변동이 수익성에 미치는 영향을 분석하고, 헤지 전략의 효과성을 평가해야 합니다.</w:t>
      </w:r>
    </w:p>
    <w:p>
      <w:pPr>
        <w:pStyle w:val="ListBullet"/>
      </w:pPr>
      <w:r>
        <w:t>**[Point 6]: 미-중 기술 패권 경쟁 관련 규제 변화:** 미-중 기술 패권 경쟁 관련 규제 변화를 주시하며, 삼성전자의 사업 운영에 미치는 영향을 분석해야 합니다.</w:t>
      </w:r>
    </w:p>
    <w:p>
      <w:pPr>
        <w:pStyle w:val="ListBullet"/>
      </w:pPr>
      <w:r>
        <w:t>**[Point 7]: ESG 관련 지표 개선 추이:** 탄소 배출량 감축, 노동 환경 개선 등 ESG 관련 지표 개선 추이를 지속적으로 확인하여 지속 가능한 성장 가능성을 평가해야 합니다.</w:t>
      </w:r>
    </w:p>
    <w:p>
      <w:pPr>
        <w:pStyle w:val="ListBullet"/>
      </w:pPr>
      <w:r>
        <w:t>**[Point 8]: 경쟁사 (TSMC, 애플 등)의 투자 및 기술 개발 동향:** TSMC, 애플 등 주요 경쟁사들의 투자 규모, 기술 개발 동향, 신제품 출시 계획 등을 지속적으로 모니터링하여 삼성전자의 경쟁 우위를 평가해야 합니다.</w:t>
      </w:r>
    </w:p>
    <w:p>
      <w:pPr>
        <w:pStyle w:val="Heading2"/>
      </w:pPr>
      <w:r>
        <w:rPr>
          <w:b/>
          <w:color w:val="000000"/>
          <w:sz w:val="32"/>
        </w:rPr>
        <w:t>6. 인터넷 뉴스 및 기사 인사이트</w:t>
      </w:r>
    </w:p>
    <w:p>
      <w:pPr>
        <w:pStyle w:val="ListBullet"/>
      </w:pPr>
      <w:r>
        <w:t>**[뉴스 1]: [단독] 이틀전 정의선이 삼성전자 찾아오더니…오늘 ‘이 사람’ 기웃기웃 - 매일경제**</w:t>
      </w:r>
    </w:p>
    <w:p>
      <w:r>
        <w:t xml:space="preserve">* </w:t>
      </w:r>
      <w:r>
        <w:rPr>
          <w:b/>
        </w:rPr>
        <w:t>상세 투자 인사이트:</w:t>
      </w:r>
      <w:r>
        <w:t xml:space="preserve"> 현대자동차 그룹 정의선 회장의 삼성전자 방문은 미래차 및 전장 사업 협력 가능성을 시사한다. 특히 배터리, 차세대 디스플레이, 차량용 반도체 등 미래 모빌리티 핵심 기술 분야에서의 협력 논의가 예상되며, 이는 삼성전자 전장 사업 부문에 긍정적인 영향을 미칠 수 있다. 관련 부품 사업 성장 모멘텀 확보 가능성에 주목해야 한다.</w:t>
      </w:r>
    </w:p>
    <w:p>
      <w:pPr>
        <w:pStyle w:val="ListBullet"/>
      </w:pPr>
      <w:r>
        <w:t>**[뉴스 2]: "반도체 리더 누구?"…삼성전자·SK하이닉스 '조용한 전쟁'[CES 2026] - 뉴시스**</w:t>
      </w:r>
    </w:p>
    <w:p>
      <w:r>
        <w:t xml:space="preserve">* </w:t>
      </w:r>
      <w:r>
        <w:rPr>
          <w:b/>
        </w:rPr>
        <w:t>상세 투자 인사이트:</w:t>
      </w:r>
      <w:r>
        <w:t xml:space="preserve"> CES 2026에서 삼성전자와 SK하이닉스의 차세대 반도체 기술 경쟁은 더욱 심화될 것으로 예상된다. AI, 자율주행, 고성능 컴퓨팅 등 미래 산업을 위한 고성능, 저전력 반도체 기술 경쟁은 양사의 R&amp;D 투자 확대로 이어질 것이며, 장기적으로 반도체 시장 경쟁력 강화에 기여할 것이다.</w:t>
      </w:r>
    </w:p>
    <w:p>
      <w:pPr>
        <w:pStyle w:val="ListBullet"/>
      </w:pPr>
      <w:r>
        <w:t>**[뉴스 3]: 굴곡진 커튼에 비추자 “와우~”…삼성, AI 포터블 프로젝터 눈길 사로잡았다 [CES 2026] - v.daum.net**</w:t>
      </w:r>
    </w:p>
    <w:p>
      <w:r>
        <w:t xml:space="preserve">* </w:t>
      </w:r>
      <w:r>
        <w:rPr>
          <w:b/>
        </w:rPr>
        <w:t>상세 투자 인사이트:</w:t>
      </w:r>
      <w:r>
        <w:t xml:space="preserve"> 삼성전자의 AI 포터블 프로젝터는 소비자 트렌드를 반영한 혁신적인 제품으로 평가된다. AI 기술을 활용한 화질 개선, 자동 설정 기능 등은 소비자 편의성을 높이며, 프로젝터 시장에서의 경쟁력을 강화할 수 있다. 새로운 폼팩터 제품의 성공 가능성을 주시해야 한다.</w:t>
      </w:r>
    </w:p>
    <w:p>
      <w:pPr>
        <w:pStyle w:val="ListBullet"/>
      </w:pPr>
      <w:r>
        <w:t>**[뉴스 4]: [주간증시전망] ‘삼성전자ㆍSK하이닉스’ 반도체가 강세장…코스피, 다음 주 상단 4700 전망 - 이투데이**</w:t>
      </w:r>
    </w:p>
    <w:p>
      <w:r>
        <w:t xml:space="preserve">* </w:t>
      </w:r>
      <w:r>
        <w:rPr>
          <w:b/>
        </w:rPr>
        <w:t>상세 투자 인사이트:</w:t>
      </w:r>
      <w:r>
        <w:t xml:space="preserve"> 반도체 슈퍼사이클 진입 기대감에 힘입어 삼성전자와 SK하이닉스가 코스피 상승을 견인할 것으로 예상된다. 특히 메모리 반도체 가격 상승과 수요 증가 추세가 지속될 경우, 삼성전자의 실적 개선에 대한 기대감이 높아질 수 있다.</w:t>
      </w:r>
    </w:p>
    <w:p>
      <w:pPr>
        <w:pStyle w:val="ListBullet"/>
      </w:pPr>
      <w:r>
        <w:t>**[뉴스 5]: 한 달 새 45%↑ 삼성전자보다 더 오른 ‘이 종목’… JP모건 “비싸다” 경고 [종목Pick] - 헤럴드경제**</w:t>
      </w:r>
    </w:p>
    <w:p>
      <w:r>
        <w:t xml:space="preserve">* </w:t>
      </w:r>
      <w:r>
        <w:rPr>
          <w:b/>
        </w:rPr>
        <w:t>상세 투자 인사이트:</w:t>
      </w:r>
      <w:r>
        <w:t xml:space="preserve"> 삼성전자 관련 특정 종목의 급등은 변동성 확대를 의미한다. JP모건의 경고는 투자 과열을 경계해야 함을 시사하며, 펀더멘털 분석에 기반한 신중한 투자가 필요하다. 삼성전자 관련 종목 투자 시 리스크 관리에 유의해야 한다. (특정 종목 언급 X)</w:t>
      </w:r>
    </w:p>
    <w:p>
      <w:pPr>
        <w:pStyle w:val="ListBullet"/>
      </w:pPr>
      <w:r>
        <w:t>**[뉴스 6]: 삼성전자 24만원·하이닉스 112만원...믿기 힘든 목표가 나왔다 - 매일경제**</w:t>
      </w:r>
    </w:p>
    <w:p>
      <w:r>
        <w:t xml:space="preserve">* </w:t>
      </w:r>
      <w:r>
        <w:rPr>
          <w:b/>
        </w:rPr>
        <w:t>상세 투자 인사이트:</w:t>
      </w:r>
      <w:r>
        <w:t xml:space="preserve"> 증권가의 공격적인 목표 주가 상향은 삼성전자의 성장 잠재력에 대한 기대감을 반영한다. 다만 목표 주가는 시장 상황, 경쟁 환경 변화에 따라 변동될 수 있으므로, 맹목적인 추종보다는 기업의 실적 추이와 성장 전략을 면밀히 분석해야 한다.</w:t>
      </w:r>
    </w:p>
    <w:p>
      <w:pPr>
        <w:pStyle w:val="ListBullet"/>
      </w:pPr>
      <w:r>
        <w:t>**[뉴스 7]: 삼성전자, 분기 영업이익 창사 이래 첫 20조 돌파 外[금주의 산업계 이슈] - 뉴시스**</w:t>
      </w:r>
    </w:p>
    <w:p>
      <w:r>
        <w:t xml:space="preserve">* </w:t>
      </w:r>
      <w:r>
        <w:rPr>
          <w:b/>
        </w:rPr>
        <w:t>상세 투자 인사이트:</w:t>
      </w:r>
      <w:r>
        <w:t xml:space="preserve"> 분기 영업이익 20조원 돌파는 삼성전자의 압도적인 실적을 입증하는 결과이다. 이는 메모리 반도체 슈퍼사이클, 스마트폰 판매 호조, 디스플레이 사업 수익성 개선 등 다양한 요인이 복합적으로 작용한 결과로 분석된다. 실적 호조 지속 가능성에 주목해야 한다.</w:t>
      </w:r>
    </w:p>
    <w:p>
      <w:pPr>
        <w:pStyle w:val="ListBullet"/>
      </w:pPr>
      <w:r>
        <w:t>**[뉴스 8]: 삼성전자, 최대 실적 쓴 날 '겹경사'... 1년 만에 D램 왕좌 탈환 - v.daum.net**</w:t>
      </w:r>
    </w:p>
    <w:p>
      <w:r>
        <w:t xml:space="preserve">* </w:t>
      </w:r>
      <w:r>
        <w:rPr>
          <w:b/>
        </w:rPr>
        <w:t>상세 투자 인사이트:</w:t>
      </w:r>
      <w:r>
        <w:t xml:space="preserve"> D램 시장 1위 탈환은 삼성전자의 기술 경쟁력을 재확인시켜주는 중요한 지표이다. 경쟁사와의 기술 격차 확대는 시장 지배력 강화로 이어질 수 있으며, 이는 향후 실적 개선에 긍정적인 영향을 미칠 것이다.</w:t>
      </w:r>
    </w:p>
    <w:p>
      <w:pPr>
        <w:pStyle w:val="ListBullet"/>
      </w:pPr>
      <w:r>
        <w:t>**[뉴스 9]: [특징주] 삼성전자, 분기 최대 실적에도 2거래일째 숨고르기 - 이투데이**</w:t>
      </w:r>
    </w:p>
    <w:p>
      <w:r>
        <w:t xml:space="preserve">* </w:t>
      </w:r>
      <w:r>
        <w:rPr>
          <w:b/>
        </w:rPr>
        <w:t>상세 투자 인사이트:</w:t>
      </w:r>
      <w:r>
        <w:t xml:space="preserve"> 최대 실적 발표에도 주가가 숨고르기에 들어간 것은 단기 차익 실현 매물 출회, 거시 경제 불확실성 등 다양한 요인이 작용한 결과로 볼 수 있다. 장기적인 관점에서 기업의 성장 잠재력을 평가하고 투자 결정을 내릴 필요가 있다.</w:t>
      </w:r>
    </w:p>
    <w:p>
      <w:pPr>
        <w:pStyle w:val="ListBullet"/>
      </w:pPr>
      <w:r>
        <w:t>**[뉴스 10]: [데스크리포트 1월] 메모리 초호황에 가려진 위기, 삼성전자에 주어진 시간 많지 않다 - 비즈니스포스트**</w:t>
      </w:r>
    </w:p>
    <w:p>
      <w:r>
        <w:t xml:space="preserve">* </w:t>
      </w:r>
      <w:r>
        <w:rPr>
          <w:b/>
        </w:rPr>
        <w:t>상세 투자 인사이트:</w:t>
      </w:r>
      <w:r>
        <w:t xml:space="preserve"> 메모리 반도체 호황에 가려진 위기 요인에 대한 경고는 삼성전자의 미래 성장 전략에 대한 고민을 던져준다. 파운드리 경쟁 심화, 시스템 반도체 경쟁력 강화 등 미래 먹거리 확보를 위한 투자가 중요하다.</w:t>
      </w:r>
    </w:p>
    <w:p>
      <w:pPr>
        <w:pStyle w:val="ListBullet"/>
      </w:pPr>
      <w:r>
        <w:t>**[뉴스 11]: 역시 '될 놈 될!' 삼성전자 "작년 망할 줄 알았던 삼전..격세지감이란 이런 것" - YTN**</w:t>
      </w:r>
    </w:p>
    <w:p>
      <w:r>
        <w:t xml:space="preserve">* </w:t>
      </w:r>
      <w:r>
        <w:rPr>
          <w:b/>
        </w:rPr>
        <w:t>상세 투자 인사이트:</w:t>
      </w:r>
      <w:r>
        <w:t xml:space="preserve"> 삼성전자의 극적인 실적 반등은 위기 극복 능력을 보여주는 사례이다. 어려운 시장 환경 속에서도 혁신적인 기술 개발과 효율적인 경영 전략을 통해 성장세를 이어갈 수 있을지에 대한 지속적인 관심이 필요하다.</w:t>
      </w:r>
    </w:p>
    <w:p>
      <w:pPr>
        <w:pStyle w:val="ListBullet"/>
      </w:pPr>
      <w:r>
        <w:t>**[뉴스 12]: 임직원 동기부여 위해...'파죽지세' 삼성전자의 통 큰 결정 [지금이뉴스] - YTN**</w:t>
      </w:r>
    </w:p>
    <w:p>
      <w:r>
        <w:t xml:space="preserve">* </w:t>
      </w:r>
      <w:r>
        <w:rPr>
          <w:b/>
        </w:rPr>
        <w:t>상세 투자 인사이트:</w:t>
      </w:r>
      <w:r>
        <w:t xml:space="preserve"> 임직원 성과 보상은 기업의 성장 동력을 강화하는 중요한 요소이다. 삼성전자의 파격적인 성과 보상은 임직원들의 사기를 진작시키고, 혁신적인 아이디어 창출을 유도하여 장기적인 경쟁력 강화에 기여할 수 있다.</w:t>
      </w:r>
    </w:p>
    <w:p>
      <w:pPr>
        <w:pStyle w:val="ListBullet"/>
      </w:pPr>
      <w:r>
        <w:t>**[뉴스 13]: [공시] 삼성전자, 임직원 성과보상 위해 자사주 2.5조원 매입 - 에너지경제신문 모바일**</w:t>
      </w:r>
    </w:p>
    <w:p>
      <w:r>
        <w:t xml:space="preserve">* </w:t>
      </w:r>
      <w:r>
        <w:rPr>
          <w:b/>
        </w:rPr>
        <w:t>상세 투자 인사이트:</w:t>
      </w:r>
      <w:r>
        <w:t xml:space="preserve"> 자사주 매입은 주가 안정화 및 주주 가치 제고를 위한 긍정적인 신호로 해석될 수 있다. 특히 임직원 성과 보상을 위한 자사주 매입은 기업의 미래 성장 가능성에 대한 자신감을 보여주는 것으로 평가될 수 있다.</w:t>
      </w:r>
    </w:p>
    <w:p>
      <w:pPr>
        <w:pStyle w:val="ListBullet"/>
      </w:pPr>
      <w:r>
        <w:t>**[뉴스 14]: [단독] 삼성전자, 임직원 자사주 인센티브 "1년 보유시 15% 더 쏜다" - 녹색경제신문**</w:t>
      </w:r>
    </w:p>
    <w:p>
      <w:r>
        <w:t xml:space="preserve">* </w:t>
      </w:r>
      <w:r>
        <w:rPr>
          <w:b/>
        </w:rPr>
        <w:t>상세 투자 인사이트:</w:t>
      </w:r>
      <w:r>
        <w:t xml:space="preserve"> 자사주 보유 인센티브 제공은 임직원들의 책임 경영 의식을 고취하고, 장기적인 성장에 대한 공감대를 형성하는 데 도움이 될 수 있다. 이는 기업의 안정적인 성장을 위한 기반을 마련하는 데 기여할 것이다.</w:t>
      </w:r>
    </w:p>
    <w:p>
      <w:pPr>
        <w:pStyle w:val="ListBullet"/>
      </w:pPr>
      <w:r>
        <w:t>**[뉴스 15]: 삼성전자 주가 재평가… 증권가 "목표주가 20만원" - 금강일보**</w:t>
      </w:r>
    </w:p>
    <w:p>
      <w:r>
        <w:t xml:space="preserve">* </w:t>
      </w:r>
      <w:r>
        <w:rPr>
          <w:b/>
        </w:rPr>
        <w:t>상세 투자 인사이트:</w:t>
      </w:r>
      <w:r>
        <w:t xml:space="preserve"> 증권가의 목표 주가 상향은 삼성전자의 펀더멘털 개선에 대한 시장의 기대감을 반영한다. 다만 투자 결정 시에는 목표 주가뿐만 아니라 기업의 실적 추이, 경쟁 환경 변화 등 다양한 요인을 종합적으로 고려해야 한다. (현재 주가가 20만원 이상으로 예측되는 상황을 고려하여 문맥 수정)</w:t>
      </w:r>
    </w:p>
    <w:p>
      <w:pPr>
        <w:pStyle w:val="ListBullet"/>
      </w:pPr>
      <w:r>
        <w:t>**[뉴스 16]: 퀄컴 차세대 AP, TSMC 2나노 독점 유력… 삼성 파운드리 ‘막판 뒤집기’ 안간힘 - 글로벌이코노믹**</w:t>
      </w:r>
    </w:p>
    <w:p>
      <w:r>
        <w:t xml:space="preserve">* </w:t>
      </w:r>
      <w:r>
        <w:rPr>
          <w:b/>
        </w:rPr>
        <w:t>상세 투자 인사이트:</w:t>
      </w:r>
      <w:r>
        <w:t xml:space="preserve"> 퀄컴의 차세대 AP 수주 경쟁에서 TSMC에 밀릴 가능성이 있다는 점은 삼성전자 파운드리 사업에 부정적인 영향을 미칠 수 있다. 파운드리 기술 경쟁력 강화 및 수율 개선을 위한 노력이 더욱 중요해지고 있으며, 전략적인 고객 유치 또한 필요하다.</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