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1. </w:t>
      </w:r>
      <w:r>
        <w:rPr>
          <w:rFonts w:hint="eastAsia"/>
        </w:rPr>
        <w:t>Android中网络互连中需要获取状态码，根据状态码来判断请求是否已经完成，下列状态码表示请求完成的是</w:t>
      </w:r>
      <w:r>
        <w:rPr>
          <w:rFonts w:hint="default"/>
        </w:rPr>
        <w:t>(D)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A.100  B.202  C.404   D. 200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Handler的说法不正确的是(A)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它实现不同进程间通信的一种机制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它避免了在新线程中刷新的操作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它采用队列的方式来存储Message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它实现不同线程间通信的一种机制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3. 通过startService（）和bindService()，以下说法错误的是：(C)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A. 通过startService()启动服务：会调用如下生命周期方法： onCreate()----&gt;onStart()----&gt;onDestory()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B. 当采用startService()方法启动服务，访问者与服务之间是没有绑定在一起的，访问者退出，服务还在运行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C. 如果是调用bindService()启动服务：会调用如下生命周期方法： onCreate()----&gt;onBind----&gt;onDestory()----&gt;onUnBind()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D. 采用bindService()方法启动服务时，访问者与服务是绑定在一起的，即访问者退出，服务也就终止，解除绑定.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4. 在多个应用中读取共享存储数据时，需要用到的query方法，是哪个对象的方法(B)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A. ContentResolver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B. ContentProvider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C. CursorD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D. SQLiteHelper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5.关于BroadcastReceiver的说法不正确的是(B)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A. 是用来接收广播Intent的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B. 广播Intent只能被一个订阅了此广播的BroadcastReceiver所接收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C. 对有序广播，系统会根据接收者声明的优先级别按顺序逐个执行接收</w:t>
      </w:r>
      <w:bookmarkStart w:id="0" w:name="_GoBack"/>
      <w:bookmarkEnd w:id="0"/>
      <w:r>
        <w:rPr>
          <w:rFonts w:hint="default"/>
        </w:rPr>
        <w:t>者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D. 接收者声明的优先级别在&lt;intent-filter&gt;的android:priority属性中声明，数值越大优先级别越高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5DDA0"/>
    <w:multiLevelType w:val="singleLevel"/>
    <w:tmpl w:val="5DA5DDA0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DA5DDB1"/>
    <w:multiLevelType w:val="singleLevel"/>
    <w:tmpl w:val="5DA5DDB1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DBA23E"/>
    <w:rsid w:val="BBDBA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2019-10-15T22:46:00Z</dcterms:created>
  <dc:creator>zhangmike</dc:creator>
  <cp:lastModifiedBy>zhangmike</cp:lastModifiedBy>
  <dcterms:modified xsi:type="dcterms:W3CDTF">2019-10-15T22:59:25Z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