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1: Customer Needs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List of services Revolution Art can provide to customers (Clients and Galleries):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It’s a user-friendly interface, giving the customer the chance to buy art safely and easily from home.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variety of artists differ from established artists to emerging. Therefore, clients have more options to pick from.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Customers (galleries on the backend) are provided with an online customer service which answers their technical questions. (both Galleries and clients)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service which is provided by the Revolution Art with the third party and none of the customers  are involved in the shipping process.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How Revolution Art can help business, to grow their markets: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marketing, free subscription trials, advertising at art events could help reach target customers and grow their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Giving a minimal and easy to use portal which does not complicate things could be good for the business on both sides. (Galleries and Clients)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Understanding the market’s needs and other online competitors will help you choose the most effective marketing plan for the business.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Providing services as auctions and art events and inviting clients every once in a while could help with connecting with more clients and creating a stronger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Providing the clients with analytics reports about Artist’s current market and upcoming shows.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Calibri" w:cs="Calibri" w:eastAsia="Calibri" w:hAnsi="Calibri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What Revolution Art expects from customers: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 an account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on our website. (Galleries and Clients)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Galleries should enter all the information for each artwork currently in their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Edit account information if needed. (Galleries and Clients)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Update the password with the validations.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Delete a user’s created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account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Select a subscription plan according to the needs of the user. ((Galleries and Clients)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Select recurring payment if required.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Stop a subscription if needed.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Understand the privacy policy and terms and conditions. (Galleries and Clients)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Customers(Galleries and Clients) may use customer support services if encountering any issues.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Rate the artwork, artist and services (Revolution Art through a survey after a customer receives their artwork). (Client)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widm8G9NN/rHnCi7kxURVLOcPw==">AMUW2mWKXIhb00lbw0tzYFP5LvPNE5gZPZxplE7F99h9QaWJGZjae43Pl8qgvmEdSk25QfoEbLWFxEGDbqzFMR3Mok/dlEiUuMfvyGrp9xsRd94G86CvJH4=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