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并行结算实验报告</w:t>
      </w:r>
    </w:p>
    <w:p>
      <w:pPr>
        <w:jc w:val="center"/>
        <w:rPr>
          <w:rFonts w:hint="default"/>
          <w:b/>
          <w:bCs/>
          <w:sz w:val="21"/>
          <w:szCs w:val="24"/>
          <w:lang w:val="en"/>
        </w:rPr>
      </w:pPr>
      <w:r>
        <w:rPr>
          <w:rFonts w:hint="default"/>
          <w:b/>
          <w:bCs/>
          <w:sz w:val="21"/>
          <w:szCs w:val="24"/>
          <w:lang w:val="en"/>
        </w:rPr>
        <w:t>赵东杰  P18206023 手机号：13121595665  邮箱：</w:t>
      </w:r>
      <w:r>
        <w:rPr>
          <w:rFonts w:hint="default"/>
          <w:b/>
          <w:bCs/>
          <w:sz w:val="21"/>
          <w:szCs w:val="24"/>
          <w:lang w:val="en"/>
        </w:rPr>
        <w:fldChar w:fldCharType="begin"/>
      </w:r>
      <w:r>
        <w:rPr>
          <w:rFonts w:hint="default"/>
          <w:b/>
          <w:bCs/>
          <w:sz w:val="21"/>
          <w:szCs w:val="24"/>
          <w:lang w:val="en"/>
        </w:rPr>
        <w:instrText xml:space="preserve"> HYPERLINK "mailto:zdj8023first@163.com" </w:instrText>
      </w:r>
      <w:r>
        <w:rPr>
          <w:rFonts w:hint="default"/>
          <w:b/>
          <w:bCs/>
          <w:sz w:val="21"/>
          <w:szCs w:val="24"/>
          <w:lang w:val="en"/>
        </w:rPr>
        <w:fldChar w:fldCharType="separate"/>
      </w:r>
      <w:r>
        <w:rPr>
          <w:rStyle w:val="7"/>
          <w:rFonts w:hint="default"/>
          <w:b/>
          <w:bCs/>
          <w:sz w:val="21"/>
          <w:szCs w:val="24"/>
          <w:lang w:val="en"/>
        </w:rPr>
        <w:t>zdj8023first@163.com</w:t>
      </w:r>
      <w:r>
        <w:rPr>
          <w:rFonts w:hint="default"/>
          <w:b/>
          <w:bCs/>
          <w:sz w:val="21"/>
          <w:szCs w:val="24"/>
          <w:lang w:val="en"/>
        </w:rPr>
        <w:fldChar w:fldCharType="end"/>
      </w:r>
    </w:p>
    <w:p>
      <w:pPr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开发前准备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开发配置：4核8线程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开发环境：Ubuntu 18.04 LTS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开发平台：Clion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开发语言：c++</w:t>
      </w:r>
    </w:p>
    <w:p>
      <w:pPr>
        <w:jc w:val="center"/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1 稀疏矩阵求解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通过配置项目的CMakeLists.txt来配置openmp环境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# </w:t>
      </w:r>
      <w:r>
        <w:rPr>
          <w:rFonts w:ascii="AR PL UKai CN" w:hAnsi="AR PL UKai CN" w:eastAsia="AR PL UKai CN" w:cs="AR PL UKai CN"/>
          <w:color w:val="808080"/>
          <w:sz w:val="24"/>
          <w:szCs w:val="24"/>
          <w:shd w:val="clear" w:fill="2B2B2B"/>
        </w:rPr>
        <w:t>配置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openmp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FIND_PACKAGE( 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OpenMP REQUIRED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OPENMP_FOUND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message("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OPENMP FOUND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")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set(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CMAKE_C_FLAGS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${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CMAKE_C_FLAGS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} ${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OpenMP_C_FLAGS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")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set(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 xml:space="preserve">CMAKE_CXX_FLAGS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${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CMAKE_CXX_FLAGS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} ${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OpenMP_CXX_FLAGS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")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endif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不同情况下程序的运行时间如下表所示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串行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1核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2核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4核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时间：s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41.25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37.69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23.82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20.41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11.20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运行时间截图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181350" cy="552450"/>
            <wp:effectExtent l="0" t="0" r="0" b="0"/>
            <wp:docPr id="4" name="图片 4" descr="Screenshot from 2019-06-20 20-37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from 2019-06-20 20-37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串行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733800" cy="523875"/>
            <wp:effectExtent l="0" t="0" r="0" b="9525"/>
            <wp:docPr id="2" name="图片 2" descr="Screenshot from 2019-06-20 20-3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19-06-20 20-30-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并行化1核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762375" cy="514350"/>
            <wp:effectExtent l="0" t="0" r="9525" b="0"/>
            <wp:docPr id="3" name="图片 3" descr="Screenshot from 2019-06-20 20-3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from 2019-06-20 20-34-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并行化2核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248150" cy="495300"/>
            <wp:effectExtent l="0" t="0" r="0" b="0"/>
            <wp:docPr id="8" name="图片 8" descr="Screenshot from 2019-06-20 20-43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19-06-20 20-43-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并行化4核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686175" cy="466725"/>
            <wp:effectExtent l="0" t="0" r="9525" b="9525"/>
            <wp:docPr id="7" name="图片 7" descr="Screenshot from 2019-06-20 20-41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from 2019-06-20 20-41-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并行化8核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实验结果分析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从上述图标中可以看出，随着线程数目的增多，程序运行时间逐渐降低。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在解决矩阵运算这种大量for循环的问题，通过将for循环进行并行化处理，能够大大的降低程序的运行时间。</w:t>
      </w:r>
    </w:p>
    <w:p>
      <w:pPr>
        <w:rPr>
          <w:rFonts w:hint="eastAsia"/>
        </w:rPr>
      </w:pPr>
    </w:p>
    <w:p>
      <w:pPr>
        <w:jc w:val="center"/>
        <w:rPr>
          <w:rFonts w:hint="default"/>
          <w:b/>
          <w:bCs/>
          <w:sz w:val="24"/>
          <w:szCs w:val="32"/>
          <w:lang w:val="en"/>
        </w:rPr>
      </w:pPr>
      <w:r>
        <w:rPr>
          <w:rFonts w:hint="default"/>
          <w:b/>
          <w:bCs/>
          <w:sz w:val="24"/>
          <w:szCs w:val="32"/>
          <w:lang w:val="en"/>
        </w:rPr>
        <w:t>3 Random Reduction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环境配置：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下载MPI包</w:t>
      </w:r>
      <w:r>
        <w:rPr>
          <w:rFonts w:ascii="sans-serif" w:hAnsi="sans-serif" w:eastAsia="sans-serif" w:cs="sans-serif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"https://www.open-mpi.org/software/ompi/v3.0/" \t "/home/zdj/Documents\\x/_blank" </w:instrText>
      </w:r>
      <w:r>
        <w:rPr>
          <w:rFonts w:ascii="sans-serif" w:hAnsi="sans-serif" w:eastAsia="sans-serif" w:cs="sans-serif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6795B5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https://www.open-mpi.org/software/ompi/v3.0/</w:t>
      </w:r>
      <w:r>
        <w:rPr>
          <w:rFonts w:hint="default" w:ascii="sans-serif" w:hAnsi="sans-serif" w:eastAsia="sans-serif" w:cs="sans-serif"/>
          <w:i w:val="0"/>
          <w:caps w:val="0"/>
          <w:color w:val="6795B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之后解压配置环境，这里不再赘述。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主要命令： mpic++, mpirun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通过python生成23*23的矩阵（我的学号以及詹姆斯粉丝）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通过Reduction.cpp生成Alphas.mat、Betas.mat、Gammas.mat文件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修改Reduction.cpp文件为Reduction_mpi.cpp文件并生成AlphasMPI.mat、BetasMPI.mat、GammasMPI.mat文件。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最后运行验证文件得到结果。验证结果截图如下：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3675" cy="852805"/>
            <wp:effectExtent l="0" t="0" r="3175" b="4445"/>
            <wp:docPr id="9" name="图片 9" descr="Screenshot from 2019-06-20 22-07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 from 2019-06-20 22-07-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sz w:val="24"/>
          <w:szCs w:val="32"/>
          <w:lang w:val="en"/>
        </w:rPr>
      </w:pPr>
      <w:r>
        <w:rPr>
          <w:rFonts w:hint="default"/>
          <w:sz w:val="24"/>
          <w:szCs w:val="32"/>
          <w:lang w:val="en"/>
        </w:rPr>
        <w:t>4 MPIio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实验要求较多这里不再赘述。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实验结果如图所示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7960" cy="1370330"/>
            <wp:effectExtent l="0" t="0" r="8890" b="1270"/>
            <wp:docPr id="10" name="图片 10" descr="Screenshot from 2019-06-20 22-29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from 2019-06-20 22-29-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7F0989"/>
    <w:rsid w:val="3FDF93C2"/>
    <w:rsid w:val="4A1947CF"/>
    <w:rsid w:val="66DE5FFF"/>
    <w:rsid w:val="6EF21F80"/>
    <w:rsid w:val="7B8B9EC3"/>
    <w:rsid w:val="7D7D45D3"/>
    <w:rsid w:val="93BB48AF"/>
    <w:rsid w:val="DBFF022A"/>
    <w:rsid w:val="EFCF0B49"/>
    <w:rsid w:val="F8D06A33"/>
    <w:rsid w:val="FFAF8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INSANITY</cp:lastModifiedBy>
  <dcterms:modified xsi:type="dcterms:W3CDTF">2019-06-20T22:34:55Z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