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72"/>
        <w:gridCol w:w="6650"/>
      </w:tblGrid>
      <w:tr w:rsidR="0083291F" w:rsidRPr="00AF2449">
        <w:trPr>
          <w:trHeight w:val="310"/>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jc w:val="center"/>
              <w:rPr>
                <w:rFonts w:ascii="微软雅黑 Light" w:eastAsia="微软雅黑 Light" w:hAnsi="微软雅黑 Light"/>
                <w:b/>
              </w:rPr>
            </w:pPr>
            <w:r w:rsidRPr="00AF2449">
              <w:rPr>
                <w:rFonts w:ascii="微软雅黑 Light" w:eastAsia="微软雅黑 Light" w:hAnsi="微软雅黑 Light"/>
                <w:b/>
                <w:sz w:val="32"/>
                <w:lang w:val="zh-TW" w:eastAsia="zh-TW"/>
              </w:rPr>
              <w:t>创新实践课程选题表</w:t>
            </w:r>
          </w:p>
        </w:tc>
      </w:tr>
      <w:tr w:rsidR="0083291F" w:rsidRPr="00AF2449" w:rsidTr="00AF2449">
        <w:trPr>
          <w:trHeight w:val="502"/>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lang w:val="zh-TW" w:eastAsia="zh-TW"/>
              </w:rPr>
              <w:t>名称</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B1129C" w:rsidP="00402CE9">
            <w:pPr>
              <w:spacing w:line="360" w:lineRule="auto"/>
              <w:rPr>
                <w:rFonts w:ascii="微软雅黑 Light" w:eastAsia="微软雅黑 Light" w:hAnsi="微软雅黑 Light"/>
              </w:rPr>
            </w:pPr>
            <w:r w:rsidRPr="00AF2449">
              <w:rPr>
                <w:rFonts w:ascii="微软雅黑 Light" w:eastAsia="微软雅黑 Light" w:hAnsi="微软雅黑 Light" w:hint="eastAsia"/>
              </w:rPr>
              <w:t>空间音乐播放器</w:t>
            </w:r>
          </w:p>
        </w:tc>
      </w:tr>
      <w:tr w:rsidR="0083291F" w:rsidRPr="00AF2449" w:rsidTr="00AF2449">
        <w:trPr>
          <w:trHeight w:val="1107"/>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lang w:val="zh-TW" w:eastAsia="zh-TW"/>
              </w:rPr>
              <w:t>团队成员</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1C5060" w:rsidP="00AF2449">
            <w:pPr>
              <w:spacing w:line="360" w:lineRule="auto"/>
              <w:rPr>
                <w:rFonts w:ascii="微软雅黑 Light" w:eastAsia="微软雅黑 Light" w:hAnsi="微软雅黑 Light"/>
                <w:lang w:val="zh-CN"/>
              </w:rPr>
            </w:pPr>
            <w:r w:rsidRPr="00AF2449">
              <w:rPr>
                <w:rFonts w:ascii="微软雅黑 Light" w:eastAsia="微软雅黑 Light" w:hAnsi="微软雅黑 Light" w:hint="eastAsia"/>
                <w:lang w:val="zh-CN"/>
              </w:rPr>
              <w:t>张琛</w:t>
            </w:r>
            <w:r w:rsidR="002C0A7C" w:rsidRPr="00AF2449">
              <w:rPr>
                <w:rFonts w:ascii="微软雅黑 Light" w:eastAsia="微软雅黑 Light" w:hAnsi="微软雅黑 Light"/>
                <w:lang w:val="zh-TW" w:eastAsia="zh-TW"/>
              </w:rPr>
              <w:t>，</w:t>
            </w:r>
            <w:r w:rsidRPr="00AF2449">
              <w:rPr>
                <w:rFonts w:ascii="微软雅黑 Light" w:eastAsia="微软雅黑 Light" w:hAnsi="微软雅黑 Light"/>
                <w:lang w:val="zh-CN"/>
              </w:rPr>
              <w:t>201526810929</w:t>
            </w:r>
            <w:r w:rsidR="002C0A7C" w:rsidRPr="00AF2449">
              <w:rPr>
                <w:rFonts w:ascii="微软雅黑 Light" w:eastAsia="微软雅黑 Light" w:hAnsi="微软雅黑 Light"/>
                <w:lang w:val="zh-TW" w:eastAsia="zh-TW"/>
              </w:rPr>
              <w:t>，</w:t>
            </w:r>
            <w:r w:rsidR="002C0A7C" w:rsidRPr="00AF2449">
              <w:rPr>
                <w:rFonts w:ascii="微软雅黑 Light" w:eastAsia="微软雅黑 Light" w:hAnsi="微软雅黑 Light"/>
                <w:lang w:val="zh-CN"/>
              </w:rPr>
              <w:t>计算机实验班1501</w:t>
            </w:r>
          </w:p>
        </w:tc>
      </w:tr>
      <w:tr w:rsidR="0083291F" w:rsidRPr="00AF2449" w:rsidTr="00AF2449">
        <w:trPr>
          <w:trHeight w:val="1818"/>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lang w:val="zh-TW" w:eastAsia="zh-TW"/>
              </w:rPr>
              <w:t>动机</w:t>
            </w:r>
            <w:r w:rsidRPr="00AF2449">
              <w:rPr>
                <w:rFonts w:ascii="微软雅黑 Light" w:eastAsia="微软雅黑 Light" w:hAnsi="微软雅黑 Light"/>
                <w:lang w:val="zh-CN"/>
              </w:rPr>
              <w:t>（背景）</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1C5060" w:rsidP="00402CE9">
            <w:pPr>
              <w:spacing w:line="360" w:lineRule="auto"/>
              <w:rPr>
                <w:rFonts w:ascii="微软雅黑 Light" w:eastAsia="微软雅黑 Light" w:hAnsi="微软雅黑 Light"/>
              </w:rPr>
            </w:pPr>
            <w:r w:rsidRPr="00AF2449">
              <w:rPr>
                <w:rFonts w:ascii="微软雅黑 Light" w:eastAsia="微软雅黑 Light" w:hAnsi="微软雅黑 Light" w:hint="eastAsia"/>
              </w:rPr>
              <w:t>我本身是一个音乐迷，而且决定自己以后的发展方向是web，结合本次创新实践的选题要求，我决定开发基于three.</w:t>
            </w:r>
            <w:r w:rsidRPr="00AF2449">
              <w:rPr>
                <w:rFonts w:ascii="微软雅黑 Light" w:eastAsia="微软雅黑 Light" w:hAnsi="微软雅黑 Light"/>
              </w:rPr>
              <w:t>js</w:t>
            </w:r>
            <w:r w:rsidRPr="00AF2449">
              <w:rPr>
                <w:rFonts w:ascii="微软雅黑 Light" w:eastAsia="微软雅黑 Light" w:hAnsi="微软雅黑 Light" w:hint="eastAsia"/>
              </w:rPr>
              <w:t>的一个音乐播放器，</w:t>
            </w:r>
            <w:r w:rsidR="00DD0C66">
              <w:rPr>
                <w:rFonts w:ascii="微软雅黑 Light" w:eastAsia="微软雅黑 Light" w:hAnsi="微软雅黑 Light" w:hint="eastAsia"/>
              </w:rPr>
              <w:t>能够通过在3D空间内</w:t>
            </w:r>
            <w:proofErr w:type="gramStart"/>
            <w:r w:rsidR="00DD0C66">
              <w:rPr>
                <w:rFonts w:ascii="微软雅黑 Light" w:eastAsia="微软雅黑 Light" w:hAnsi="微软雅黑 Light"/>
              </w:rPr>
              <w:t>”</w:t>
            </w:r>
            <w:proofErr w:type="gramEnd"/>
            <w:r w:rsidR="00DD0C66">
              <w:rPr>
                <w:rFonts w:ascii="微软雅黑 Light" w:eastAsia="微软雅黑 Light" w:hAnsi="微软雅黑 Light" w:hint="eastAsia"/>
              </w:rPr>
              <w:t>行走</w:t>
            </w:r>
            <w:proofErr w:type="gramStart"/>
            <w:r w:rsidR="00DD0C66">
              <w:rPr>
                <w:rFonts w:ascii="微软雅黑 Light" w:eastAsia="微软雅黑 Light" w:hAnsi="微软雅黑 Light"/>
              </w:rPr>
              <w:t>”</w:t>
            </w:r>
            <w:proofErr w:type="gramEnd"/>
            <w:r w:rsidR="00DD0C66">
              <w:rPr>
                <w:rFonts w:ascii="微软雅黑 Light" w:eastAsia="微软雅黑 Light" w:hAnsi="微软雅黑 Light" w:hint="eastAsia"/>
              </w:rPr>
              <w:t>来得到不同的音效。</w:t>
            </w:r>
            <w:r w:rsidR="00CE2DBD">
              <w:rPr>
                <w:rFonts w:ascii="微软雅黑 Light" w:eastAsia="微软雅黑 Light" w:hAnsi="微软雅黑 Light" w:hint="eastAsia"/>
              </w:rPr>
              <w:t>主要原因是觉得好玩</w:t>
            </w:r>
          </w:p>
        </w:tc>
      </w:tr>
      <w:tr w:rsidR="0083291F" w:rsidRPr="00AF2449" w:rsidTr="00AF2449">
        <w:trPr>
          <w:trHeight w:val="2110"/>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lang w:val="zh-TW" w:eastAsia="zh-TW"/>
              </w:rPr>
              <w:t>项目概述</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Default="001C5060" w:rsidP="00402CE9">
            <w:pPr>
              <w:pStyle w:val="a5"/>
              <w:numPr>
                <w:ilvl w:val="0"/>
                <w:numId w:val="3"/>
              </w:numPr>
              <w:spacing w:line="360" w:lineRule="auto"/>
              <w:ind w:left="351"/>
              <w:rPr>
                <w:rFonts w:ascii="微软雅黑 Light" w:eastAsia="微软雅黑 Light" w:hAnsi="微软雅黑 Light"/>
              </w:rPr>
            </w:pPr>
            <w:r w:rsidRPr="00AF2449">
              <w:rPr>
                <w:rFonts w:ascii="微软雅黑 Light" w:eastAsia="微软雅黑 Light" w:hAnsi="微软雅黑 Light" w:hint="eastAsia"/>
              </w:rPr>
              <w:t>通过three</w:t>
            </w:r>
            <w:r w:rsidRPr="00AF2449">
              <w:rPr>
                <w:rFonts w:ascii="微软雅黑 Light" w:eastAsia="微软雅黑 Light" w:hAnsi="微软雅黑 Light"/>
              </w:rPr>
              <w:t>.js</w:t>
            </w:r>
            <w:r w:rsidRPr="00AF2449">
              <w:rPr>
                <w:rFonts w:ascii="微软雅黑 Light" w:eastAsia="微软雅黑 Light" w:hAnsi="微软雅黑 Light" w:hint="eastAsia"/>
              </w:rPr>
              <w:t>创建</w:t>
            </w:r>
            <w:r w:rsidRPr="00AF2449">
              <w:rPr>
                <w:rFonts w:ascii="微软雅黑 Light" w:eastAsia="微软雅黑 Light" w:hAnsi="微软雅黑 Light"/>
              </w:rPr>
              <w:t>3</w:t>
            </w:r>
            <w:r w:rsidRPr="00AF2449">
              <w:rPr>
                <w:rFonts w:ascii="微软雅黑 Light" w:eastAsia="微软雅黑 Light" w:hAnsi="微软雅黑 Light" w:hint="eastAsia"/>
              </w:rPr>
              <w:t>D空间</w:t>
            </w:r>
            <w:r w:rsidR="00E37C29">
              <w:rPr>
                <w:rFonts w:ascii="微软雅黑 Light" w:eastAsia="微软雅黑 Light" w:hAnsi="微软雅黑 Light" w:hint="eastAsia"/>
              </w:rPr>
              <w:t>，通过鼠标点按实现交互</w:t>
            </w:r>
          </w:p>
          <w:p w:rsidR="00DD0C66" w:rsidRDefault="00E37C29" w:rsidP="00402CE9">
            <w:pPr>
              <w:pStyle w:val="a5"/>
              <w:numPr>
                <w:ilvl w:val="0"/>
                <w:numId w:val="3"/>
              </w:numPr>
              <w:spacing w:line="360" w:lineRule="auto"/>
              <w:ind w:left="351"/>
              <w:rPr>
                <w:rFonts w:ascii="微软雅黑 Light" w:eastAsia="微软雅黑 Light" w:hAnsi="微软雅黑 Light"/>
              </w:rPr>
            </w:pPr>
            <w:r>
              <w:rPr>
                <w:rFonts w:ascii="微软雅黑 Light" w:eastAsia="微软雅黑 Light" w:hAnsi="微软雅黑 Light" w:hint="eastAsia"/>
              </w:rPr>
              <w:t>在给定空间内的任意位置都能够投放音源点并在相应位置调节音源的参数。</w:t>
            </w:r>
          </w:p>
          <w:p w:rsidR="00E37C29" w:rsidRPr="00AF2449" w:rsidRDefault="00E37C29" w:rsidP="00402CE9">
            <w:pPr>
              <w:pStyle w:val="a5"/>
              <w:numPr>
                <w:ilvl w:val="0"/>
                <w:numId w:val="3"/>
              </w:numPr>
              <w:spacing w:line="360" w:lineRule="auto"/>
              <w:ind w:left="351"/>
              <w:rPr>
                <w:rFonts w:ascii="微软雅黑 Light" w:eastAsia="微软雅黑 Light" w:hAnsi="微软雅黑 Light"/>
              </w:rPr>
            </w:pPr>
            <w:r>
              <w:rPr>
                <w:rFonts w:ascii="微软雅黑 Light" w:eastAsia="微软雅黑 Light" w:hAnsi="微软雅黑 Light" w:hint="eastAsia"/>
              </w:rPr>
              <w:t>通过拖动直接到音源并预览。</w:t>
            </w:r>
          </w:p>
        </w:tc>
      </w:tr>
      <w:tr w:rsidR="0083291F" w:rsidRPr="00AF2449" w:rsidTr="00AF2449">
        <w:trPr>
          <w:trHeight w:val="1662"/>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rPr>
              <w:t>创新点</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Default="00DD0C66" w:rsidP="00402CE9">
            <w:pPr>
              <w:pStyle w:val="a5"/>
              <w:numPr>
                <w:ilvl w:val="0"/>
                <w:numId w:val="4"/>
              </w:numPr>
              <w:spacing w:line="360" w:lineRule="auto"/>
              <w:ind w:left="351"/>
              <w:rPr>
                <w:rFonts w:ascii="微软雅黑 Light" w:eastAsia="微软雅黑 Light" w:hAnsi="微软雅黑 Light"/>
              </w:rPr>
            </w:pPr>
            <w:r>
              <w:rPr>
                <w:rFonts w:ascii="微软雅黑 Light" w:eastAsia="微软雅黑 Light" w:hAnsi="微软雅黑 Light" w:hint="eastAsia"/>
              </w:rPr>
              <w:t>能自定义在空间内投放音源</w:t>
            </w:r>
          </w:p>
          <w:p w:rsidR="00DD0C66" w:rsidRDefault="00DD0C66" w:rsidP="00402CE9">
            <w:pPr>
              <w:pStyle w:val="a5"/>
              <w:numPr>
                <w:ilvl w:val="0"/>
                <w:numId w:val="4"/>
              </w:numPr>
              <w:spacing w:line="360" w:lineRule="auto"/>
              <w:ind w:left="351"/>
              <w:rPr>
                <w:rFonts w:ascii="微软雅黑 Light" w:eastAsia="微软雅黑 Light" w:hAnsi="微软雅黑 Light"/>
              </w:rPr>
            </w:pPr>
            <w:r>
              <w:rPr>
                <w:rFonts w:ascii="微软雅黑 Light" w:eastAsia="微软雅黑 Light" w:hAnsi="微软雅黑 Light" w:hint="eastAsia"/>
              </w:rPr>
              <w:t>能够通过交互在空间内</w:t>
            </w:r>
            <w:r w:rsidR="00A5288E">
              <w:rPr>
                <w:rFonts w:ascii="微软雅黑 Light" w:eastAsia="微软雅黑 Light" w:hAnsi="微软雅黑 Light" w:hint="eastAsia"/>
              </w:rPr>
              <w:t>获得不同的音效</w:t>
            </w:r>
          </w:p>
          <w:p w:rsidR="00A5288E" w:rsidRPr="00AF2449" w:rsidRDefault="00CE2DBD" w:rsidP="00402CE9">
            <w:pPr>
              <w:pStyle w:val="a5"/>
              <w:numPr>
                <w:ilvl w:val="0"/>
                <w:numId w:val="4"/>
              </w:numPr>
              <w:spacing w:line="360" w:lineRule="auto"/>
              <w:ind w:left="351"/>
              <w:rPr>
                <w:rFonts w:ascii="微软雅黑 Light" w:eastAsia="微软雅黑 Light" w:hAnsi="微软雅黑 Light"/>
              </w:rPr>
            </w:pPr>
            <w:r>
              <w:rPr>
                <w:rFonts w:ascii="微软雅黑 Light" w:eastAsia="微软雅黑 Light" w:hAnsi="微软雅黑 Light" w:hint="eastAsia"/>
              </w:rPr>
              <w:t>能够对音效的散播范围，频率，音量进行调整</w:t>
            </w:r>
          </w:p>
        </w:tc>
      </w:tr>
      <w:tr w:rsidR="0083291F" w:rsidRPr="00E37C29" w:rsidTr="00AF2449">
        <w:trPr>
          <w:trHeight w:val="1662"/>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rPr>
              <w:t>难点</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EE2F9E" w:rsidP="00EE2F9E">
            <w:pPr>
              <w:pStyle w:val="a5"/>
              <w:spacing w:line="360" w:lineRule="auto"/>
              <w:ind w:firstLine="0"/>
              <w:rPr>
                <w:rFonts w:ascii="微软雅黑 Light" w:eastAsia="微软雅黑 Light" w:hAnsi="微软雅黑 Light" w:hint="eastAsia"/>
              </w:rPr>
            </w:pPr>
            <w:r>
              <w:rPr>
                <w:rFonts w:ascii="微软雅黑 Light" w:eastAsia="微软雅黑 Light" w:hAnsi="微软雅黑 Light" w:hint="eastAsia"/>
              </w:rPr>
              <w:t>其实听着这个项目的难度并不高，并没有复杂的算法和很新兴的研究热点，但是我觉得</w:t>
            </w:r>
            <w:r w:rsidR="00E37C29">
              <w:rPr>
                <w:rFonts w:ascii="微软雅黑 Light" w:eastAsia="微软雅黑 Light" w:hAnsi="微软雅黑 Light" w:hint="eastAsia"/>
              </w:rPr>
              <w:t>在这一段时间内</w:t>
            </w:r>
            <w:r>
              <w:rPr>
                <w:rFonts w:ascii="微软雅黑 Light" w:eastAsia="微软雅黑 Light" w:hAnsi="微软雅黑 Light" w:hint="eastAsia"/>
              </w:rPr>
              <w:t>要是能做成一个</w:t>
            </w:r>
            <w:r w:rsidR="00E37C29">
              <w:rPr>
                <w:rFonts w:ascii="微软雅黑 Light" w:eastAsia="微软雅黑 Light" w:hAnsi="微软雅黑 Light" w:hint="eastAsia"/>
              </w:rPr>
              <w:t>真正</w:t>
            </w:r>
            <w:r>
              <w:rPr>
                <w:rFonts w:ascii="微软雅黑 Light" w:eastAsia="微软雅黑 Light" w:hAnsi="微软雅黑 Light" w:hint="eastAsia"/>
              </w:rPr>
              <w:t>具有完备功能的</w:t>
            </w:r>
            <w:proofErr w:type="spellStart"/>
            <w:r w:rsidR="00E37C29">
              <w:rPr>
                <w:rFonts w:ascii="微软雅黑 Light" w:eastAsia="微软雅黑 Light" w:hAnsi="微软雅黑 Light" w:hint="eastAsia"/>
              </w:rPr>
              <w:t>Webapp</w:t>
            </w:r>
            <w:proofErr w:type="spellEnd"/>
            <w:r w:rsidR="00E37C29">
              <w:rPr>
                <w:rFonts w:ascii="微软雅黑 Light" w:eastAsia="微软雅黑 Light" w:hAnsi="微软雅黑 Light" w:hint="eastAsia"/>
              </w:rPr>
              <w:t>，还是很有价值的。所以我觉得这个项目的难点在于它的工程性上，怎么实现流畅的交互体验，怎么在开发过程中</w:t>
            </w:r>
            <w:r w:rsidR="00E37C29">
              <w:rPr>
                <w:rFonts w:ascii="微软雅黑 Light" w:eastAsia="微软雅黑 Light" w:hAnsi="微软雅黑 Light" w:hint="eastAsia"/>
              </w:rPr>
              <w:t>将项目组件化分治，</w:t>
            </w:r>
            <w:r w:rsidR="00E37C29">
              <w:rPr>
                <w:rFonts w:ascii="微软雅黑 Light" w:eastAsia="微软雅黑 Light" w:hAnsi="微软雅黑 Light" w:hint="eastAsia"/>
              </w:rPr>
              <w:t>提高开发效率。</w:t>
            </w:r>
          </w:p>
        </w:tc>
      </w:tr>
      <w:tr w:rsidR="0083291F" w:rsidRPr="00AF2449" w:rsidTr="00AF2449">
        <w:trPr>
          <w:trHeight w:val="1459"/>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lang w:val="zh-TW" w:eastAsia="zh-TW"/>
              </w:rPr>
              <w:t>用到的第三方工具或平台等（可选）</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A13BB8" w:rsidP="00F020F0">
            <w:pPr>
              <w:pStyle w:val="a5"/>
              <w:numPr>
                <w:ilvl w:val="0"/>
                <w:numId w:val="6"/>
              </w:numPr>
              <w:spacing w:line="360" w:lineRule="auto"/>
              <w:rPr>
                <w:rFonts w:ascii="微软雅黑 Light" w:eastAsia="微软雅黑 Light" w:hAnsi="微软雅黑 Light"/>
              </w:rPr>
            </w:pPr>
            <w:r w:rsidRPr="00AF2449">
              <w:rPr>
                <w:rFonts w:ascii="微软雅黑 Light" w:eastAsia="微软雅黑 Light" w:hAnsi="微软雅黑 Light"/>
              </w:rPr>
              <w:t>T</w:t>
            </w:r>
            <w:r w:rsidRPr="00AF2449">
              <w:rPr>
                <w:rFonts w:ascii="微软雅黑 Light" w:eastAsia="微软雅黑 Light" w:hAnsi="微软雅黑 Light" w:hint="eastAsia"/>
              </w:rPr>
              <w:t>hree.</w:t>
            </w:r>
            <w:r w:rsidRPr="00AF2449">
              <w:rPr>
                <w:rFonts w:ascii="微软雅黑 Light" w:eastAsia="微软雅黑 Light" w:hAnsi="微软雅黑 Light"/>
              </w:rPr>
              <w:t>js</w:t>
            </w:r>
            <w:r w:rsidR="00CE2DBD">
              <w:rPr>
                <w:rFonts w:ascii="微软雅黑 Light" w:eastAsia="微软雅黑 Light" w:hAnsi="微软雅黑 Light" w:hint="eastAsia"/>
              </w:rPr>
              <w:t>，WebGL</w:t>
            </w:r>
          </w:p>
          <w:p w:rsidR="00AF2449" w:rsidRDefault="00AF2449" w:rsidP="00AF2449">
            <w:pPr>
              <w:pStyle w:val="a5"/>
              <w:numPr>
                <w:ilvl w:val="0"/>
                <w:numId w:val="6"/>
              </w:numPr>
              <w:spacing w:line="360" w:lineRule="auto"/>
              <w:rPr>
                <w:rFonts w:ascii="微软雅黑 Light" w:eastAsia="微软雅黑 Light" w:hAnsi="微软雅黑 Light"/>
              </w:rPr>
            </w:pPr>
            <w:r w:rsidRPr="00AF2449">
              <w:rPr>
                <w:rFonts w:ascii="微软雅黑 Light" w:eastAsia="微软雅黑 Light" w:hAnsi="微软雅黑 Light" w:hint="eastAsia"/>
              </w:rPr>
              <w:t>W</w:t>
            </w:r>
            <w:r w:rsidRPr="00AF2449">
              <w:rPr>
                <w:rFonts w:ascii="微软雅黑 Light" w:eastAsia="微软雅黑 Light" w:hAnsi="微软雅黑 Light"/>
              </w:rPr>
              <w:t>eb audio API</w:t>
            </w:r>
          </w:p>
          <w:p w:rsidR="00AF2449" w:rsidRPr="00AF2449" w:rsidRDefault="00CE2DBD" w:rsidP="00AF2449">
            <w:pPr>
              <w:pStyle w:val="a5"/>
              <w:numPr>
                <w:ilvl w:val="0"/>
                <w:numId w:val="6"/>
              </w:numPr>
              <w:spacing w:line="360" w:lineRule="auto"/>
              <w:rPr>
                <w:rFonts w:ascii="微软雅黑 Light" w:eastAsia="微软雅黑 Light" w:hAnsi="微软雅黑 Light"/>
              </w:rPr>
            </w:pPr>
            <w:r>
              <w:rPr>
                <w:rFonts w:ascii="微软雅黑 Light" w:eastAsia="微软雅黑 Light" w:hAnsi="微软雅黑 Light" w:hint="eastAsia"/>
              </w:rPr>
              <w:t>Vue.</w:t>
            </w:r>
            <w:r>
              <w:rPr>
                <w:rFonts w:ascii="微软雅黑 Light" w:eastAsia="微软雅黑 Light" w:hAnsi="微软雅黑 Light"/>
              </w:rPr>
              <w:t>js</w:t>
            </w:r>
          </w:p>
        </w:tc>
      </w:tr>
      <w:tr w:rsidR="0083291F" w:rsidRPr="00AF2449" w:rsidTr="00AF2449">
        <w:trPr>
          <w:trHeight w:val="1236"/>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lang w:val="zh-TW" w:eastAsia="zh-TW"/>
              </w:rPr>
              <w:lastRenderedPageBreak/>
              <w:t>参考文献（可选）</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83291F" w:rsidP="00402CE9">
            <w:pPr>
              <w:spacing w:line="360" w:lineRule="auto"/>
              <w:rPr>
                <w:rFonts w:ascii="微软雅黑 Light" w:eastAsia="微软雅黑 Light" w:hAnsi="微软雅黑 Light"/>
              </w:rPr>
            </w:pPr>
          </w:p>
        </w:tc>
      </w:tr>
      <w:tr w:rsidR="0083291F" w:rsidRPr="00AF2449" w:rsidTr="00AF2449">
        <w:trPr>
          <w:trHeight w:val="1682"/>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lang w:val="zh-TW" w:eastAsia="zh-TW"/>
              </w:rPr>
              <w:t>进度安排</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hint="eastAsia"/>
              </w:rPr>
            </w:pPr>
            <w:r w:rsidRPr="00AF2449">
              <w:rPr>
                <w:rFonts w:ascii="微软雅黑 Light" w:eastAsia="微软雅黑 Light" w:hAnsi="微软雅黑 Light"/>
              </w:rPr>
              <w:t>第</w:t>
            </w:r>
            <w:proofErr w:type="gramStart"/>
            <w:r w:rsidR="00A5288E">
              <w:rPr>
                <w:rFonts w:ascii="微软雅黑 Light" w:eastAsia="微软雅黑 Light" w:hAnsi="微软雅黑 Light" w:hint="eastAsia"/>
              </w:rPr>
              <w:t>四</w:t>
            </w:r>
            <w:r w:rsidRPr="00AF2449">
              <w:rPr>
                <w:rFonts w:ascii="微软雅黑 Light" w:eastAsia="微软雅黑 Light" w:hAnsi="微软雅黑 Light"/>
              </w:rPr>
              <w:t>周～</w:t>
            </w:r>
            <w:proofErr w:type="gramEnd"/>
            <w:r w:rsidRPr="00AF2449">
              <w:rPr>
                <w:rFonts w:ascii="微软雅黑 Light" w:eastAsia="微软雅黑 Light" w:hAnsi="微软雅黑 Light"/>
              </w:rPr>
              <w:t>第</w:t>
            </w:r>
            <w:r w:rsidR="00A5288E">
              <w:rPr>
                <w:rFonts w:ascii="微软雅黑 Light" w:eastAsia="微软雅黑 Light" w:hAnsi="微软雅黑 Light" w:hint="eastAsia"/>
              </w:rPr>
              <w:t>六</w:t>
            </w:r>
            <w:r w:rsidRPr="00AF2449">
              <w:rPr>
                <w:rFonts w:ascii="微软雅黑 Light" w:eastAsia="微软雅黑 Light" w:hAnsi="微软雅黑 Light"/>
              </w:rPr>
              <w:t>周</w:t>
            </w:r>
            <w:r w:rsidR="00A5288E">
              <w:rPr>
                <w:rFonts w:ascii="微软雅黑 Light" w:eastAsia="微软雅黑 Light" w:hAnsi="微软雅黑 Light" w:hint="eastAsia"/>
              </w:rPr>
              <w:t>：</w:t>
            </w:r>
            <w:r w:rsidR="00A5288E" w:rsidRPr="00AF2449">
              <w:rPr>
                <w:rFonts w:ascii="微软雅黑 Light" w:eastAsia="微软雅黑 Light" w:hAnsi="微软雅黑 Light"/>
              </w:rPr>
              <w:t xml:space="preserve"> </w:t>
            </w:r>
            <w:r w:rsidR="00CE2DBD">
              <w:rPr>
                <w:rFonts w:ascii="微软雅黑 Light" w:eastAsia="微软雅黑 Light" w:hAnsi="微软雅黑 Light" w:hint="eastAsia"/>
              </w:rPr>
              <w:t>项目的构建和网页布局的搭建</w:t>
            </w:r>
          </w:p>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rPr>
              <w:t>第</w:t>
            </w:r>
            <w:r w:rsidR="00A5288E">
              <w:rPr>
                <w:rFonts w:ascii="微软雅黑 Light" w:eastAsia="微软雅黑 Light" w:hAnsi="微软雅黑 Light" w:hint="eastAsia"/>
              </w:rPr>
              <w:t>七</w:t>
            </w:r>
            <w:r w:rsidRPr="00AF2449">
              <w:rPr>
                <w:rFonts w:ascii="微软雅黑 Light" w:eastAsia="微软雅黑 Light" w:hAnsi="微软雅黑 Light"/>
              </w:rPr>
              <w:t>周～第</w:t>
            </w:r>
            <w:r w:rsidR="00A5288E">
              <w:rPr>
                <w:rFonts w:ascii="微软雅黑 Light" w:eastAsia="微软雅黑 Light" w:hAnsi="微软雅黑 Light" w:hint="eastAsia"/>
              </w:rPr>
              <w:t>八</w:t>
            </w:r>
            <w:r w:rsidRPr="00AF2449">
              <w:rPr>
                <w:rFonts w:ascii="微软雅黑 Light" w:eastAsia="微软雅黑 Light" w:hAnsi="微软雅黑 Light"/>
              </w:rPr>
              <w:t xml:space="preserve">周 </w:t>
            </w:r>
            <w:r w:rsidR="00A5288E">
              <w:rPr>
                <w:rFonts w:ascii="微软雅黑 Light" w:eastAsia="微软雅黑 Light" w:hAnsi="微软雅黑 Light" w:hint="eastAsia"/>
              </w:rPr>
              <w:t>：</w:t>
            </w:r>
            <w:r w:rsidR="00CE2DBD">
              <w:rPr>
                <w:rFonts w:ascii="微软雅黑 Light" w:eastAsia="微软雅黑 Light" w:hAnsi="微软雅黑 Light" w:hint="eastAsia"/>
              </w:rPr>
              <w:t>完成空间的构建和</w:t>
            </w:r>
            <w:proofErr w:type="gramStart"/>
            <w:r w:rsidR="00CE2DBD">
              <w:rPr>
                <w:rFonts w:ascii="微软雅黑 Light" w:eastAsia="微软雅黑 Light" w:hAnsi="微软雅黑 Light" w:hint="eastAsia"/>
              </w:rPr>
              <w:t>音源</w:t>
            </w:r>
            <w:proofErr w:type="gramEnd"/>
            <w:r w:rsidR="00CE2DBD">
              <w:rPr>
                <w:rFonts w:ascii="微软雅黑 Light" w:eastAsia="微软雅黑 Light" w:hAnsi="微软雅黑 Light" w:hint="eastAsia"/>
              </w:rPr>
              <w:t>投放的功能</w:t>
            </w:r>
          </w:p>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rPr>
              <w:t>第九周～第十二周</w:t>
            </w:r>
            <w:r w:rsidR="00A5288E">
              <w:rPr>
                <w:rFonts w:ascii="微软雅黑 Light" w:eastAsia="微软雅黑 Light" w:hAnsi="微软雅黑 Light" w:hint="eastAsia"/>
              </w:rPr>
              <w:t>：</w:t>
            </w:r>
            <w:r w:rsidR="00CE2DBD">
              <w:rPr>
                <w:rFonts w:ascii="微软雅黑 Light" w:eastAsia="微软雅黑 Light" w:hAnsi="微软雅黑 Light" w:hint="eastAsia"/>
              </w:rPr>
              <w:t>完善参数设定等细节工作</w:t>
            </w:r>
          </w:p>
        </w:tc>
      </w:tr>
      <w:tr w:rsidR="0083291F" w:rsidRPr="00AF2449" w:rsidTr="00AF2449">
        <w:trPr>
          <w:trHeight w:val="996"/>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lang w:val="zh-TW" w:eastAsia="zh-TW"/>
              </w:rPr>
              <w:t>预期成果</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pStyle w:val="a5"/>
              <w:numPr>
                <w:ilvl w:val="0"/>
                <w:numId w:val="2"/>
              </w:numPr>
              <w:spacing w:line="360" w:lineRule="auto"/>
              <w:rPr>
                <w:rFonts w:ascii="微软雅黑 Light" w:eastAsia="微软雅黑 Light" w:hAnsi="微软雅黑 Light"/>
                <w:lang w:val="zh-TW" w:eastAsia="zh-TW"/>
              </w:rPr>
            </w:pPr>
            <w:r w:rsidRPr="00AF2449">
              <w:rPr>
                <w:rFonts w:ascii="微软雅黑 Light" w:eastAsia="微软雅黑 Light" w:hAnsi="微软雅黑 Light"/>
                <w:lang w:val="zh-TW" w:eastAsia="zh-TW"/>
              </w:rPr>
              <w:t>实现代码（参考目标来考核）</w:t>
            </w:r>
          </w:p>
          <w:p w:rsidR="0083291F" w:rsidRPr="00AF2449" w:rsidRDefault="002C0A7C" w:rsidP="00402CE9">
            <w:pPr>
              <w:pStyle w:val="a5"/>
              <w:numPr>
                <w:ilvl w:val="0"/>
                <w:numId w:val="2"/>
              </w:numPr>
              <w:spacing w:line="360" w:lineRule="auto"/>
              <w:rPr>
                <w:rFonts w:ascii="微软雅黑 Light" w:eastAsia="微软雅黑 Light" w:hAnsi="微软雅黑 Light"/>
                <w:lang w:val="zh-TW" w:eastAsia="zh-TW"/>
              </w:rPr>
            </w:pPr>
            <w:r w:rsidRPr="00AF2449">
              <w:rPr>
                <w:rFonts w:ascii="微软雅黑 Light" w:eastAsia="微软雅黑 Light" w:hAnsi="微软雅黑 Light"/>
                <w:lang w:val="zh-TW" w:eastAsia="zh-TW"/>
              </w:rPr>
              <w:t>课程报告（模板见附件，包括详细的实验结果说明）</w:t>
            </w:r>
          </w:p>
        </w:tc>
      </w:tr>
      <w:tr w:rsidR="0083291F" w:rsidRPr="00AF2449" w:rsidTr="00AF2449">
        <w:trPr>
          <w:trHeight w:val="792"/>
        </w:trPr>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3291F" w:rsidRPr="00AF2449" w:rsidRDefault="002C0A7C" w:rsidP="00402CE9">
            <w:pPr>
              <w:spacing w:line="360" w:lineRule="auto"/>
              <w:rPr>
                <w:rFonts w:ascii="微软雅黑 Light" w:eastAsia="微软雅黑 Light" w:hAnsi="微软雅黑 Light"/>
              </w:rPr>
            </w:pPr>
            <w:r w:rsidRPr="00AF2449">
              <w:rPr>
                <w:rFonts w:ascii="微软雅黑 Light" w:eastAsia="微软雅黑 Light" w:hAnsi="微软雅黑 Light"/>
                <w:lang w:val="zh-TW" w:eastAsia="zh-TW"/>
              </w:rPr>
              <w:t>备注</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500" w:type="dxa"/>
              <w:bottom w:w="80" w:type="dxa"/>
              <w:right w:w="80" w:type="dxa"/>
            </w:tcMar>
          </w:tcPr>
          <w:p w:rsidR="0083291F" w:rsidRPr="00AF2449" w:rsidRDefault="0083291F" w:rsidP="00402CE9">
            <w:pPr>
              <w:spacing w:line="360" w:lineRule="auto"/>
              <w:rPr>
                <w:rFonts w:ascii="微软雅黑 Light" w:eastAsia="微软雅黑 Light" w:hAnsi="微软雅黑 Light"/>
              </w:rPr>
            </w:pPr>
            <w:bookmarkStart w:id="0" w:name="_GoBack"/>
            <w:bookmarkEnd w:id="0"/>
          </w:p>
        </w:tc>
      </w:tr>
    </w:tbl>
    <w:p w:rsidR="0083291F" w:rsidRPr="00AF2449" w:rsidRDefault="0083291F" w:rsidP="00402CE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微软雅黑 Light" w:eastAsia="微软雅黑 Light" w:hAnsi="微软雅黑 Light"/>
        </w:rPr>
      </w:pPr>
    </w:p>
    <w:sectPr w:rsidR="0083291F" w:rsidRPr="00AF2449">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539" w:rsidRDefault="00854539">
      <w:r>
        <w:separator/>
      </w:r>
    </w:p>
  </w:endnote>
  <w:endnote w:type="continuationSeparator" w:id="0">
    <w:p w:rsidR="00854539" w:rsidRDefault="0085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微软雅黑 Light">
    <w:panose1 w:val="020B0502040204020203"/>
    <w:charset w:val="86"/>
    <w:family w:val="swiss"/>
    <w:pitch w:val="variable"/>
    <w:sig w:usb0="80000287" w:usb1="28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91F" w:rsidRDefault="0083291F">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539" w:rsidRDefault="00854539">
      <w:r>
        <w:separator/>
      </w:r>
    </w:p>
  </w:footnote>
  <w:footnote w:type="continuationSeparator" w:id="0">
    <w:p w:rsidR="00854539" w:rsidRDefault="00854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91F" w:rsidRDefault="0083291F">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647"/>
    <w:multiLevelType w:val="hybridMultilevel"/>
    <w:tmpl w:val="C82003D6"/>
    <w:lvl w:ilvl="0" w:tplc="43F6AC20">
      <w:start w:val="1"/>
      <w:numFmt w:val="decimal"/>
      <w:lvlText w:val="%1."/>
      <w:lvlJc w:val="left"/>
      <w:pPr>
        <w:ind w:left="360" w:hanging="360"/>
      </w:pPr>
      <w:rPr>
        <w:rFonts w:eastAsia="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3E7FC5"/>
    <w:multiLevelType w:val="hybridMultilevel"/>
    <w:tmpl w:val="C82003D6"/>
    <w:lvl w:ilvl="0" w:tplc="43F6AC20">
      <w:start w:val="1"/>
      <w:numFmt w:val="decimal"/>
      <w:lvlText w:val="%1."/>
      <w:lvlJc w:val="left"/>
      <w:pPr>
        <w:ind w:left="360" w:hanging="360"/>
      </w:pPr>
      <w:rPr>
        <w:rFonts w:eastAsia="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9E4288"/>
    <w:multiLevelType w:val="hybridMultilevel"/>
    <w:tmpl w:val="43C89E0E"/>
    <w:lvl w:ilvl="0" w:tplc="1CB469F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31A1758">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71248AC">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3D2235A">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92F506">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183364">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90660CA">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F8AB8DC">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192A3C8">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4E1D77C1"/>
    <w:multiLevelType w:val="hybridMultilevel"/>
    <w:tmpl w:val="C82003D6"/>
    <w:lvl w:ilvl="0" w:tplc="43F6AC20">
      <w:start w:val="1"/>
      <w:numFmt w:val="decimal"/>
      <w:lvlText w:val="%1."/>
      <w:lvlJc w:val="left"/>
      <w:pPr>
        <w:ind w:left="360" w:hanging="360"/>
      </w:pPr>
      <w:rPr>
        <w:rFonts w:eastAsia="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6A7CF7"/>
    <w:multiLevelType w:val="hybridMultilevel"/>
    <w:tmpl w:val="D4AC5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3E583C"/>
    <w:multiLevelType w:val="hybridMultilevel"/>
    <w:tmpl w:val="75FE22BE"/>
    <w:lvl w:ilvl="0" w:tplc="5B0EA1A8">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5486D2">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8C26F2">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66ED38A">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AE6536A">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CCA244">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360469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6CEDF66">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E2FB6A">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60DF0E4B"/>
    <w:multiLevelType w:val="hybridMultilevel"/>
    <w:tmpl w:val="0A4EB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1F"/>
    <w:rsid w:val="000376D5"/>
    <w:rsid w:val="001C5060"/>
    <w:rsid w:val="002C0A7C"/>
    <w:rsid w:val="003716B7"/>
    <w:rsid w:val="00402CE9"/>
    <w:rsid w:val="005E5FDA"/>
    <w:rsid w:val="0061462F"/>
    <w:rsid w:val="0083291F"/>
    <w:rsid w:val="00854539"/>
    <w:rsid w:val="008B213A"/>
    <w:rsid w:val="009E2F5A"/>
    <w:rsid w:val="00A13BB8"/>
    <w:rsid w:val="00A5288E"/>
    <w:rsid w:val="00AF2449"/>
    <w:rsid w:val="00B1129C"/>
    <w:rsid w:val="00C023D2"/>
    <w:rsid w:val="00CE2DBD"/>
    <w:rsid w:val="00DD0C66"/>
    <w:rsid w:val="00E06782"/>
    <w:rsid w:val="00E37C29"/>
    <w:rsid w:val="00EB275B"/>
    <w:rsid w:val="00EE2F9E"/>
    <w:rsid w:val="00F02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A38"/>
  <w15:docId w15:val="{9746CF50-AE10-46C6-A7EB-D47C0C41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List Paragraph"/>
    <w:pPr>
      <w:widowControl w:val="0"/>
      <w:ind w:firstLine="42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zhang</dc:creator>
  <cp:lastModifiedBy>chen zhang</cp:lastModifiedBy>
  <cp:revision>4</cp:revision>
  <dcterms:created xsi:type="dcterms:W3CDTF">2018-03-26T15:12:00Z</dcterms:created>
  <dcterms:modified xsi:type="dcterms:W3CDTF">2018-03-27T08:11:00Z</dcterms:modified>
</cp:coreProperties>
</file>