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AE861" w14:textId="77777777" w:rsidR="00C15C13" w:rsidRDefault="00A94373" w:rsidP="00A94373">
      <w:pPr>
        <w:pStyle w:val="a3"/>
        <w:ind w:firstLine="420"/>
      </w:pPr>
      <w:r w:rsidRPr="00A94373">
        <w:rPr>
          <w:rFonts w:hint="eastAsia"/>
        </w:rPr>
        <w:t>该生在攻读硕士期间，学习成绩优秀，理论基础扎实，积极参与科研项目，动手实践能力强，具备创新精神，在科研工作中取得了较好的成绩。</w:t>
      </w:r>
    </w:p>
    <w:p w14:paraId="30F19473" w14:textId="77777777" w:rsidR="00C15C13" w:rsidRDefault="00C15C13" w:rsidP="00A94373">
      <w:pPr>
        <w:pStyle w:val="a3"/>
        <w:ind w:firstLine="420"/>
      </w:pPr>
      <w:r w:rsidRPr="00A94373">
        <w:rPr>
          <w:rFonts w:hint="eastAsia"/>
        </w:rPr>
        <w:t>硕士学位论文中</w:t>
      </w:r>
      <w:r w:rsidR="000E5325">
        <w:rPr>
          <w:rFonts w:hint="eastAsia"/>
        </w:rPr>
        <w:t>设计</w:t>
      </w:r>
      <w:r w:rsidRPr="00A94373">
        <w:rPr>
          <w:rFonts w:hint="eastAsia"/>
        </w:rPr>
        <w:t>了一种基于</w:t>
      </w:r>
      <w:r>
        <w:rPr>
          <w:rFonts w:hint="eastAsia"/>
        </w:rPr>
        <w:t>线程重组的微架构方案</w:t>
      </w:r>
      <w:r w:rsidR="000E5325">
        <w:rPr>
          <w:rFonts w:hint="eastAsia"/>
        </w:rPr>
        <w:t>以保护访存不规则程序中的</w:t>
      </w:r>
      <w:r w:rsidR="000E5325">
        <w:rPr>
          <w:rFonts w:hint="eastAsia"/>
        </w:rPr>
        <w:t>Warp</w:t>
      </w:r>
      <w:r w:rsidR="000E5325">
        <w:rPr>
          <w:rFonts w:hint="eastAsia"/>
        </w:rPr>
        <w:t>间数据局部性</w:t>
      </w:r>
      <w:r>
        <w:rPr>
          <w:rFonts w:hint="eastAsia"/>
        </w:rPr>
        <w:t>。该线程重组方案包含两项技术措施：（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Warp</w:t>
      </w:r>
      <w:r>
        <w:rPr>
          <w:rFonts w:hint="eastAsia"/>
        </w:rPr>
        <w:t>间交换线程以避免</w:t>
      </w:r>
      <w:r>
        <w:rPr>
          <w:rFonts w:hint="eastAsia"/>
        </w:rPr>
        <w:t>Warp</w:t>
      </w:r>
      <w:r>
        <w:rPr>
          <w:rFonts w:hint="eastAsia"/>
        </w:rPr>
        <w:t>间的缓存竞争、保护数据局部性；（</w:t>
      </w:r>
      <w:r>
        <w:rPr>
          <w:rFonts w:hint="eastAsia"/>
        </w:rPr>
        <w:t>2</w:t>
      </w:r>
      <w:r>
        <w:rPr>
          <w:rFonts w:hint="eastAsia"/>
        </w:rPr>
        <w:t>）对访存流进行细粒度调整，以降低访存延时并提升访存不规则程序性能。论文中阐述了实现上述技术措施所需的</w:t>
      </w:r>
      <w:r>
        <w:rPr>
          <w:rFonts w:hint="eastAsia"/>
        </w:rPr>
        <w:t>GPU</w:t>
      </w:r>
      <w:r>
        <w:rPr>
          <w:rFonts w:hint="eastAsia"/>
        </w:rPr>
        <w:t>微架构修改，分析了</w:t>
      </w:r>
      <w:r w:rsidR="00A94373">
        <w:rPr>
          <w:rFonts w:hint="eastAsia"/>
        </w:rPr>
        <w:t>微架构实现的主要</w:t>
      </w:r>
      <w:r>
        <w:rPr>
          <w:rFonts w:hint="eastAsia"/>
        </w:rPr>
        <w:t>开销，并讨论了减少开销的具体措施。</w:t>
      </w:r>
      <w:r w:rsidR="00A94373">
        <w:rPr>
          <w:rFonts w:hint="eastAsia"/>
        </w:rPr>
        <w:t>此外</w:t>
      </w:r>
      <w:r>
        <w:rPr>
          <w:rFonts w:hint="eastAsia"/>
        </w:rPr>
        <w:t>，</w:t>
      </w:r>
      <w:r w:rsidR="00A94373">
        <w:rPr>
          <w:rFonts w:hint="eastAsia"/>
        </w:rPr>
        <w:t>论文</w:t>
      </w:r>
      <w:r>
        <w:rPr>
          <w:rFonts w:hint="eastAsia"/>
        </w:rPr>
        <w:t>结合线程重组和一项</w:t>
      </w:r>
      <w:r>
        <w:rPr>
          <w:rFonts w:hint="eastAsia"/>
        </w:rPr>
        <w:t>Warp</w:t>
      </w:r>
      <w:r>
        <w:rPr>
          <w:rFonts w:hint="eastAsia"/>
        </w:rPr>
        <w:t>内数据局部性保护技术</w:t>
      </w:r>
      <w:r>
        <w:rPr>
          <w:rFonts w:hint="eastAsia"/>
        </w:rPr>
        <w:t>MRPB</w:t>
      </w:r>
      <w:r>
        <w:rPr>
          <w:rFonts w:hint="eastAsia"/>
        </w:rPr>
        <w:t>，设计了兼顾</w:t>
      </w:r>
      <w:r>
        <w:rPr>
          <w:rFonts w:hint="eastAsia"/>
        </w:rPr>
        <w:t>Warp</w:t>
      </w:r>
      <w:r>
        <w:rPr>
          <w:rFonts w:hint="eastAsia"/>
        </w:rPr>
        <w:t>间和</w:t>
      </w:r>
      <w:r>
        <w:rPr>
          <w:rFonts w:hint="eastAsia"/>
        </w:rPr>
        <w:t>Warp</w:t>
      </w:r>
      <w:r>
        <w:rPr>
          <w:rFonts w:hint="eastAsia"/>
        </w:rPr>
        <w:t>内数据局部性的综合方案。该微架构方案根据程序特征分别采用线程重组和</w:t>
      </w:r>
      <w:r>
        <w:rPr>
          <w:rFonts w:hint="eastAsia"/>
        </w:rPr>
        <w:t>MRPB</w:t>
      </w:r>
      <w:r>
        <w:rPr>
          <w:rFonts w:hint="eastAsia"/>
        </w:rPr>
        <w:t>技术保护不同类型的数据局部性。</w:t>
      </w:r>
      <w:r w:rsidR="00A94373">
        <w:rPr>
          <w:rFonts w:hint="eastAsia"/>
        </w:rPr>
        <w:t>论</w:t>
      </w:r>
      <w:r>
        <w:rPr>
          <w:rFonts w:hint="eastAsia"/>
        </w:rPr>
        <w:t>文在仿真平台</w:t>
      </w:r>
      <w:r>
        <w:rPr>
          <w:rFonts w:hint="eastAsia"/>
        </w:rPr>
        <w:t>GPGPU-Sim</w:t>
      </w:r>
      <w:r>
        <w:rPr>
          <w:rFonts w:hint="eastAsia"/>
        </w:rPr>
        <w:t>上分别实现了线程重组方案和综合方案，并使用测试集</w:t>
      </w:r>
      <w:r>
        <w:rPr>
          <w:rFonts w:hint="eastAsia"/>
        </w:rPr>
        <w:t>PolyBench</w:t>
      </w:r>
      <w:r>
        <w:rPr>
          <w:rFonts w:hint="eastAsia"/>
        </w:rPr>
        <w:t>对两者进行了验证</w:t>
      </w:r>
      <w:r>
        <w:t>。</w:t>
      </w:r>
      <w:r w:rsidR="000E5325">
        <w:rPr>
          <w:rFonts w:hint="eastAsia"/>
        </w:rPr>
        <w:t>实验结果显示，与基准架构相比，线程重组方案使得一级缓存缺失平均减少</w:t>
      </w:r>
      <w:r w:rsidR="000E5325">
        <w:rPr>
          <w:rFonts w:hint="eastAsia"/>
        </w:rPr>
        <w:t>2</w:t>
      </w:r>
      <w:r w:rsidR="000E5325">
        <w:t>8.2</w:t>
      </w:r>
      <w:r w:rsidR="000E5325">
        <w:rPr>
          <w:rFonts w:hint="eastAsia"/>
        </w:rPr>
        <w:t>%</w:t>
      </w:r>
      <w:r w:rsidR="000E5325">
        <w:rPr>
          <w:rFonts w:hint="eastAsia"/>
        </w:rPr>
        <w:t>，</w:t>
      </w:r>
      <w:r w:rsidR="000E5325">
        <w:rPr>
          <w:rFonts w:hint="eastAsia"/>
        </w:rPr>
        <w:t>IPC</w:t>
      </w:r>
      <w:r w:rsidR="000E5325">
        <w:rPr>
          <w:rFonts w:hint="eastAsia"/>
        </w:rPr>
        <w:t>平均提升</w:t>
      </w:r>
      <w:r w:rsidR="000E5325">
        <w:rPr>
          <w:rFonts w:hint="eastAsia"/>
        </w:rPr>
        <w:t>44.9%</w:t>
      </w:r>
      <w:r w:rsidR="000E5325">
        <w:rPr>
          <w:rFonts w:hint="eastAsia"/>
        </w:rPr>
        <w:t>。这表明，线程重组方案可以有效保护数据局部性，提升访存不规则程序性能。此外，综合方案使得一级缓存缺失平均减少</w:t>
      </w:r>
      <w:r w:rsidR="000E5325">
        <w:t>34.9</w:t>
      </w:r>
      <w:r w:rsidR="000E5325">
        <w:rPr>
          <w:rFonts w:hint="eastAsia"/>
        </w:rPr>
        <w:t>%</w:t>
      </w:r>
      <w:r w:rsidR="000E5325">
        <w:rPr>
          <w:rFonts w:hint="eastAsia"/>
        </w:rPr>
        <w:t>，</w:t>
      </w:r>
      <w:r w:rsidR="000E5325">
        <w:rPr>
          <w:rFonts w:hint="eastAsia"/>
        </w:rPr>
        <w:t>IPC</w:t>
      </w:r>
      <w:r w:rsidR="000E5325">
        <w:rPr>
          <w:rFonts w:hint="eastAsia"/>
        </w:rPr>
        <w:t>平均提升</w:t>
      </w:r>
      <w:r w:rsidR="000E5325">
        <w:t>63</w:t>
      </w:r>
      <w:r w:rsidR="000E5325">
        <w:rPr>
          <w:rFonts w:hint="eastAsia"/>
        </w:rPr>
        <w:t>.2%</w:t>
      </w:r>
      <w:r w:rsidR="000E5325">
        <w:rPr>
          <w:rFonts w:hint="eastAsia"/>
        </w:rPr>
        <w:t>，</w:t>
      </w:r>
      <w:r w:rsidR="000E5325" w:rsidRPr="00D4200F">
        <w:rPr>
          <w:rFonts w:hint="eastAsia"/>
        </w:rPr>
        <w:t>这表明综合方案</w:t>
      </w:r>
      <w:r w:rsidR="000E5325">
        <w:rPr>
          <w:rFonts w:hint="eastAsia"/>
        </w:rPr>
        <w:t>在</w:t>
      </w:r>
      <w:r w:rsidR="000E5325" w:rsidRPr="00D4200F">
        <w:rPr>
          <w:rFonts w:hint="eastAsia"/>
        </w:rPr>
        <w:t>线程重组方案</w:t>
      </w:r>
      <w:r w:rsidR="000E5325">
        <w:rPr>
          <w:rFonts w:hint="eastAsia"/>
        </w:rPr>
        <w:t>基础上进一步保护了</w:t>
      </w:r>
      <w:r w:rsidR="000E5325" w:rsidRPr="00D4200F">
        <w:rPr>
          <w:rFonts w:hint="eastAsia"/>
        </w:rPr>
        <w:t>数据局部性</w:t>
      </w:r>
      <w:r w:rsidR="000E5325">
        <w:rPr>
          <w:rFonts w:hint="eastAsia"/>
        </w:rPr>
        <w:t>、</w:t>
      </w:r>
      <w:r w:rsidR="000E5325" w:rsidRPr="00D4200F">
        <w:rPr>
          <w:rFonts w:hint="eastAsia"/>
        </w:rPr>
        <w:t>提升了程序</w:t>
      </w:r>
      <w:r w:rsidR="000E5325">
        <w:rPr>
          <w:rFonts w:hint="eastAsia"/>
        </w:rPr>
        <w:t>性能。</w:t>
      </w:r>
    </w:p>
    <w:p w14:paraId="3ED8D6FF" w14:textId="77777777" w:rsidR="00C15C13" w:rsidRDefault="00C15C13" w:rsidP="00A94373">
      <w:pPr>
        <w:pStyle w:val="a3"/>
        <w:ind w:firstLine="420"/>
      </w:pPr>
      <w:r>
        <w:rPr>
          <w:rFonts w:hint="eastAsia"/>
        </w:rPr>
        <w:t>论文选题反映了</w:t>
      </w:r>
      <w:r w:rsidR="000E5325">
        <w:rPr>
          <w:rFonts w:hint="eastAsia"/>
        </w:rPr>
        <w:t>通用计算图形处理器</w:t>
      </w:r>
      <w:r>
        <w:rPr>
          <w:rFonts w:hint="eastAsia"/>
        </w:rPr>
        <w:t>领域的前沿研究趋势，具有理论意义和实用价值。论文材料组织充分，文笔表达流畅，逻辑性强，理论表述准确，仿真验证结果符合预期</w:t>
      </w:r>
      <w:r w:rsidR="000E5325">
        <w:rPr>
          <w:rFonts w:hint="eastAsia"/>
        </w:rPr>
        <w:t>。论文</w:t>
      </w:r>
      <w:r>
        <w:rPr>
          <w:rFonts w:hint="eastAsia"/>
        </w:rPr>
        <w:t>表明该生已掌握了本学科相关的基础理论知识和系统的专业知识</w:t>
      </w:r>
      <w:r w:rsidR="000E5325">
        <w:rPr>
          <w:rFonts w:hint="eastAsia"/>
        </w:rPr>
        <w:t>，具有从事科学研究工作或担负</w:t>
      </w:r>
      <w:r w:rsidR="00AB4C4B">
        <w:rPr>
          <w:rFonts w:hint="eastAsia"/>
        </w:rPr>
        <w:t>专门技术工作的能力</w:t>
      </w:r>
      <w:r>
        <w:rPr>
          <w:rFonts w:hint="eastAsia"/>
        </w:rPr>
        <w:t>。</w:t>
      </w:r>
    </w:p>
    <w:p w14:paraId="1A780623" w14:textId="06C6248B" w:rsidR="00621476" w:rsidRDefault="00621476" w:rsidP="00A94373">
      <w:pPr>
        <w:pStyle w:val="a3"/>
        <w:ind w:firstLine="420"/>
      </w:pPr>
    </w:p>
    <w:p w14:paraId="23797D3C" w14:textId="77777777" w:rsidR="00621476" w:rsidRDefault="00621476" w:rsidP="00A94373">
      <w:pPr>
        <w:pStyle w:val="a3"/>
        <w:ind w:firstLine="420"/>
      </w:pPr>
    </w:p>
    <w:p w14:paraId="5AE851EC" w14:textId="77777777" w:rsidR="00621476" w:rsidRDefault="00621476" w:rsidP="00A94373">
      <w:pPr>
        <w:pStyle w:val="a3"/>
        <w:ind w:firstLine="420"/>
      </w:pPr>
    </w:p>
    <w:p w14:paraId="73CB050C" w14:textId="77777777" w:rsidR="00621476" w:rsidRDefault="00621476" w:rsidP="00A94373">
      <w:pPr>
        <w:pStyle w:val="a3"/>
        <w:ind w:firstLine="420"/>
      </w:pPr>
    </w:p>
    <w:p w14:paraId="252BEAF0" w14:textId="77777777" w:rsidR="00621476" w:rsidRDefault="00621476" w:rsidP="00A94373">
      <w:pPr>
        <w:pStyle w:val="a3"/>
        <w:ind w:firstLine="420"/>
      </w:pPr>
    </w:p>
    <w:p w14:paraId="64B121E2" w14:textId="77777777" w:rsidR="00621476" w:rsidRDefault="00621476" w:rsidP="00A94373">
      <w:pPr>
        <w:pStyle w:val="a3"/>
        <w:ind w:firstLine="420"/>
      </w:pPr>
    </w:p>
    <w:p w14:paraId="39576915" w14:textId="77777777" w:rsidR="00621476" w:rsidRDefault="00621476" w:rsidP="00A94373">
      <w:pPr>
        <w:pStyle w:val="a3"/>
        <w:ind w:firstLine="420"/>
      </w:pPr>
    </w:p>
    <w:p w14:paraId="018F6922" w14:textId="77777777" w:rsidR="00621476" w:rsidRDefault="00621476" w:rsidP="00A94373">
      <w:pPr>
        <w:pStyle w:val="a3"/>
        <w:ind w:firstLine="420"/>
      </w:pPr>
    </w:p>
    <w:p w14:paraId="06E4333E" w14:textId="77777777" w:rsidR="00621476" w:rsidRDefault="00621476" w:rsidP="00A94373">
      <w:pPr>
        <w:pStyle w:val="a3"/>
        <w:ind w:firstLine="420"/>
      </w:pPr>
    </w:p>
    <w:p w14:paraId="5C84AE26" w14:textId="3C4DF54B" w:rsidR="00621476" w:rsidRDefault="00621476" w:rsidP="00621476">
      <w:pPr>
        <w:pStyle w:val="a3"/>
        <w:ind w:leftChars="675" w:left="1418" w:rightChars="580" w:right="1218" w:firstLine="420"/>
        <w:rPr>
          <w:rFonts w:hint="eastAsia"/>
        </w:rPr>
      </w:pPr>
      <w:r>
        <w:rPr>
          <w:rFonts w:hint="eastAsia"/>
        </w:rPr>
        <w:t>硕士学位论</w:t>
      </w:r>
      <w:r>
        <w:rPr>
          <w:rFonts w:hint="eastAsia"/>
        </w:rPr>
        <w:t>文设计的线程重组方案仅针对访存不规则问题，未考虑控制流不规则问题。</w:t>
      </w:r>
      <w:r>
        <w:rPr>
          <w:rFonts w:hint="eastAsia"/>
        </w:rPr>
        <w:t>GPGPU</w:t>
      </w:r>
      <w:r>
        <w:rPr>
          <w:rFonts w:hint="eastAsia"/>
        </w:rPr>
        <w:t>程</w:t>
      </w:r>
      <w:bookmarkStart w:id="0" w:name="_GoBack"/>
      <w:bookmarkEnd w:id="0"/>
      <w:r>
        <w:rPr>
          <w:rFonts w:hint="eastAsia"/>
        </w:rPr>
        <w:t>序中可能同时存在访存不规则性和控制流不规则性。因此，后续研究可以考虑实现同时解决两种不规则问题的综合方案，以进一步提升不规则程序的性能。</w:t>
      </w:r>
    </w:p>
    <w:sectPr w:rsidR="00621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55878" w14:textId="77777777" w:rsidR="00621476" w:rsidRDefault="00621476" w:rsidP="00621476">
      <w:r>
        <w:separator/>
      </w:r>
    </w:p>
  </w:endnote>
  <w:endnote w:type="continuationSeparator" w:id="0">
    <w:p w14:paraId="4742A31E" w14:textId="77777777" w:rsidR="00621476" w:rsidRDefault="00621476" w:rsidP="00621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A0765" w14:textId="77777777" w:rsidR="00621476" w:rsidRDefault="00621476" w:rsidP="00621476">
      <w:r>
        <w:separator/>
      </w:r>
    </w:p>
  </w:footnote>
  <w:footnote w:type="continuationSeparator" w:id="0">
    <w:p w14:paraId="4D75501D" w14:textId="77777777" w:rsidR="00621476" w:rsidRDefault="00621476" w:rsidP="00621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51F8B"/>
    <w:multiLevelType w:val="hybridMultilevel"/>
    <w:tmpl w:val="85D838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9F"/>
    <w:rsid w:val="00030DE6"/>
    <w:rsid w:val="000319C6"/>
    <w:rsid w:val="000E5325"/>
    <w:rsid w:val="001A7456"/>
    <w:rsid w:val="0027326F"/>
    <w:rsid w:val="00282DEF"/>
    <w:rsid w:val="004525BB"/>
    <w:rsid w:val="00621476"/>
    <w:rsid w:val="00A94373"/>
    <w:rsid w:val="00AB4C4B"/>
    <w:rsid w:val="00C15C13"/>
    <w:rsid w:val="00DE009F"/>
    <w:rsid w:val="00FC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7D9B"/>
  <w15:chartTrackingRefBased/>
  <w15:docId w15:val="{E390F4E6-E4F1-4780-8B52-4EF6DD5E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C15C13"/>
    <w:pPr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论文正文 Char"/>
    <w:link w:val="a3"/>
    <w:rsid w:val="00C15C13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62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2147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21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21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Meng</dc:creator>
  <cp:keywords/>
  <dc:description/>
  <cp:lastModifiedBy>Wei Meng</cp:lastModifiedBy>
  <cp:revision>2</cp:revision>
  <dcterms:created xsi:type="dcterms:W3CDTF">2016-05-26T03:23:00Z</dcterms:created>
  <dcterms:modified xsi:type="dcterms:W3CDTF">2016-05-26T08:21:00Z</dcterms:modified>
</cp:coreProperties>
</file>