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Bastian Leyton Mardones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PROCESOS UTILIZANDO BUENAS PRÁCTICAS DEFINIDAS POR LA INDUSTRIA.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He aprendido gracias a proyectos como experiencias laborales a realizar QA</w:t>
            </w:r>
          </w:p>
        </w:tc>
      </w:tr>
      <w:tr>
        <w:trPr>
          <w:cantSplit w:val="0"/>
          <w:trHeight w:val="333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Poder comprender a cabalidad los requerimientos de clientes/proyectos es casi el diario vivir del ingeniero informático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Habla bien del ingeniero informático el dar soluciones ante problemáticas, después de todo se usa el “ingenio” más los conocimientos captados.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Es la piedra angular del proyecto, el estructurar un modelo de datos sólido impactará directamente a la evolución del mismo proyecto.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ACUERDO A LAS NECESIDADES DE LA ORGANIZACIÓN.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Saber manejar grandes volumenes de datos es crucial, ya que por lo general se espera eso de cada proyecto que se quiera comercializar.</w:t>
            </w:r>
          </w:p>
        </w:tc>
      </w:tr>
      <w:tr>
        <w:trPr>
          <w:cantSplit w:val="0"/>
          <w:trHeight w:val="3879.624999999999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 Y ESTÁNDARES INDUSTRIA.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Es lo básico antes de comenzar un proyecto, dado que es la forma en que cada componente de este mismo interactúa entre ellos mismos, es decir, el flujo del trabajo.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LOGRO DE LOS OBJETIVOS.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Siempre se debe preocuprar que el sistema desarrollado sea automatizado en su mayoria de aristas, para que asi cuando existan migraciones, ecalabilidades, etc. Este se adapte de manera casi nativa.</w:t>
            </w:r>
          </w:p>
        </w:tc>
      </w:tr>
      <w:tr>
        <w:trPr>
          <w:cantSplit w:val="0"/>
          <w:trHeight w:val="3956.99999999999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DATOS DE ACUERDO A LOS REQUERIMIENTOS DE LA ORGANIZACIÓN.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 debe procurar siempre tener una alta disponibilidad de datos para que así no haya latencias en el sistema cuando el cliente/organización requiera dichos datos.</w:t>
            </w:r>
          </w:p>
        </w:tc>
      </w:tr>
      <w:tr>
        <w:trPr>
          <w:cantSplit w:val="0"/>
          <w:trHeight w:val="4187.07812500000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UTILIZANDO BUENAS PRÁCTICAS DE CODIFICACIÓN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Siempre procuro que el código generado sea optimizado, para que así consuman los menos recursos posibles del sistema.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Como mencione unas casillas mas arriba en un tópico similar, el automatizar y optimizar va siempre de la mano como buena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CONSTRUIDO CUMPLE LAS NORMAS DE SEGURIDAD EXIGIDAS POR LA INDUSTRIA.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Siendo al ciberseguridad una de las áreas de mi principal interés, siempre que desarrollo velo para que no existan fugas de datos, actualizando constantemente las dependencias de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BÁSICO, SEGÚN LA TABLA DE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TOEIC Y CEFR.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 bien mi inglés no fluido, logro comunicar al menos aspectos técnicos de informática, asi manteniendo la escala de comunicación.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ELEMENTAL EN MODALIDAD INTENSIVA,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 bien mi inglés no fluido, logro comunicar al menos aspectos técnicos de informática, asi manteniendo la escala de comunicación.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INTERMEDIO EN MODALIDAD INTENSIVA,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SEGÚN LA TABLA DE COMPETENCIAS TOEIC Y CEFR. _1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 bien mi inglés no fluido, logro comunicar al menos aspectos técnicos de informática, asi manteniendo la escala de comunicación.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INTENSIVA, SEGÚN LA TABLA DE COMPETENCIAS TOEIC Y CEFR. _1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 bien mi inglés no fluido, logro comunicar al menos aspectos técnicos de informática, asi manteniendo la escala de comunicación.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TWNanvtkXrde9UKAMWuQ2UX4Cw==">CgMxLjAyCGguZ2pkZ3hzMgloLjMwajB6bGw4AHIhMU1Ed25kQkQ3UEFXbzZIMnpGVExWelczX29RX2d4X3Zv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