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CB1E" w14:textId="305718CC" w:rsidR="00F42467" w:rsidRDefault="00781A6C">
      <w:r>
        <w:t xml:space="preserve">The HTTP protocol works with request and response actions, where the client sends a </w:t>
      </w:r>
      <w:proofErr w:type="gramStart"/>
      <w:r>
        <w:t>request</w:t>
      </w:r>
      <w:proofErr w:type="gramEnd"/>
      <w:r>
        <w:t xml:space="preserve"> and the server responds. The request has a request line, none or a few headers, and a message. The requests methods can be of different type: get, put, post, etc. The URI is specifying the resource that is asked for. </w:t>
      </w:r>
    </w:p>
    <w:p w14:paraId="185F0634" w14:textId="6DB9CC95" w:rsidR="00781A6C" w:rsidRDefault="00781A6C">
      <w:r>
        <w:t xml:space="preserve">The response has the same format. A response has different status code which describe if the “transaction” was successful or what was the problem. </w:t>
      </w:r>
      <w:proofErr w:type="gramStart"/>
      <w:r>
        <w:t>It’s is</w:t>
      </w:r>
      <w:proofErr w:type="gramEnd"/>
      <w:r>
        <w:t xml:space="preserve"> in hundred numbers. Starting with 4, </w:t>
      </w:r>
      <w:proofErr w:type="spellStart"/>
      <w:r>
        <w:t>f.x</w:t>
      </w:r>
      <w:proofErr w:type="spellEnd"/>
      <w:r>
        <w:t xml:space="preserve"> are the Client error, with 2 are labeled the successful actions.</w:t>
      </w:r>
    </w:p>
    <w:p w14:paraId="1AB8AFCE" w14:textId="2D8DB4A0" w:rsidR="00781A6C" w:rsidRDefault="00781A6C">
      <w:r>
        <w:t>The client initiates a request and then wait for the server to respond. After this, the client is disconnected from the server and the server is waiting for another request.</w:t>
      </w:r>
    </w:p>
    <w:sectPr w:rsidR="0078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6C"/>
    <w:rsid w:val="00781A6C"/>
    <w:rsid w:val="00F4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090C"/>
  <w15:chartTrackingRefBased/>
  <w15:docId w15:val="{DBCC4FA8-319D-42F4-A7C8-E7F4F6CE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Paula-Catalina Curca</dc:creator>
  <cp:keywords/>
  <dc:description/>
  <cp:lastModifiedBy>Paula-Catalina Curca</cp:lastModifiedBy>
  <cp:revision>1</cp:revision>
  <dcterms:created xsi:type="dcterms:W3CDTF">2021-11-05T11:44:00Z</dcterms:created>
  <dcterms:modified xsi:type="dcterms:W3CDTF">2021-11-05T11:55:00Z</dcterms:modified>
</cp:coreProperties>
</file>