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1AC39F" w14:textId="7B8612B3" w:rsidR="00405AB8" w:rsidRDefault="00405AB8" w:rsidP="00405AB8">
      <w:pPr>
        <w:jc w:val="center"/>
        <w:rPr>
          <w:b/>
          <w:bCs/>
          <w:sz w:val="40"/>
          <w:szCs w:val="40"/>
          <w:lang w:val="en-CA"/>
        </w:rPr>
      </w:pPr>
      <w:r w:rsidRPr="008C1C82">
        <w:rPr>
          <w:b/>
          <w:bCs/>
          <w:sz w:val="40"/>
          <w:szCs w:val="40"/>
          <w:lang w:val="en-CA"/>
        </w:rPr>
        <w:t>Correlation between Venues in Toronto Neighborhoods and Covid-19 Transmission</w:t>
      </w:r>
    </w:p>
    <w:p w14:paraId="7A7FA471" w14:textId="564AD63C" w:rsidR="00C246C5" w:rsidRDefault="00405AB8" w:rsidP="00405AB8">
      <w:pPr>
        <w:pStyle w:val="Authornames"/>
        <w:jc w:val="center"/>
        <w:rPr>
          <w:lang w:val="en-CA"/>
        </w:rPr>
      </w:pPr>
      <w:r>
        <w:rPr>
          <w:lang w:val="en-CA"/>
        </w:rPr>
        <w:t>Aaron Ji</w:t>
      </w:r>
    </w:p>
    <w:p w14:paraId="1009969D" w14:textId="5E00D104" w:rsidR="00350AF7" w:rsidRPr="00350AF7" w:rsidRDefault="00350AF7" w:rsidP="00350AF7">
      <w:pPr>
        <w:jc w:val="center"/>
        <w:rPr>
          <w:lang w:val="en-CA"/>
        </w:rPr>
      </w:pPr>
      <w:r>
        <w:rPr>
          <w:lang w:val="en-CA"/>
        </w:rPr>
        <w:t>December 28, 2020</w:t>
      </w:r>
    </w:p>
    <w:p w14:paraId="485EE751" w14:textId="77777777" w:rsidR="00405AB8" w:rsidRPr="008C1C82" w:rsidRDefault="00405AB8" w:rsidP="009E67DB">
      <w:pPr>
        <w:pStyle w:val="Heading1"/>
        <w:rPr>
          <w:lang w:val="en-CA"/>
        </w:rPr>
      </w:pPr>
      <w:r w:rsidRPr="008C1C82">
        <w:rPr>
          <w:lang w:val="en-CA"/>
        </w:rPr>
        <w:t>Introduction: Business Problem</w:t>
      </w:r>
    </w:p>
    <w:p w14:paraId="06AA3DBD" w14:textId="77777777" w:rsidR="00350AF7" w:rsidRPr="00350AF7" w:rsidRDefault="00350AF7" w:rsidP="00350AF7">
      <w:r w:rsidRPr="00350AF7">
        <w:t xml:space="preserve">2020 has been a very special year due to the Covid-19 pandemic. This contagious virus can cause mild to moderate respiratory illness and recover without requiring special treatment. However, older people, and those with underlying medical problems are more likely to develop serious illness. Till December 30, 2020 there are totally 572982 Covid-19 cases and costed 15472 lives in Canada. Ontario has the second highest total cases (178831) among all provinces and Toronto has 60000 cases since the beginning of pandemic. This report is trying to answer following question:  </w:t>
      </w:r>
    </w:p>
    <w:p w14:paraId="4C0F3548" w14:textId="40A27BD5" w:rsidR="00350AF7" w:rsidRPr="00350AF7" w:rsidRDefault="00350AF7" w:rsidP="00350AF7">
      <w:pPr>
        <w:rPr>
          <w:b/>
          <w:bCs/>
          <w:i/>
          <w:iCs/>
        </w:rPr>
      </w:pPr>
      <w:r w:rsidRPr="00350AF7">
        <w:rPr>
          <w:i/>
          <w:iCs/>
        </w:rPr>
        <w:t>Is there any correlation between venues in Toronto neighborhoods and Covid-19 transmission?</w:t>
      </w:r>
    </w:p>
    <w:p w14:paraId="1B6F2DBB" w14:textId="77777777" w:rsidR="00350AF7" w:rsidRDefault="00350AF7" w:rsidP="00350AF7">
      <w:pPr>
        <w:rPr>
          <w:b/>
          <w:bCs/>
          <w:i/>
          <w:iCs/>
        </w:rPr>
      </w:pPr>
      <w:r w:rsidRPr="00350AF7">
        <w:t>Everyone live in Toronto area could be interested in the answer of this problem, especially decision makers in government.</w:t>
      </w:r>
    </w:p>
    <w:p w14:paraId="7679C038" w14:textId="1CD84516" w:rsidR="00FF6CE8" w:rsidRDefault="00350AF7" w:rsidP="00350AF7">
      <w:pPr>
        <w:pStyle w:val="Heading1"/>
      </w:pPr>
      <w:r w:rsidRPr="00350AF7">
        <w:t>Data</w:t>
      </w:r>
    </w:p>
    <w:p w14:paraId="0DDE7CD1" w14:textId="7CF9BE3B" w:rsidR="009E67DB" w:rsidRDefault="009E67DB" w:rsidP="00350AF7">
      <w:pPr>
        <w:pStyle w:val="Heading2"/>
      </w:pPr>
      <w:r>
        <w:t>Data Sources</w:t>
      </w:r>
    </w:p>
    <w:p w14:paraId="742491B3" w14:textId="785271A3" w:rsidR="00FE4713" w:rsidRDefault="00350AF7" w:rsidP="009E67DB">
      <w:pPr>
        <w:pStyle w:val="Heading3"/>
      </w:pPr>
      <w:r w:rsidRPr="00350AF7">
        <w:t>Statistics of Covid-19 cases in Toronto as of Dec 22</w:t>
      </w:r>
    </w:p>
    <w:p w14:paraId="49FF08A3" w14:textId="31755C15" w:rsidR="009E67DB" w:rsidRPr="009E67DB" w:rsidRDefault="009E67DB" w:rsidP="009E67DB">
      <w:pPr>
        <w:rPr>
          <w:lang w:val="en-CA"/>
        </w:rPr>
      </w:pPr>
      <w:r w:rsidRPr="009E67DB">
        <w:rPr>
          <w:lang w:val="en-CA"/>
        </w:rPr>
        <w:t>Website:</w:t>
      </w:r>
      <w:hyperlink r:id="rId8" w:history="1">
        <w:r w:rsidRPr="00226D73">
          <w:rPr>
            <w:rStyle w:val="Hyperlink"/>
            <w:lang w:val="en-CA"/>
          </w:rPr>
          <w:t>https://www.toronto.ca/home/covid-19/covid-19-latest-city-of-toronto-news/covid-19-status-of-cases-in-toronto/</w:t>
        </w:r>
      </w:hyperlink>
    </w:p>
    <w:p w14:paraId="57FB27DC" w14:textId="4FF30CC5" w:rsidR="009E67DB" w:rsidRPr="009E67DB" w:rsidRDefault="009E67DB" w:rsidP="009E67DB">
      <w:pPr>
        <w:rPr>
          <w:lang w:val="en-CA"/>
        </w:rPr>
      </w:pPr>
      <w:r w:rsidRPr="009E67DB">
        <w:rPr>
          <w:lang w:val="en-CA"/>
        </w:rPr>
        <w:t>Datalink:</w:t>
      </w:r>
      <w:hyperlink r:id="rId9" w:history="1">
        <w:r w:rsidRPr="009E67DB">
          <w:rPr>
            <w:rStyle w:val="Hyperlink"/>
            <w:sz w:val="22"/>
            <w:szCs w:val="22"/>
            <w:lang w:val="en-CA"/>
          </w:rPr>
          <w:t>https://drive.google.com/file/d/1jzH64LvFQ-UsDibXO0MOtvjbL2CvnV3N/view</w:t>
        </w:r>
      </w:hyperlink>
    </w:p>
    <w:p w14:paraId="59350A2C" w14:textId="77777777" w:rsidR="009E67DB" w:rsidRPr="009E67DB" w:rsidRDefault="009E67DB" w:rsidP="009E67DB">
      <w:pPr>
        <w:rPr>
          <w:lang w:val="en-CA"/>
        </w:rPr>
      </w:pPr>
      <w:r w:rsidRPr="009E67DB">
        <w:rPr>
          <w:lang w:val="en-CA"/>
        </w:rPr>
        <w:lastRenderedPageBreak/>
        <w:t xml:space="preserve">Second tab named “All cases and Rates by </w:t>
      </w:r>
      <w:proofErr w:type="spellStart"/>
      <w:r w:rsidRPr="009E67DB">
        <w:rPr>
          <w:lang w:val="en-CA"/>
        </w:rPr>
        <w:t>Neighbou</w:t>
      </w:r>
      <w:proofErr w:type="spellEnd"/>
      <w:r w:rsidRPr="009E67DB">
        <w:rPr>
          <w:lang w:val="en-CA"/>
        </w:rPr>
        <w:t>” is used as data source.</w:t>
      </w:r>
    </w:p>
    <w:p w14:paraId="62D41F5C" w14:textId="77777777" w:rsidR="009E67DB" w:rsidRPr="009E67DB" w:rsidRDefault="009E67DB" w:rsidP="009E67DB">
      <w:pPr>
        <w:rPr>
          <w:lang w:val="en-CA"/>
        </w:rPr>
      </w:pPr>
    </w:p>
    <w:p w14:paraId="7EC40368" w14:textId="4304650C" w:rsidR="009E67DB" w:rsidRPr="009E67DB" w:rsidRDefault="009E67DB" w:rsidP="009E67DB">
      <w:pPr>
        <w:rPr>
          <w:lang w:val="en-CA"/>
        </w:rPr>
      </w:pPr>
      <w:r w:rsidRPr="009E67DB">
        <w:rPr>
          <w:lang w:val="en-CA"/>
        </w:rPr>
        <w:t>Features</w:t>
      </w:r>
      <w:r>
        <w:rPr>
          <w:lang w:val="en-CA"/>
        </w:rPr>
        <w:t xml:space="preserve"> in data source</w:t>
      </w:r>
      <w:r w:rsidRPr="009E67DB">
        <w:rPr>
          <w:lang w:val="en-CA"/>
        </w:rPr>
        <w:t>:</w:t>
      </w:r>
    </w:p>
    <w:p w14:paraId="40C397B4" w14:textId="77777777" w:rsidR="009E67DB" w:rsidRPr="009E67DB" w:rsidRDefault="009E67DB" w:rsidP="009E67DB">
      <w:pPr>
        <w:rPr>
          <w:lang w:val="en-CA"/>
        </w:rPr>
      </w:pPr>
      <w:r w:rsidRPr="009E67DB">
        <w:rPr>
          <w:lang w:val="en-CA"/>
        </w:rPr>
        <w:t>Neighbourhood ID: Unique ID assigned to neighborhood</w:t>
      </w:r>
    </w:p>
    <w:p w14:paraId="2A9FB606" w14:textId="77777777" w:rsidR="009E67DB" w:rsidRPr="009E67DB" w:rsidRDefault="009E67DB" w:rsidP="009E67DB">
      <w:pPr>
        <w:rPr>
          <w:lang w:val="en-CA"/>
        </w:rPr>
      </w:pPr>
      <w:r w:rsidRPr="009E67DB">
        <w:rPr>
          <w:lang w:val="en-CA"/>
        </w:rPr>
        <w:t>Neighbourhood Name: Name of neighborhood</w:t>
      </w:r>
    </w:p>
    <w:p w14:paraId="4C16D1A8" w14:textId="77777777" w:rsidR="009E67DB" w:rsidRPr="009E67DB" w:rsidRDefault="009E67DB" w:rsidP="009E67DB">
      <w:pPr>
        <w:rPr>
          <w:lang w:val="en-CA"/>
        </w:rPr>
      </w:pPr>
      <w:r w:rsidRPr="009E67DB">
        <w:rPr>
          <w:lang w:val="en-CA"/>
        </w:rPr>
        <w:t>Rate per 100,000 people: Number of Covid-19 cases for every 100,000 people in neighborhood</w:t>
      </w:r>
    </w:p>
    <w:p w14:paraId="63518777" w14:textId="1AA556E7" w:rsidR="009E67DB" w:rsidRDefault="009E67DB" w:rsidP="009E67DB">
      <w:pPr>
        <w:rPr>
          <w:lang w:val="en-CA"/>
        </w:rPr>
      </w:pPr>
      <w:r w:rsidRPr="009E67DB">
        <w:rPr>
          <w:lang w:val="en-CA"/>
        </w:rPr>
        <w:t>Case Count: Total number of cases in neighborhood</w:t>
      </w:r>
    </w:p>
    <w:p w14:paraId="42247B4A" w14:textId="6F4B38E8" w:rsidR="009E67DB" w:rsidRPr="009E67DB" w:rsidRDefault="009E67DB" w:rsidP="009E67DB">
      <w:pPr>
        <w:pStyle w:val="Heading3"/>
        <w:rPr>
          <w:lang w:val="en-CA"/>
        </w:rPr>
      </w:pPr>
      <w:r w:rsidRPr="009E67DB">
        <w:rPr>
          <w:lang w:val="en-CA"/>
        </w:rPr>
        <w:t xml:space="preserve">GEOJSON file for neighborhoods in Toronto  </w:t>
      </w:r>
    </w:p>
    <w:p w14:paraId="0C9A95FC" w14:textId="2107018F" w:rsidR="009E67DB" w:rsidRPr="009E67DB" w:rsidRDefault="009E67DB" w:rsidP="009E67DB">
      <w:pPr>
        <w:rPr>
          <w:lang w:val="en-CA"/>
        </w:rPr>
      </w:pPr>
      <w:r w:rsidRPr="009E67DB">
        <w:rPr>
          <w:lang w:val="en-CA"/>
        </w:rPr>
        <w:t xml:space="preserve">Website: </w:t>
      </w:r>
      <w:hyperlink r:id="rId10" w:history="1">
        <w:r w:rsidRPr="009E67DB">
          <w:rPr>
            <w:rStyle w:val="Hyperlink"/>
            <w:lang w:val="en-CA"/>
          </w:rPr>
          <w:t>https://open.toronto.ca/dataset/neighbourhoods/</w:t>
        </w:r>
      </w:hyperlink>
    </w:p>
    <w:p w14:paraId="21789EB2" w14:textId="77777777" w:rsidR="009E67DB" w:rsidRPr="009E67DB" w:rsidRDefault="009E67DB" w:rsidP="009E67DB">
      <w:pPr>
        <w:rPr>
          <w:lang w:val="en-CA"/>
        </w:rPr>
      </w:pPr>
      <w:r w:rsidRPr="009E67DB">
        <w:rPr>
          <w:lang w:val="en-CA"/>
        </w:rPr>
        <w:t xml:space="preserve">GEOJSON file is used to:  </w:t>
      </w:r>
    </w:p>
    <w:p w14:paraId="2B6CC458" w14:textId="369345BA" w:rsidR="009E67DB" w:rsidRPr="009E67DB" w:rsidRDefault="009E67DB" w:rsidP="009E67DB">
      <w:pPr>
        <w:pStyle w:val="ListParagraph"/>
        <w:numPr>
          <w:ilvl w:val="0"/>
          <w:numId w:val="32"/>
        </w:numPr>
        <w:rPr>
          <w:lang w:val="en-CA"/>
        </w:rPr>
      </w:pPr>
      <w:r w:rsidRPr="009E67DB">
        <w:rPr>
          <w:lang w:val="en-CA"/>
        </w:rPr>
        <w:t xml:space="preserve">Obtain coordinates for each neighborhood. Coordinates are used to obtain venues of neighborhoods from Foursquare.  </w:t>
      </w:r>
    </w:p>
    <w:p w14:paraId="06B527DC" w14:textId="7E923462" w:rsidR="009E67DB" w:rsidRPr="009E67DB" w:rsidRDefault="009E67DB" w:rsidP="009E67DB">
      <w:pPr>
        <w:pStyle w:val="ListParagraph"/>
        <w:numPr>
          <w:ilvl w:val="0"/>
          <w:numId w:val="32"/>
        </w:numPr>
        <w:rPr>
          <w:lang w:val="en-CA"/>
        </w:rPr>
      </w:pPr>
      <w:r w:rsidRPr="009E67DB">
        <w:rPr>
          <w:lang w:val="en-CA"/>
        </w:rPr>
        <w:t>Calculate area of each neighborhood. The area of each neighborhood will define the radius passed to Foursqu</w:t>
      </w:r>
      <w:r w:rsidR="00071803">
        <w:rPr>
          <w:lang w:val="en-CA"/>
        </w:rPr>
        <w:t>a</w:t>
      </w:r>
      <w:r w:rsidRPr="009E67DB">
        <w:rPr>
          <w:lang w:val="en-CA"/>
        </w:rPr>
        <w:t xml:space="preserve">re venues explore API.  </w:t>
      </w:r>
    </w:p>
    <w:p w14:paraId="540391B7" w14:textId="5044820A" w:rsidR="009E67DB" w:rsidRPr="009E67DB" w:rsidRDefault="009E67DB" w:rsidP="009E67DB">
      <w:pPr>
        <w:pStyle w:val="ListParagraph"/>
        <w:numPr>
          <w:ilvl w:val="0"/>
          <w:numId w:val="32"/>
        </w:numPr>
        <w:rPr>
          <w:lang w:val="en-CA"/>
        </w:rPr>
      </w:pPr>
      <w:r w:rsidRPr="009E67DB">
        <w:rPr>
          <w:lang w:val="en-CA"/>
        </w:rPr>
        <w:t xml:space="preserve">Plot choropleth map of Toronto.  </w:t>
      </w:r>
    </w:p>
    <w:p w14:paraId="603497D5" w14:textId="5B08FBEC" w:rsidR="009E67DB" w:rsidRDefault="009E67DB" w:rsidP="009E67DB">
      <w:pPr>
        <w:pStyle w:val="Heading2"/>
        <w:rPr>
          <w:lang w:val="en-CA"/>
        </w:rPr>
      </w:pPr>
      <w:r w:rsidRPr="009E67DB">
        <w:rPr>
          <w:lang w:val="en-CA"/>
        </w:rPr>
        <w:t>Data Cleaning</w:t>
      </w:r>
    </w:p>
    <w:p w14:paraId="02B5836D" w14:textId="4AD5AA86" w:rsidR="009E67DB" w:rsidRDefault="00071803" w:rsidP="009E67DB">
      <w:pPr>
        <w:rPr>
          <w:lang w:val="en-CA"/>
        </w:rPr>
      </w:pPr>
      <w:r>
        <w:t xml:space="preserve">For </w:t>
      </w:r>
      <w:proofErr w:type="spellStart"/>
      <w:r>
        <w:t>Covid</w:t>
      </w:r>
      <w:proofErr w:type="spellEnd"/>
      <w:r>
        <w:t xml:space="preserve"> cases s</w:t>
      </w:r>
      <w:r w:rsidRPr="00071803">
        <w:t>ince the dataset is in csv format, it</w:t>
      </w:r>
      <w:r>
        <w:t xml:space="preserve"> needs to be read</w:t>
      </w:r>
      <w:r w:rsidRPr="00071803">
        <w:t xml:space="preserve"> into pandas dataframe and assign preferable names to features.</w:t>
      </w:r>
      <w:r>
        <w:t xml:space="preserve"> </w:t>
      </w:r>
      <w:proofErr w:type="gramStart"/>
      <w:r>
        <w:t>Also</w:t>
      </w:r>
      <w:proofErr w:type="gramEnd"/>
      <w:r>
        <w:t xml:space="preserve"> total population of each neighborhood is calculated by </w:t>
      </w:r>
      <m:oMath>
        <m:f>
          <m:fPr>
            <m:ctrlPr>
              <w:rPr>
                <w:rFonts w:ascii="Cambria Math" w:hAnsi="Cambria Math"/>
                <w:i/>
                <w:lang w:val="en-CA"/>
              </w:rPr>
            </m:ctrlPr>
          </m:fPr>
          <m:num>
            <m:r>
              <w:rPr>
                <w:rFonts w:ascii="Cambria Math" w:hAnsi="Cambria Math"/>
                <w:lang w:val="en-CA"/>
              </w:rPr>
              <m:t>Case Count</m:t>
            </m:r>
          </m:num>
          <m:den>
            <m:r>
              <w:rPr>
                <w:rFonts w:ascii="Cambria Math" w:hAnsi="Cambria Math"/>
                <w:lang w:val="en-CA"/>
              </w:rPr>
              <m:t>Rate per 100,000 people</m:t>
            </m:r>
          </m:den>
        </m:f>
        <m:r>
          <w:rPr>
            <w:rFonts w:ascii="Cambria Math" w:hAnsi="Cambria Math"/>
            <w:lang w:val="en-CA"/>
          </w:rPr>
          <m:t>×100000</m:t>
        </m:r>
      </m:oMath>
      <w:r>
        <w:rPr>
          <w:lang w:val="en-CA"/>
        </w:rPr>
        <w:t>.</w:t>
      </w:r>
    </w:p>
    <w:p w14:paraId="01FBBE03" w14:textId="582BE6F9" w:rsidR="00071803" w:rsidRDefault="00071803" w:rsidP="009E67DB">
      <w:pPr>
        <w:rPr>
          <w:lang w:val="en-CA"/>
        </w:rPr>
      </w:pPr>
      <w:r>
        <w:rPr>
          <w:lang w:val="en-CA"/>
        </w:rPr>
        <w:t xml:space="preserve">For </w:t>
      </w:r>
      <w:r w:rsidRPr="009E67DB">
        <w:rPr>
          <w:lang w:val="en-CA"/>
        </w:rPr>
        <w:t>GEOJSON</w:t>
      </w:r>
      <w:r>
        <w:rPr>
          <w:lang w:val="en-CA"/>
        </w:rPr>
        <w:t xml:space="preserve"> file it will also be read into pandas dataframe</w:t>
      </w:r>
      <w:r w:rsidR="00C32575">
        <w:rPr>
          <w:lang w:val="en-CA"/>
        </w:rPr>
        <w:t>. To obtain the coordinates and area of each neighborhood we need to extract</w:t>
      </w:r>
      <w:r w:rsidR="0050787E">
        <w:rPr>
          <w:lang w:val="en-CA"/>
        </w:rPr>
        <w:t xml:space="preserve"> following values</w:t>
      </w:r>
      <w:r w:rsidR="00C32575">
        <w:rPr>
          <w:lang w:val="en-CA"/>
        </w:rPr>
        <w:t>:</w:t>
      </w:r>
    </w:p>
    <w:p w14:paraId="70723340" w14:textId="18F8D1F3" w:rsidR="00C32575" w:rsidRDefault="00C32575" w:rsidP="00C32575">
      <w:pPr>
        <w:pStyle w:val="ListParagraph"/>
        <w:numPr>
          <w:ilvl w:val="0"/>
          <w:numId w:val="33"/>
        </w:numPr>
      </w:pPr>
      <w:r w:rsidRPr="00C32575">
        <w:t>feature['properties</w:t>
      </w:r>
      <w:proofErr w:type="gramStart"/>
      <w:r w:rsidRPr="00C32575">
        <w:t>'][</w:t>
      </w:r>
      <w:proofErr w:type="gramEnd"/>
      <w:r w:rsidRPr="00C32575">
        <w:t>'AREA_SHORT_CODE']</w:t>
      </w:r>
      <w:r>
        <w:t xml:space="preserve"> </w:t>
      </w:r>
      <w:r w:rsidR="0050787E">
        <w:t xml:space="preserve">corresponding to Neighborhood ID in </w:t>
      </w:r>
      <w:proofErr w:type="spellStart"/>
      <w:r w:rsidR="0050787E">
        <w:t>Covid</w:t>
      </w:r>
      <w:proofErr w:type="spellEnd"/>
      <w:r w:rsidR="0050787E">
        <w:t xml:space="preserve"> cases dataset</w:t>
      </w:r>
      <w:r w:rsidR="001A0A14" w:rsidRPr="001A0A14">
        <w:t xml:space="preserve"> </w:t>
      </w:r>
      <w:r w:rsidR="001A0A14">
        <w:t>is extracted as ‘ID’</w:t>
      </w:r>
      <w:r w:rsidR="0050787E">
        <w:t>.</w:t>
      </w:r>
    </w:p>
    <w:p w14:paraId="761CB501" w14:textId="271CE502" w:rsidR="0050787E" w:rsidRDefault="0050787E" w:rsidP="0050787E">
      <w:pPr>
        <w:pStyle w:val="ListParagraph"/>
        <w:numPr>
          <w:ilvl w:val="0"/>
          <w:numId w:val="33"/>
        </w:numPr>
      </w:pPr>
      <w:r w:rsidRPr="0050787E">
        <w:lastRenderedPageBreak/>
        <w:t>feature['properties</w:t>
      </w:r>
      <w:proofErr w:type="gramStart"/>
      <w:r w:rsidRPr="0050787E">
        <w:t>'][</w:t>
      </w:r>
      <w:proofErr w:type="gramEnd"/>
      <w:r w:rsidRPr="0050787E">
        <w:t>'AREA_NAME']</w:t>
      </w:r>
      <w:r>
        <w:t xml:space="preserve"> corresponding to Neighborhood </w:t>
      </w:r>
      <w:r w:rsidR="00FF4C22">
        <w:t>Name</w:t>
      </w:r>
      <w:r>
        <w:t xml:space="preserve"> in </w:t>
      </w:r>
      <w:proofErr w:type="spellStart"/>
      <w:r>
        <w:t>Covid</w:t>
      </w:r>
      <w:proofErr w:type="spellEnd"/>
      <w:r>
        <w:t xml:space="preserve"> cases dataset</w:t>
      </w:r>
      <w:r w:rsidR="001A0A14">
        <w:t xml:space="preserve"> is extracted as ‘AREA_NAME’</w:t>
      </w:r>
      <w:r>
        <w:t>.</w:t>
      </w:r>
    </w:p>
    <w:p w14:paraId="72E12E0D" w14:textId="1ACFB7DC" w:rsidR="0050787E" w:rsidRDefault="00FF4C22" w:rsidP="00C32575">
      <w:pPr>
        <w:pStyle w:val="ListParagraph"/>
        <w:numPr>
          <w:ilvl w:val="0"/>
          <w:numId w:val="33"/>
        </w:numPr>
      </w:pPr>
      <w:r w:rsidRPr="00FF4C22">
        <w:t>feature['geometry</w:t>
      </w:r>
      <w:proofErr w:type="gramStart"/>
      <w:r w:rsidRPr="00FF4C22">
        <w:t>'][</w:t>
      </w:r>
      <w:proofErr w:type="gramEnd"/>
      <w:r w:rsidRPr="00FF4C22">
        <w:t>'coordinates'][0]</w:t>
      </w:r>
      <w:r>
        <w:t xml:space="preserve"> as the coordinates of Neighborhood boundary</w:t>
      </w:r>
      <w:r w:rsidR="001A0A14">
        <w:t xml:space="preserve"> is extracted as ‘geometry’</w:t>
      </w:r>
      <w:r>
        <w:t>.</w:t>
      </w:r>
    </w:p>
    <w:p w14:paraId="0EED8690" w14:textId="6D46F84F" w:rsidR="00FF4C22" w:rsidRDefault="00FF4C22" w:rsidP="00FF4C22">
      <w:r>
        <w:t xml:space="preserve">Then we calculate the average of all coordinates of each neighborhood as the </w:t>
      </w:r>
      <w:r w:rsidRPr="00FF4C22">
        <w:t>longitude and latitude of neighborhood</w:t>
      </w:r>
      <w:r>
        <w:t>. Area package is used to calculate the area of each neighborhood using the coordinates of Neighborhood boundary.</w:t>
      </w:r>
      <w:r w:rsidR="001A0A14">
        <w:t xml:space="preserve"> This area is stored in column ‘AREA_M2’</w:t>
      </w:r>
    </w:p>
    <w:p w14:paraId="39981AA1" w14:textId="1EBC5293" w:rsidR="00FF4C22" w:rsidRDefault="00FF4C22" w:rsidP="00FF4C22">
      <w:pPr>
        <w:rPr>
          <w:lang w:val="en-CA"/>
        </w:rPr>
      </w:pPr>
      <w:r>
        <w:t xml:space="preserve">Now we combine </w:t>
      </w:r>
      <w:proofErr w:type="spellStart"/>
      <w:r>
        <w:t>Covid</w:t>
      </w:r>
      <w:proofErr w:type="spellEnd"/>
      <w:r>
        <w:t xml:space="preserve"> cases dataset and data we extracted from GEOJSON file into one pandas dataframe called</w:t>
      </w:r>
      <w:r w:rsidR="001A0A14">
        <w:t xml:space="preserve"> </w:t>
      </w:r>
      <w:r w:rsidR="001E3216">
        <w:t>‘</w:t>
      </w:r>
      <w:proofErr w:type="spellStart"/>
      <w:r w:rsidR="001A0A14">
        <w:t>toronto_data</w:t>
      </w:r>
      <w:proofErr w:type="spellEnd"/>
      <w:r w:rsidR="001E3216">
        <w:t>’</w:t>
      </w:r>
      <w:r w:rsidR="001A0A14">
        <w:t xml:space="preserve">. </w:t>
      </w:r>
      <w:r w:rsidR="001A0A14" w:rsidRPr="001A0A14">
        <w:t>Since Foursquare does not have API that takes geometry feature in GEOJSON, a circle with equivalent area of neighborhood located at the neighborhood coordinates is used as an approximation to calculate radius for Foursqu</w:t>
      </w:r>
      <w:r w:rsidR="00244C46">
        <w:t>a</w:t>
      </w:r>
      <w:r w:rsidR="001A0A14" w:rsidRPr="001A0A14">
        <w:t>re API.</w:t>
      </w:r>
      <w:r w:rsidR="001A0A14">
        <w:t xml:space="preserve"> Such radius is stored in column ‘RADIUS_M’. Lastly the population density (population per km</w:t>
      </w:r>
      <w:r w:rsidR="001A0A14">
        <w:rPr>
          <w:vertAlign w:val="superscript"/>
        </w:rPr>
        <w:t>2</w:t>
      </w:r>
      <w:r w:rsidR="001A0A14">
        <w:t xml:space="preserve">) of each neighborhood is calculated as </w:t>
      </w:r>
      <m:oMath>
        <m:f>
          <m:fPr>
            <m:ctrlPr>
              <w:rPr>
                <w:rFonts w:ascii="Cambria Math" w:hAnsi="Cambria Math"/>
                <w:i/>
                <w:lang w:val="en-CA"/>
              </w:rPr>
            </m:ctrlPr>
          </m:fPr>
          <m:num>
            <m:r>
              <w:rPr>
                <w:rFonts w:ascii="Cambria Math" w:hAnsi="Cambria Math"/>
                <w:lang w:val="en-CA"/>
              </w:rPr>
              <m:t>Population</m:t>
            </m:r>
          </m:num>
          <m:den>
            <m:r>
              <w:rPr>
                <w:rFonts w:ascii="Cambria Math" w:hAnsi="Cambria Math"/>
                <w:lang w:val="en-CA"/>
              </w:rPr>
              <m:t>AREA_M2</m:t>
            </m:r>
          </m:den>
        </m:f>
        <m:r>
          <w:rPr>
            <w:rFonts w:ascii="Cambria Math" w:hAnsi="Cambria Math"/>
            <w:lang w:val="en-CA"/>
          </w:rPr>
          <m:t>×1000000</m:t>
        </m:r>
      </m:oMath>
      <w:r w:rsidR="001A0A14">
        <w:rPr>
          <w:lang w:val="en-CA"/>
        </w:rPr>
        <w:t xml:space="preserve"> as stored in ‘</w:t>
      </w:r>
      <w:proofErr w:type="spellStart"/>
      <w:r w:rsidR="001A0A14">
        <w:rPr>
          <w:lang w:val="en-CA"/>
        </w:rPr>
        <w:t>Population_density</w:t>
      </w:r>
      <w:proofErr w:type="spellEnd"/>
      <w:r w:rsidR="001A0A14">
        <w:rPr>
          <w:lang w:val="en-CA"/>
        </w:rPr>
        <w:t>’ column.</w:t>
      </w:r>
    </w:p>
    <w:p w14:paraId="5D086879" w14:textId="42C9C628" w:rsidR="001A0A14" w:rsidRDefault="001E3216" w:rsidP="001E3216">
      <w:pPr>
        <w:pStyle w:val="Heading2"/>
      </w:pPr>
      <w:r w:rsidRPr="001E3216">
        <w:t>Explore Neighborhoods in Toronto</w:t>
      </w:r>
    </w:p>
    <w:p w14:paraId="51C3BA88" w14:textId="0796CACD" w:rsidR="001E3216" w:rsidRDefault="001E3216" w:rsidP="001E3216">
      <w:pPr>
        <w:pStyle w:val="Paragraph"/>
      </w:pPr>
      <w:r>
        <w:t>Now we use the coordinates and radii of neighborhoods to obtain venues from Foursquare. Returned venues are stored in dataframe ‘</w:t>
      </w:r>
      <w:proofErr w:type="spellStart"/>
      <w:r w:rsidRPr="001E3216">
        <w:t>toronto_</w:t>
      </w:r>
      <w:proofErr w:type="gramStart"/>
      <w:r w:rsidRPr="001E3216">
        <w:t>venues</w:t>
      </w:r>
      <w:proofErr w:type="spellEnd"/>
      <w:r>
        <w:t>’</w:t>
      </w:r>
      <w:proofErr w:type="gramEnd"/>
      <w:r>
        <w:t>. After e</w:t>
      </w:r>
      <w:r w:rsidRPr="001E3216">
        <w:t xml:space="preserve">xploratory </w:t>
      </w:r>
      <w:r>
        <w:t>d</w:t>
      </w:r>
      <w:r w:rsidRPr="001E3216">
        <w:t xml:space="preserve">ata </w:t>
      </w:r>
      <w:r>
        <w:t>a</w:t>
      </w:r>
      <w:r w:rsidRPr="001E3216">
        <w:t>nalysis</w:t>
      </w:r>
      <w:r>
        <w:t xml:space="preserve"> in ‘</w:t>
      </w:r>
      <w:proofErr w:type="spellStart"/>
      <w:r>
        <w:t>toronto_venues</w:t>
      </w:r>
      <w:proofErr w:type="spellEnd"/>
      <w:r>
        <w:t>’ we found in</w:t>
      </w:r>
      <w:r w:rsidRPr="001E3216">
        <w:t xml:space="preserve"> </w:t>
      </w:r>
      <w:proofErr w:type="spellStart"/>
      <w:r w:rsidRPr="001E3216">
        <w:t>toronto_venues</w:t>
      </w:r>
      <w:proofErr w:type="spellEnd"/>
      <w:r w:rsidRPr="001E3216">
        <w:t xml:space="preserve"> dataframe there are 328 different venue categories and quite a few has quantity of 1 or 2 which can be noise in clustering. </w:t>
      </w:r>
      <w:proofErr w:type="gramStart"/>
      <w:r w:rsidRPr="001E3216">
        <w:t>Therefore</w:t>
      </w:r>
      <w:proofErr w:type="gramEnd"/>
      <w:r w:rsidRPr="001E3216">
        <w:t xml:space="preserve"> we further group them into bigger categories</w:t>
      </w:r>
      <w:r>
        <w:t xml:space="preserve"> per </w:t>
      </w:r>
      <w:r w:rsidR="00863990">
        <w:fldChar w:fldCharType="begin"/>
      </w:r>
      <w:r w:rsidR="00863990">
        <w:instrText xml:space="preserve"> REF _Ref60494612 \h </w:instrText>
      </w:r>
      <w:r w:rsidR="00863990">
        <w:fldChar w:fldCharType="separate"/>
      </w:r>
      <w:r w:rsidR="00ED5781">
        <w:t xml:space="preserve">Table </w:t>
      </w:r>
      <w:r w:rsidR="00ED5781">
        <w:rPr>
          <w:noProof/>
        </w:rPr>
        <w:t>1</w:t>
      </w:r>
      <w:r w:rsidR="00863990">
        <w:fldChar w:fldCharType="end"/>
      </w:r>
      <w:r w:rsidRPr="001E3216">
        <w:t>. Since neighborhoods have various of sizes, it makes sense to normalize number of venues with the area of neighborhood.</w:t>
      </w:r>
    </w:p>
    <w:p w14:paraId="0BE10FAF" w14:textId="5423733B" w:rsidR="001E5A83" w:rsidRDefault="001E5A83">
      <w:pPr>
        <w:spacing w:line="240" w:lineRule="auto"/>
        <w:jc w:val="left"/>
      </w:pPr>
      <w:r>
        <w:br w:type="page"/>
      </w:r>
    </w:p>
    <w:p w14:paraId="6F088349" w14:textId="4B3F3EA3" w:rsidR="001E5A83" w:rsidRPr="001E5A83" w:rsidRDefault="00863990" w:rsidP="00863990">
      <w:pPr>
        <w:pStyle w:val="Tabletitle"/>
        <w:jc w:val="center"/>
      </w:pPr>
      <w:bookmarkStart w:id="0" w:name="_Ref60494612"/>
      <w:r>
        <w:lastRenderedPageBreak/>
        <w:t xml:space="preserve">Table </w:t>
      </w:r>
      <w:r w:rsidR="00F277AB">
        <w:fldChar w:fldCharType="begin"/>
      </w:r>
      <w:r w:rsidR="00F277AB">
        <w:instrText xml:space="preserve"> SEQ Table \* ARABIC </w:instrText>
      </w:r>
      <w:r w:rsidR="00F277AB">
        <w:fldChar w:fldCharType="separate"/>
      </w:r>
      <w:r w:rsidR="00ED5781">
        <w:rPr>
          <w:noProof/>
        </w:rPr>
        <w:t>1</w:t>
      </w:r>
      <w:r w:rsidR="00F277AB">
        <w:rPr>
          <w:noProof/>
        </w:rPr>
        <w:fldChar w:fldCharType="end"/>
      </w:r>
      <w:bookmarkEnd w:id="0"/>
      <w:r>
        <w:t xml:space="preserve"> Venue Types to be Combined into Larger Categories</w:t>
      </w:r>
    </w:p>
    <w:tbl>
      <w:tblPr>
        <w:tblStyle w:val="TableGrid"/>
        <w:tblW w:w="0" w:type="auto"/>
        <w:jc w:val="center"/>
        <w:tblLook w:val="04A0" w:firstRow="1" w:lastRow="0" w:firstColumn="1" w:lastColumn="0" w:noHBand="0" w:noVBand="1"/>
      </w:tblPr>
      <w:tblGrid>
        <w:gridCol w:w="1615"/>
        <w:gridCol w:w="6874"/>
      </w:tblGrid>
      <w:tr w:rsidR="001E3216" w:rsidRPr="001E5A83" w14:paraId="71509614" w14:textId="77777777" w:rsidTr="001E5A83">
        <w:trPr>
          <w:jc w:val="center"/>
        </w:trPr>
        <w:tc>
          <w:tcPr>
            <w:tcW w:w="1615" w:type="dxa"/>
            <w:vAlign w:val="center"/>
          </w:tcPr>
          <w:p w14:paraId="110D5E37" w14:textId="1676A8C3" w:rsidR="001E3216" w:rsidRPr="001E5A83" w:rsidRDefault="001E5A83" w:rsidP="001E5A83">
            <w:pPr>
              <w:jc w:val="center"/>
              <w:rPr>
                <w:b/>
                <w:bCs/>
                <w:sz w:val="20"/>
                <w:szCs w:val="20"/>
              </w:rPr>
            </w:pPr>
            <w:r w:rsidRPr="001E5A83">
              <w:rPr>
                <w:b/>
                <w:bCs/>
                <w:sz w:val="20"/>
                <w:szCs w:val="20"/>
              </w:rPr>
              <w:t>Category</w:t>
            </w:r>
          </w:p>
        </w:tc>
        <w:tc>
          <w:tcPr>
            <w:tcW w:w="6874" w:type="dxa"/>
            <w:vAlign w:val="center"/>
          </w:tcPr>
          <w:p w14:paraId="48E416EE" w14:textId="15761F66" w:rsidR="001E3216" w:rsidRPr="001E5A83" w:rsidRDefault="001E5A83" w:rsidP="001E5A83">
            <w:pPr>
              <w:jc w:val="center"/>
              <w:rPr>
                <w:b/>
                <w:bCs/>
                <w:sz w:val="20"/>
                <w:szCs w:val="20"/>
              </w:rPr>
            </w:pPr>
            <w:r w:rsidRPr="001E5A83">
              <w:rPr>
                <w:b/>
                <w:bCs/>
                <w:sz w:val="20"/>
                <w:szCs w:val="20"/>
              </w:rPr>
              <w:t>Venue Types in Category</w:t>
            </w:r>
          </w:p>
        </w:tc>
      </w:tr>
      <w:tr w:rsidR="001E3216" w:rsidRPr="001E5A83" w14:paraId="5ABB6460" w14:textId="77777777" w:rsidTr="001E5A83">
        <w:trPr>
          <w:jc w:val="center"/>
        </w:trPr>
        <w:tc>
          <w:tcPr>
            <w:tcW w:w="1615" w:type="dxa"/>
            <w:vAlign w:val="center"/>
          </w:tcPr>
          <w:p w14:paraId="3B9A7381" w14:textId="7EE38052" w:rsidR="001E3216" w:rsidRPr="001E5A83" w:rsidRDefault="001E5A83" w:rsidP="001E5A83">
            <w:pPr>
              <w:jc w:val="center"/>
              <w:rPr>
                <w:sz w:val="20"/>
                <w:szCs w:val="20"/>
              </w:rPr>
            </w:pPr>
            <w:r w:rsidRPr="001E5A83">
              <w:rPr>
                <w:sz w:val="20"/>
                <w:szCs w:val="20"/>
              </w:rPr>
              <w:t>To be dropped</w:t>
            </w:r>
          </w:p>
        </w:tc>
        <w:tc>
          <w:tcPr>
            <w:tcW w:w="6874" w:type="dxa"/>
            <w:vAlign w:val="center"/>
          </w:tcPr>
          <w:p w14:paraId="2F4DE79E" w14:textId="0683D7C4" w:rsidR="001E3216" w:rsidRPr="001E5A83" w:rsidRDefault="001E5A83" w:rsidP="001E5A83">
            <w:pPr>
              <w:jc w:val="center"/>
              <w:rPr>
                <w:sz w:val="20"/>
                <w:szCs w:val="20"/>
              </w:rPr>
            </w:pPr>
            <w:r w:rsidRPr="001E5A83">
              <w:rPr>
                <w:sz w:val="20"/>
                <w:szCs w:val="20"/>
              </w:rPr>
              <w:t>'Intersection', 'Bus Line', 'Business Service', 'Neighborhood', 'Bridge', 'Moving Target', 'General Entertainment'</w:t>
            </w:r>
          </w:p>
        </w:tc>
      </w:tr>
      <w:tr w:rsidR="001E5A83" w:rsidRPr="001E5A83" w14:paraId="1B236BE3" w14:textId="77777777" w:rsidTr="001E5A83">
        <w:trPr>
          <w:jc w:val="center"/>
        </w:trPr>
        <w:tc>
          <w:tcPr>
            <w:tcW w:w="1615" w:type="dxa"/>
            <w:vAlign w:val="center"/>
          </w:tcPr>
          <w:p w14:paraId="1BBB2F91" w14:textId="22B60B0A" w:rsidR="001E5A83" w:rsidRPr="001E5A83" w:rsidRDefault="001E5A83" w:rsidP="001E5A83">
            <w:pPr>
              <w:jc w:val="center"/>
              <w:rPr>
                <w:sz w:val="20"/>
                <w:szCs w:val="20"/>
              </w:rPr>
            </w:pPr>
            <w:proofErr w:type="spellStart"/>
            <w:r w:rsidRPr="001E5A83">
              <w:rPr>
                <w:sz w:val="20"/>
                <w:szCs w:val="20"/>
              </w:rPr>
              <w:t>Personal_Service</w:t>
            </w:r>
            <w:proofErr w:type="spellEnd"/>
          </w:p>
        </w:tc>
        <w:tc>
          <w:tcPr>
            <w:tcW w:w="6874" w:type="dxa"/>
            <w:vAlign w:val="center"/>
          </w:tcPr>
          <w:p w14:paraId="771C7E3A" w14:textId="3E3C1ACA" w:rsidR="001E5A83" w:rsidRPr="001E5A83" w:rsidRDefault="001E5A83" w:rsidP="001E5A83">
            <w:pPr>
              <w:jc w:val="center"/>
              <w:rPr>
                <w:sz w:val="20"/>
                <w:szCs w:val="20"/>
              </w:rPr>
            </w:pPr>
            <w:r w:rsidRPr="001E5A83">
              <w:rPr>
                <w:sz w:val="20"/>
                <w:szCs w:val="20"/>
              </w:rPr>
              <w:t>'Spa', 'Salon / Barbershop', 'Nail Salon', 'Massage Studio', 'Health &amp; Beauty Service'</w:t>
            </w:r>
          </w:p>
        </w:tc>
      </w:tr>
      <w:tr w:rsidR="001E5A83" w:rsidRPr="001E5A83" w14:paraId="1F985E11" w14:textId="77777777" w:rsidTr="001E5A83">
        <w:trPr>
          <w:jc w:val="center"/>
        </w:trPr>
        <w:tc>
          <w:tcPr>
            <w:tcW w:w="1615" w:type="dxa"/>
            <w:vAlign w:val="center"/>
          </w:tcPr>
          <w:p w14:paraId="6397B7F6" w14:textId="7390F968" w:rsidR="001E5A83" w:rsidRPr="001E5A83" w:rsidRDefault="001E5A83" w:rsidP="001E5A83">
            <w:pPr>
              <w:jc w:val="center"/>
              <w:rPr>
                <w:sz w:val="20"/>
                <w:szCs w:val="20"/>
              </w:rPr>
            </w:pPr>
            <w:proofErr w:type="spellStart"/>
            <w:r w:rsidRPr="001E5A83">
              <w:rPr>
                <w:sz w:val="20"/>
                <w:szCs w:val="20"/>
              </w:rPr>
              <w:t>Indoor_Public</w:t>
            </w:r>
            <w:proofErr w:type="spellEnd"/>
          </w:p>
        </w:tc>
        <w:tc>
          <w:tcPr>
            <w:tcW w:w="6874" w:type="dxa"/>
            <w:vAlign w:val="center"/>
          </w:tcPr>
          <w:p w14:paraId="4E795400" w14:textId="16FE592B" w:rsidR="001E5A83" w:rsidRPr="001E5A83" w:rsidRDefault="001E5A83" w:rsidP="001E5A83">
            <w:pPr>
              <w:jc w:val="center"/>
              <w:rPr>
                <w:sz w:val="20"/>
                <w:szCs w:val="20"/>
              </w:rPr>
            </w:pPr>
            <w:r w:rsidRPr="001E5A83">
              <w:rPr>
                <w:sz w:val="20"/>
                <w:szCs w:val="20"/>
              </w:rPr>
              <w:t xml:space="preserve">'Movie </w:t>
            </w:r>
            <w:proofErr w:type="spellStart"/>
            <w:r w:rsidRPr="001E5A83">
              <w:rPr>
                <w:sz w:val="20"/>
                <w:szCs w:val="20"/>
              </w:rPr>
              <w:t>Theater</w:t>
            </w:r>
            <w:proofErr w:type="spellEnd"/>
            <w:r w:rsidRPr="001E5A83">
              <w:rPr>
                <w:sz w:val="20"/>
                <w:szCs w:val="20"/>
              </w:rPr>
              <w:t>', '</w:t>
            </w:r>
            <w:proofErr w:type="spellStart"/>
            <w:r w:rsidRPr="001E5A83">
              <w:rPr>
                <w:sz w:val="20"/>
                <w:szCs w:val="20"/>
              </w:rPr>
              <w:t>Theater</w:t>
            </w:r>
            <w:proofErr w:type="spellEnd"/>
            <w:r w:rsidRPr="001E5A83">
              <w:rPr>
                <w:sz w:val="20"/>
                <w:szCs w:val="20"/>
              </w:rPr>
              <w:t xml:space="preserve">', 'Art Gallery', 'Event Space', 'Music Venue', 'History Museum', 'Concert Hall', 'Museum', 'Indie Movie </w:t>
            </w:r>
            <w:proofErr w:type="spellStart"/>
            <w:r w:rsidRPr="001E5A83">
              <w:rPr>
                <w:sz w:val="20"/>
                <w:szCs w:val="20"/>
              </w:rPr>
              <w:t>Theater</w:t>
            </w:r>
            <w:proofErr w:type="spellEnd"/>
            <w:r w:rsidRPr="001E5A83">
              <w:rPr>
                <w:sz w:val="20"/>
                <w:szCs w:val="20"/>
              </w:rPr>
              <w:t>', 'Poke Place', 'Performing Arts Venue', 'Art Museum', 'Science Museum'</w:t>
            </w:r>
          </w:p>
        </w:tc>
      </w:tr>
      <w:tr w:rsidR="001E5A83" w:rsidRPr="001E5A83" w14:paraId="4240FCCC" w14:textId="77777777" w:rsidTr="001E5A83">
        <w:trPr>
          <w:jc w:val="center"/>
        </w:trPr>
        <w:tc>
          <w:tcPr>
            <w:tcW w:w="1615" w:type="dxa"/>
            <w:vAlign w:val="center"/>
          </w:tcPr>
          <w:p w14:paraId="6BF66D6A" w14:textId="515AA8BA" w:rsidR="001E5A83" w:rsidRPr="001E5A83" w:rsidRDefault="001E5A83" w:rsidP="001E5A83">
            <w:pPr>
              <w:jc w:val="center"/>
              <w:rPr>
                <w:sz w:val="20"/>
                <w:szCs w:val="20"/>
              </w:rPr>
            </w:pPr>
            <w:r w:rsidRPr="001E5A83">
              <w:rPr>
                <w:sz w:val="20"/>
                <w:szCs w:val="20"/>
              </w:rPr>
              <w:t>Store</w:t>
            </w:r>
          </w:p>
        </w:tc>
        <w:tc>
          <w:tcPr>
            <w:tcW w:w="6874" w:type="dxa"/>
            <w:vAlign w:val="center"/>
          </w:tcPr>
          <w:p w14:paraId="67D06F0C" w14:textId="734DF7E9" w:rsidR="001E5A83" w:rsidRPr="001E5A83" w:rsidRDefault="001E5A83" w:rsidP="001E5A83">
            <w:pPr>
              <w:jc w:val="center"/>
              <w:rPr>
                <w:sz w:val="20"/>
                <w:szCs w:val="20"/>
              </w:rPr>
            </w:pPr>
            <w:r w:rsidRPr="001E5A83">
              <w:rPr>
                <w:sz w:val="20"/>
                <w:szCs w:val="20"/>
              </w:rPr>
              <w:t>'Store', 'Shopping Mall', 'Sporting Goods Shop', 'Cosmetics Shop', 'Gourmet Shop', 'Gift Shop', 'Flower Shop', 'Farmers Market', 'Hobby Shop', 'Fish Market', 'Boutique', 'Butcher', 'Flea Market', 'Antique Shop', 'Market', 'Print Shop', 'Organic Grocery', 'Record Shop', 'Bike Shop', 'Comic Shop'</w:t>
            </w:r>
          </w:p>
        </w:tc>
      </w:tr>
      <w:tr w:rsidR="001E5A83" w:rsidRPr="001E5A83" w14:paraId="02B6FD95" w14:textId="77777777" w:rsidTr="001E5A83">
        <w:trPr>
          <w:jc w:val="center"/>
        </w:trPr>
        <w:tc>
          <w:tcPr>
            <w:tcW w:w="1615" w:type="dxa"/>
            <w:vAlign w:val="center"/>
          </w:tcPr>
          <w:p w14:paraId="1D603D45" w14:textId="7E5BFEF8" w:rsidR="001E5A83" w:rsidRPr="001E5A83" w:rsidRDefault="001E5A83" w:rsidP="001E5A83">
            <w:pPr>
              <w:jc w:val="center"/>
              <w:rPr>
                <w:sz w:val="20"/>
                <w:szCs w:val="20"/>
              </w:rPr>
            </w:pPr>
            <w:r w:rsidRPr="001E5A83">
              <w:rPr>
                <w:sz w:val="20"/>
                <w:szCs w:val="20"/>
              </w:rPr>
              <w:t>Outdoor</w:t>
            </w:r>
          </w:p>
        </w:tc>
        <w:tc>
          <w:tcPr>
            <w:tcW w:w="6874" w:type="dxa"/>
            <w:vAlign w:val="center"/>
          </w:tcPr>
          <w:p w14:paraId="101B4F1E" w14:textId="50E8B372" w:rsidR="001E5A83" w:rsidRPr="001E5A83" w:rsidRDefault="001E5A83" w:rsidP="001E5A83">
            <w:pPr>
              <w:jc w:val="center"/>
              <w:rPr>
                <w:sz w:val="20"/>
                <w:szCs w:val="20"/>
              </w:rPr>
            </w:pPr>
            <w:r w:rsidRPr="001E5A83">
              <w:rPr>
                <w:sz w:val="20"/>
                <w:szCs w:val="20"/>
              </w:rPr>
              <w:t>'Park', 'Trail', 'Golf Course', 'Dog Run', 'Playground', '</w:t>
            </w:r>
            <w:proofErr w:type="spellStart"/>
            <w:r w:rsidRPr="001E5A83">
              <w:rPr>
                <w:sz w:val="20"/>
                <w:szCs w:val="20"/>
              </w:rPr>
              <w:t>Harbor</w:t>
            </w:r>
            <w:proofErr w:type="spellEnd"/>
            <w:r w:rsidRPr="001E5A83">
              <w:rPr>
                <w:sz w:val="20"/>
                <w:szCs w:val="20"/>
              </w:rPr>
              <w:t xml:space="preserve"> / Marina', 'Beach', 'Scenic Lookout', 'Zoo Exhibit', 'Garden', 'Plaza', 'Racetrack', 'Historic Site', 'Garden </w:t>
            </w:r>
            <w:proofErr w:type="spellStart"/>
            <w:r w:rsidRPr="001E5A83">
              <w:rPr>
                <w:sz w:val="20"/>
                <w:szCs w:val="20"/>
              </w:rPr>
              <w:t>Center</w:t>
            </w:r>
            <w:proofErr w:type="spellEnd"/>
            <w:r w:rsidRPr="001E5A83">
              <w:rPr>
                <w:sz w:val="20"/>
                <w:szCs w:val="20"/>
              </w:rPr>
              <w:t>', 'Botanical Garden', 'Lake', 'Other Great Outdoors'</w:t>
            </w:r>
          </w:p>
        </w:tc>
      </w:tr>
      <w:tr w:rsidR="001E5A83" w:rsidRPr="001E5A83" w14:paraId="0D3023EF" w14:textId="77777777" w:rsidTr="001E5A83">
        <w:trPr>
          <w:jc w:val="center"/>
        </w:trPr>
        <w:tc>
          <w:tcPr>
            <w:tcW w:w="1615" w:type="dxa"/>
            <w:vAlign w:val="center"/>
          </w:tcPr>
          <w:p w14:paraId="77695991" w14:textId="1A2B78C4" w:rsidR="001E5A83" w:rsidRPr="001E5A83" w:rsidRDefault="001E5A83" w:rsidP="001E5A83">
            <w:pPr>
              <w:jc w:val="center"/>
              <w:rPr>
                <w:sz w:val="20"/>
                <w:szCs w:val="20"/>
              </w:rPr>
            </w:pPr>
            <w:proofErr w:type="spellStart"/>
            <w:r w:rsidRPr="001E5A83">
              <w:rPr>
                <w:sz w:val="20"/>
                <w:szCs w:val="20"/>
              </w:rPr>
              <w:t>Coffee_Shop</w:t>
            </w:r>
            <w:proofErr w:type="spellEnd"/>
          </w:p>
        </w:tc>
        <w:tc>
          <w:tcPr>
            <w:tcW w:w="6874" w:type="dxa"/>
            <w:vAlign w:val="center"/>
          </w:tcPr>
          <w:p w14:paraId="1F9E0B9C" w14:textId="6530413E" w:rsidR="001E5A83" w:rsidRPr="001E5A83" w:rsidRDefault="001E5A83" w:rsidP="001E5A83">
            <w:pPr>
              <w:jc w:val="center"/>
              <w:rPr>
                <w:sz w:val="20"/>
                <w:szCs w:val="20"/>
              </w:rPr>
            </w:pPr>
            <w:r w:rsidRPr="001E5A83">
              <w:rPr>
                <w:sz w:val="20"/>
                <w:szCs w:val="20"/>
              </w:rPr>
              <w:t>'Café', 'Gaming Cafe', 'Coffee Shop'</w:t>
            </w:r>
          </w:p>
        </w:tc>
      </w:tr>
      <w:tr w:rsidR="001E5A83" w:rsidRPr="001E5A83" w14:paraId="40F21E36" w14:textId="77777777" w:rsidTr="001E5A83">
        <w:trPr>
          <w:jc w:val="center"/>
        </w:trPr>
        <w:tc>
          <w:tcPr>
            <w:tcW w:w="1615" w:type="dxa"/>
            <w:vAlign w:val="center"/>
          </w:tcPr>
          <w:p w14:paraId="43F7A03C" w14:textId="5CE14837" w:rsidR="001E5A83" w:rsidRPr="001E5A83" w:rsidRDefault="001E5A83" w:rsidP="001E5A83">
            <w:pPr>
              <w:jc w:val="center"/>
              <w:rPr>
                <w:sz w:val="20"/>
                <w:szCs w:val="20"/>
              </w:rPr>
            </w:pPr>
            <w:r w:rsidRPr="001E5A83">
              <w:rPr>
                <w:sz w:val="20"/>
                <w:szCs w:val="20"/>
              </w:rPr>
              <w:t>Bar</w:t>
            </w:r>
          </w:p>
        </w:tc>
        <w:tc>
          <w:tcPr>
            <w:tcW w:w="6874" w:type="dxa"/>
            <w:vAlign w:val="center"/>
          </w:tcPr>
          <w:p w14:paraId="0DCB07AD" w14:textId="06B4B496" w:rsidR="001E5A83" w:rsidRPr="001E5A83" w:rsidRDefault="001E5A83" w:rsidP="001E5A83">
            <w:pPr>
              <w:jc w:val="center"/>
              <w:rPr>
                <w:sz w:val="20"/>
                <w:szCs w:val="20"/>
              </w:rPr>
            </w:pPr>
            <w:r w:rsidRPr="001E5A83">
              <w:rPr>
                <w:sz w:val="20"/>
                <w:szCs w:val="20"/>
              </w:rPr>
              <w:t>'Pub', 'Bar', 'Gastropub', 'Brewery', 'Cocktail Bar', 'Beer Bar', 'Wine Bar', 'Sports Bar', 'Jazz Club'</w:t>
            </w:r>
          </w:p>
        </w:tc>
      </w:tr>
      <w:tr w:rsidR="001E5A83" w:rsidRPr="001E5A83" w14:paraId="3B0B1E83" w14:textId="77777777" w:rsidTr="001E5A83">
        <w:trPr>
          <w:jc w:val="center"/>
        </w:trPr>
        <w:tc>
          <w:tcPr>
            <w:tcW w:w="1615" w:type="dxa"/>
            <w:vAlign w:val="center"/>
          </w:tcPr>
          <w:p w14:paraId="37F00B02" w14:textId="02DBBEC3" w:rsidR="001E5A83" w:rsidRPr="001E5A83" w:rsidRDefault="001E5A83" w:rsidP="001E5A83">
            <w:pPr>
              <w:jc w:val="center"/>
              <w:rPr>
                <w:sz w:val="20"/>
                <w:szCs w:val="20"/>
              </w:rPr>
            </w:pPr>
            <w:proofErr w:type="spellStart"/>
            <w:r w:rsidRPr="001E5A83">
              <w:rPr>
                <w:sz w:val="20"/>
                <w:szCs w:val="20"/>
              </w:rPr>
              <w:t>Food_Service</w:t>
            </w:r>
            <w:proofErr w:type="spellEnd"/>
          </w:p>
        </w:tc>
        <w:tc>
          <w:tcPr>
            <w:tcW w:w="6874" w:type="dxa"/>
            <w:vAlign w:val="center"/>
          </w:tcPr>
          <w:p w14:paraId="0EE324E5" w14:textId="77B237E3" w:rsidR="001E5A83" w:rsidRPr="001E5A83" w:rsidRDefault="001E5A83" w:rsidP="001E5A83">
            <w:pPr>
              <w:jc w:val="center"/>
              <w:rPr>
                <w:sz w:val="20"/>
                <w:szCs w:val="20"/>
              </w:rPr>
            </w:pPr>
            <w:r w:rsidRPr="001E5A83">
              <w:rPr>
                <w:sz w:val="20"/>
                <w:szCs w:val="20"/>
              </w:rPr>
              <w:t>'Restaurant', 'Pizza Place', 'Bakery', 'Burger Joint', 'Breakfast Spot', 'Ice Cream Shop', 'Fried Chicken Joint', 'Dessert Shop', 'Diner', 'Juice Bar', 'Deli / Bodega', 'Food &amp; Drink Shop', 'Bubble Tea Shop', 'BBQ Joint', 'Steakhouse', 'Food Court', 'Bagel Shop', 'Burrito Place', 'Fish &amp; Chips Shop', 'Wings Joint', 'Tea Room', 'Frozen Yogurt Shop', 'Chocolate Shop', 'Salad Place', 'Lounge', 'Noodle House', 'Smoothie Shop', 'Food Truck', 'Donut Shop', 'Cupcake Shop', 'Dive Bar', 'Cheese Shop', 'Taco Place', 'Snack Place', 'Sandwich Place'</w:t>
            </w:r>
          </w:p>
        </w:tc>
      </w:tr>
      <w:tr w:rsidR="001E5A83" w:rsidRPr="001E5A83" w14:paraId="4DD601DD" w14:textId="77777777" w:rsidTr="001E5A83">
        <w:trPr>
          <w:jc w:val="center"/>
        </w:trPr>
        <w:tc>
          <w:tcPr>
            <w:tcW w:w="1615" w:type="dxa"/>
            <w:vAlign w:val="center"/>
          </w:tcPr>
          <w:p w14:paraId="5C48F6F9" w14:textId="0D75036A" w:rsidR="001E5A83" w:rsidRPr="001E5A83" w:rsidRDefault="001E5A83" w:rsidP="001E5A83">
            <w:pPr>
              <w:jc w:val="center"/>
              <w:rPr>
                <w:sz w:val="20"/>
                <w:szCs w:val="20"/>
              </w:rPr>
            </w:pPr>
            <w:proofErr w:type="spellStart"/>
            <w:r w:rsidRPr="001E5A83">
              <w:rPr>
                <w:sz w:val="20"/>
                <w:szCs w:val="20"/>
              </w:rPr>
              <w:t>Sports_Place</w:t>
            </w:r>
            <w:proofErr w:type="spellEnd"/>
          </w:p>
        </w:tc>
        <w:tc>
          <w:tcPr>
            <w:tcW w:w="6874" w:type="dxa"/>
            <w:vAlign w:val="center"/>
          </w:tcPr>
          <w:p w14:paraId="7637982E" w14:textId="7E11ABCE" w:rsidR="001E5A83" w:rsidRPr="001E5A83" w:rsidRDefault="001E5A83" w:rsidP="001E5A83">
            <w:pPr>
              <w:jc w:val="center"/>
              <w:rPr>
                <w:sz w:val="20"/>
                <w:szCs w:val="20"/>
              </w:rPr>
            </w:pPr>
            <w:r w:rsidRPr="001E5A83">
              <w:rPr>
                <w:sz w:val="20"/>
                <w:szCs w:val="20"/>
              </w:rPr>
              <w:t xml:space="preserve">'Gym', 'Skating Rink', 'Athletics &amp; Sports', 'Yoga Studio', 'Gym / Fitness </w:t>
            </w:r>
            <w:proofErr w:type="spellStart"/>
            <w:r w:rsidRPr="001E5A83">
              <w:rPr>
                <w:sz w:val="20"/>
                <w:szCs w:val="20"/>
              </w:rPr>
              <w:t>Center</w:t>
            </w:r>
            <w:proofErr w:type="spellEnd"/>
            <w:r w:rsidRPr="001E5A83">
              <w:rPr>
                <w:sz w:val="20"/>
                <w:szCs w:val="20"/>
              </w:rPr>
              <w:t>', 'Pool', 'Baseball Field', 'Dance Studio', 'Hockey Arena', 'Curling Ice', 'Soccer Field', 'Pool Hall', 'Soccer Stadium', 'Tennis Court', 'Bowling Alley', 'Martial Arts School'</w:t>
            </w:r>
          </w:p>
        </w:tc>
      </w:tr>
      <w:tr w:rsidR="001E5A83" w:rsidRPr="001E5A83" w14:paraId="7DFB97EB" w14:textId="77777777" w:rsidTr="001E5A83">
        <w:trPr>
          <w:jc w:val="center"/>
        </w:trPr>
        <w:tc>
          <w:tcPr>
            <w:tcW w:w="1615" w:type="dxa"/>
            <w:vAlign w:val="center"/>
          </w:tcPr>
          <w:p w14:paraId="296947C6" w14:textId="0E8BFBEF" w:rsidR="001E5A83" w:rsidRPr="001E5A83" w:rsidRDefault="001E5A83" w:rsidP="001E5A83">
            <w:pPr>
              <w:jc w:val="center"/>
              <w:rPr>
                <w:sz w:val="20"/>
                <w:szCs w:val="20"/>
              </w:rPr>
            </w:pPr>
            <w:r w:rsidRPr="001E5A83">
              <w:rPr>
                <w:sz w:val="20"/>
                <w:szCs w:val="20"/>
              </w:rPr>
              <w:t>Transportation</w:t>
            </w:r>
          </w:p>
        </w:tc>
        <w:tc>
          <w:tcPr>
            <w:tcW w:w="6874" w:type="dxa"/>
            <w:vAlign w:val="center"/>
          </w:tcPr>
          <w:p w14:paraId="46F3471A" w14:textId="1F775862" w:rsidR="001E5A83" w:rsidRPr="001E5A83" w:rsidRDefault="001E5A83" w:rsidP="001E5A83">
            <w:pPr>
              <w:jc w:val="center"/>
              <w:rPr>
                <w:sz w:val="20"/>
                <w:szCs w:val="20"/>
              </w:rPr>
            </w:pPr>
            <w:r w:rsidRPr="001E5A83">
              <w:rPr>
                <w:sz w:val="20"/>
                <w:szCs w:val="20"/>
              </w:rPr>
              <w:t>'Train Station', 'Metro Station', 'Bus Station', 'Light Rail Station', 'Bus Stop'</w:t>
            </w:r>
          </w:p>
        </w:tc>
      </w:tr>
    </w:tbl>
    <w:p w14:paraId="5205EE31" w14:textId="7199E692" w:rsidR="001E3216" w:rsidRDefault="00C818EF" w:rsidP="00C818EF">
      <w:r>
        <w:lastRenderedPageBreak/>
        <w:t xml:space="preserve">After these cleaning steps </w:t>
      </w:r>
      <w:r w:rsidR="004C7C5B">
        <w:t xml:space="preserve">there are </w:t>
      </w:r>
      <w:r w:rsidR="004C7C5B" w:rsidRPr="004C7C5B">
        <w:t xml:space="preserve">19 unique </w:t>
      </w:r>
      <w:r w:rsidR="004C7C5B">
        <w:t xml:space="preserve">venue </w:t>
      </w:r>
      <w:r w:rsidR="004C7C5B" w:rsidRPr="004C7C5B">
        <w:t>categories</w:t>
      </w:r>
      <w:r w:rsidR="004C7C5B">
        <w:t xml:space="preserve"> and we save dataframe as </w:t>
      </w:r>
      <w:proofErr w:type="spellStart"/>
      <w:r w:rsidR="004C7C5B" w:rsidRPr="004C7C5B">
        <w:t>toronto_venues_cleaned</w:t>
      </w:r>
      <w:proofErr w:type="spellEnd"/>
      <w:r w:rsidR="004C7C5B">
        <w:t xml:space="preserve">. This concludes all data cleaning and </w:t>
      </w:r>
      <w:proofErr w:type="spellStart"/>
      <w:r w:rsidR="004C7C5B">
        <w:t>prepration</w:t>
      </w:r>
      <w:proofErr w:type="spellEnd"/>
      <w:r w:rsidR="004C7C5B">
        <w:t>.</w:t>
      </w:r>
    </w:p>
    <w:p w14:paraId="382F6C8B" w14:textId="7F1E4069" w:rsidR="004C7C5B" w:rsidRDefault="004C7C5B" w:rsidP="004C7C5B">
      <w:pPr>
        <w:pStyle w:val="Heading1"/>
        <w:rPr>
          <w:lang w:val="en-CA"/>
        </w:rPr>
      </w:pPr>
      <w:r>
        <w:rPr>
          <w:lang w:val="en-CA"/>
        </w:rPr>
        <w:t>Methodology</w:t>
      </w:r>
    </w:p>
    <w:p w14:paraId="06C9962C" w14:textId="77777777" w:rsidR="004C7C5B" w:rsidRPr="004C7C5B" w:rsidRDefault="004C7C5B" w:rsidP="004C7C5B">
      <w:pPr>
        <w:rPr>
          <w:lang w:val="en-CA"/>
        </w:rPr>
      </w:pPr>
      <w:r w:rsidRPr="004C7C5B">
        <w:rPr>
          <w:lang w:val="en-CA"/>
        </w:rPr>
        <w:t xml:space="preserve">In this project we are trying to find out correlation between venues in Toronto neighborhoods and Covid-19 transmission, which is corresponding to 'Venue Category' in </w:t>
      </w:r>
      <w:proofErr w:type="spellStart"/>
      <w:r w:rsidRPr="004C7C5B">
        <w:rPr>
          <w:lang w:val="en-CA"/>
        </w:rPr>
        <w:t>toronto_venues_cleaned</w:t>
      </w:r>
      <w:proofErr w:type="spellEnd"/>
      <w:r w:rsidRPr="004C7C5B">
        <w:rPr>
          <w:lang w:val="en-CA"/>
        </w:rPr>
        <w:t xml:space="preserve"> dataframe and 'rate_per_100K' in </w:t>
      </w:r>
      <w:proofErr w:type="spellStart"/>
      <w:r w:rsidRPr="004C7C5B">
        <w:rPr>
          <w:lang w:val="en-CA"/>
        </w:rPr>
        <w:t>toronto_data</w:t>
      </w:r>
      <w:proofErr w:type="spellEnd"/>
      <w:r w:rsidRPr="004C7C5B">
        <w:rPr>
          <w:lang w:val="en-CA"/>
        </w:rPr>
        <w:t xml:space="preserve"> </w:t>
      </w:r>
      <w:proofErr w:type="spellStart"/>
      <w:r w:rsidRPr="004C7C5B">
        <w:rPr>
          <w:lang w:val="en-CA"/>
        </w:rPr>
        <w:t>dafaframe</w:t>
      </w:r>
      <w:proofErr w:type="spellEnd"/>
      <w:r w:rsidRPr="004C7C5B">
        <w:rPr>
          <w:lang w:val="en-CA"/>
        </w:rPr>
        <w:t xml:space="preserve">.  </w:t>
      </w:r>
    </w:p>
    <w:p w14:paraId="7E92CC27" w14:textId="2503C15D" w:rsidR="004C7C5B" w:rsidRPr="004C7C5B" w:rsidRDefault="004C7C5B" w:rsidP="004C7C5B">
      <w:pPr>
        <w:rPr>
          <w:lang w:val="en-CA"/>
        </w:rPr>
      </w:pPr>
      <w:r w:rsidRPr="004C7C5B">
        <w:rPr>
          <w:lang w:val="en-CA"/>
        </w:rPr>
        <w:t>First step is to cluster neighborhoods by venues using _k_-means clustering algorithm</w:t>
      </w:r>
      <w:r w:rsidR="007C55D7">
        <w:rPr>
          <w:lang w:val="en-CA"/>
        </w:rPr>
        <w:t xml:space="preserve"> with cluster number k=5</w:t>
      </w:r>
      <w:r w:rsidRPr="004C7C5B">
        <w:rPr>
          <w:lang w:val="en-CA"/>
        </w:rPr>
        <w:t xml:space="preserve">.  </w:t>
      </w:r>
    </w:p>
    <w:p w14:paraId="60AF00E2" w14:textId="77777777" w:rsidR="004C7C5B" w:rsidRPr="004C7C5B" w:rsidRDefault="004C7C5B" w:rsidP="004C7C5B">
      <w:pPr>
        <w:rPr>
          <w:lang w:val="en-CA"/>
        </w:rPr>
      </w:pPr>
      <w:r w:rsidRPr="004C7C5B">
        <w:rPr>
          <w:lang w:val="en-CA"/>
        </w:rPr>
        <w:t xml:space="preserve">In second step we use the Folium library to visualize the neighborhoods in Toronto and their emerging clusters as well as transmission rate in each neighborhood.  </w:t>
      </w:r>
    </w:p>
    <w:p w14:paraId="4699E98A" w14:textId="1DD6D366" w:rsidR="004C7C5B" w:rsidRDefault="004C7C5B" w:rsidP="004C7C5B">
      <w:pPr>
        <w:rPr>
          <w:lang w:val="en-CA"/>
        </w:rPr>
      </w:pPr>
      <w:r w:rsidRPr="004C7C5B">
        <w:rPr>
          <w:lang w:val="en-CA"/>
        </w:rPr>
        <w:t>In final step is to compare transmission rates between different clusters. Find correlation between venues in cluster and cluster transmission rate.</w:t>
      </w:r>
    </w:p>
    <w:p w14:paraId="5578AEEB" w14:textId="562674F5" w:rsidR="00337AF7" w:rsidRDefault="00337AF7" w:rsidP="00337AF7">
      <w:pPr>
        <w:pStyle w:val="Heading1"/>
        <w:rPr>
          <w:lang w:val="en-CA"/>
        </w:rPr>
      </w:pPr>
      <w:r>
        <w:rPr>
          <w:lang w:val="en-CA"/>
        </w:rPr>
        <w:t>Results and Discussion</w:t>
      </w:r>
    </w:p>
    <w:p w14:paraId="0CD652B1" w14:textId="7009FEE8" w:rsidR="00337AF7" w:rsidRDefault="00337AF7" w:rsidP="00337AF7">
      <w:pPr>
        <w:rPr>
          <w:lang w:val="en-CA"/>
        </w:rPr>
      </w:pPr>
      <w:r w:rsidRPr="00337AF7">
        <w:rPr>
          <w:lang w:val="en-CA"/>
        </w:rPr>
        <w:t xml:space="preserve">From population density map </w:t>
      </w:r>
      <w:r w:rsidR="00CC4932">
        <w:rPr>
          <w:lang w:val="en-CA"/>
        </w:rPr>
        <w:t>(</w:t>
      </w:r>
      <w:r w:rsidR="00CC4932">
        <w:rPr>
          <w:lang w:val="en-CA"/>
        </w:rPr>
        <w:fldChar w:fldCharType="begin"/>
      </w:r>
      <w:r w:rsidR="00CC4932">
        <w:rPr>
          <w:lang w:val="en-CA"/>
        </w:rPr>
        <w:instrText xml:space="preserve"> REF _Ref60570301 \h </w:instrText>
      </w:r>
      <w:r w:rsidR="00CC4932">
        <w:rPr>
          <w:lang w:val="en-CA"/>
        </w:rPr>
      </w:r>
      <w:r w:rsidR="00CC4932">
        <w:rPr>
          <w:lang w:val="en-CA"/>
        </w:rPr>
        <w:fldChar w:fldCharType="separate"/>
      </w:r>
      <w:r w:rsidR="00ED5781">
        <w:t xml:space="preserve">Figure </w:t>
      </w:r>
      <w:r w:rsidR="00ED5781">
        <w:rPr>
          <w:noProof/>
        </w:rPr>
        <w:t>1</w:t>
      </w:r>
      <w:r w:rsidR="00CC4932">
        <w:rPr>
          <w:lang w:val="en-CA"/>
        </w:rPr>
        <w:fldChar w:fldCharType="end"/>
      </w:r>
      <w:r w:rsidR="00CC4932">
        <w:rPr>
          <w:lang w:val="en-CA"/>
        </w:rPr>
        <w:t xml:space="preserve">) </w:t>
      </w:r>
      <w:r w:rsidRPr="00337AF7">
        <w:rPr>
          <w:lang w:val="en-CA"/>
        </w:rPr>
        <w:t>the population density is evenly distributed except a few neighborhoods. As we can see from the transmission rate map</w:t>
      </w:r>
      <w:r w:rsidR="00CC4932">
        <w:rPr>
          <w:lang w:val="en-CA"/>
        </w:rPr>
        <w:t xml:space="preserve"> (</w:t>
      </w:r>
      <w:r w:rsidR="00CC4932">
        <w:rPr>
          <w:lang w:val="en-CA"/>
        </w:rPr>
        <w:fldChar w:fldCharType="begin"/>
      </w:r>
      <w:r w:rsidR="00CC4932">
        <w:rPr>
          <w:lang w:val="en-CA"/>
        </w:rPr>
        <w:instrText xml:space="preserve"> REF _Ref60570390 \h </w:instrText>
      </w:r>
      <w:r w:rsidR="00CC4932">
        <w:rPr>
          <w:lang w:val="en-CA"/>
        </w:rPr>
      </w:r>
      <w:r w:rsidR="00CC4932">
        <w:rPr>
          <w:lang w:val="en-CA"/>
        </w:rPr>
        <w:fldChar w:fldCharType="separate"/>
      </w:r>
      <w:r w:rsidR="00ED5781">
        <w:t xml:space="preserve">Figure </w:t>
      </w:r>
      <w:r w:rsidR="00ED5781">
        <w:rPr>
          <w:noProof/>
        </w:rPr>
        <w:t>2</w:t>
      </w:r>
      <w:r w:rsidR="00CC4932">
        <w:rPr>
          <w:lang w:val="en-CA"/>
        </w:rPr>
        <w:fldChar w:fldCharType="end"/>
      </w:r>
      <w:r w:rsidR="00CC4932">
        <w:rPr>
          <w:lang w:val="en-CA"/>
        </w:rPr>
        <w:t>)</w:t>
      </w:r>
      <w:r w:rsidRPr="00337AF7">
        <w:rPr>
          <w:lang w:val="en-CA"/>
        </w:rPr>
        <w:t xml:space="preserve"> green and purple clusters happen to have higher transmission rate. </w:t>
      </w:r>
      <w:r w:rsidR="004B418D">
        <w:rPr>
          <w:lang w:val="en-CA"/>
        </w:rPr>
        <w:t xml:space="preserve">They </w:t>
      </w:r>
      <w:r w:rsidRPr="00337AF7">
        <w:rPr>
          <w:lang w:val="en-CA"/>
        </w:rPr>
        <w:t xml:space="preserve">are located outside the core area of Toronto. </w:t>
      </w:r>
      <w:r w:rsidR="004B418D">
        <w:rPr>
          <w:lang w:val="en-CA"/>
        </w:rPr>
        <w:t xml:space="preserve">The box plot in </w:t>
      </w:r>
      <w:r w:rsidR="004B418D">
        <w:rPr>
          <w:lang w:val="en-CA"/>
        </w:rPr>
        <w:fldChar w:fldCharType="begin"/>
      </w:r>
      <w:r w:rsidR="004B418D">
        <w:rPr>
          <w:lang w:val="en-CA"/>
        </w:rPr>
        <w:instrText xml:space="preserve"> REF _Ref60571130 \h </w:instrText>
      </w:r>
      <w:r w:rsidR="004B418D">
        <w:rPr>
          <w:lang w:val="en-CA"/>
        </w:rPr>
      </w:r>
      <w:r w:rsidR="004B418D">
        <w:rPr>
          <w:lang w:val="en-CA"/>
        </w:rPr>
        <w:fldChar w:fldCharType="separate"/>
      </w:r>
      <w:r w:rsidR="00ED5781">
        <w:t xml:space="preserve">Figure </w:t>
      </w:r>
      <w:r w:rsidR="00ED5781">
        <w:rPr>
          <w:noProof/>
        </w:rPr>
        <w:t>3</w:t>
      </w:r>
      <w:r w:rsidR="004B418D">
        <w:rPr>
          <w:lang w:val="en-CA"/>
        </w:rPr>
        <w:fldChar w:fldCharType="end"/>
      </w:r>
      <w:r w:rsidR="004B418D">
        <w:rPr>
          <w:lang w:val="en-CA"/>
        </w:rPr>
        <w:t xml:space="preserve"> </w:t>
      </w:r>
      <w:r w:rsidR="0023606D">
        <w:rPr>
          <w:lang w:val="en-CA"/>
        </w:rPr>
        <w:t>shows transmission rate range in each cluster.</w:t>
      </w:r>
    </w:p>
    <w:p w14:paraId="58F91037" w14:textId="77777777" w:rsidR="00CC4932" w:rsidRDefault="00CC4932" w:rsidP="00CC4932">
      <w:pPr>
        <w:keepNext/>
        <w:jc w:val="center"/>
      </w:pPr>
      <w:r>
        <w:rPr>
          <w:noProof/>
        </w:rPr>
        <w:lastRenderedPageBreak/>
        <w:drawing>
          <wp:inline distT="0" distB="0" distL="0" distR="0" wp14:anchorId="04DC3B1B" wp14:editId="07C00D66">
            <wp:extent cx="4613950"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1306" cy="3021059"/>
                    </a:xfrm>
                    <a:prstGeom prst="rect">
                      <a:avLst/>
                    </a:prstGeom>
                    <a:noFill/>
                    <a:ln>
                      <a:noFill/>
                    </a:ln>
                  </pic:spPr>
                </pic:pic>
              </a:graphicData>
            </a:graphic>
          </wp:inline>
        </w:drawing>
      </w:r>
    </w:p>
    <w:p w14:paraId="57AF171D" w14:textId="6AF71B67" w:rsidR="00CC4932" w:rsidRDefault="00CC4932" w:rsidP="00CC4932">
      <w:pPr>
        <w:pStyle w:val="Tabletitle"/>
        <w:jc w:val="center"/>
      </w:pPr>
      <w:bookmarkStart w:id="1" w:name="_Ref60570301"/>
      <w:r>
        <w:t xml:space="preserve">Figure </w:t>
      </w:r>
      <w:r w:rsidR="00F277AB">
        <w:fldChar w:fldCharType="begin"/>
      </w:r>
      <w:r w:rsidR="00F277AB">
        <w:instrText xml:space="preserve"> SEQ Figure \* ARABIC </w:instrText>
      </w:r>
      <w:r w:rsidR="00F277AB">
        <w:fldChar w:fldCharType="separate"/>
      </w:r>
      <w:r w:rsidR="00ED5781">
        <w:rPr>
          <w:noProof/>
        </w:rPr>
        <w:t>1</w:t>
      </w:r>
      <w:r w:rsidR="00F277AB">
        <w:rPr>
          <w:noProof/>
        </w:rPr>
        <w:fldChar w:fldCharType="end"/>
      </w:r>
      <w:bookmarkEnd w:id="1"/>
      <w:r>
        <w:t xml:space="preserve"> Population Density in Toronto</w:t>
      </w:r>
    </w:p>
    <w:p w14:paraId="0169C602" w14:textId="77777777" w:rsidR="00CC4932" w:rsidRDefault="00CC4932" w:rsidP="00CC4932">
      <w:pPr>
        <w:keepNext/>
        <w:jc w:val="center"/>
      </w:pPr>
      <w:r>
        <w:rPr>
          <w:noProof/>
        </w:rPr>
        <w:drawing>
          <wp:inline distT="0" distB="0" distL="0" distR="0" wp14:anchorId="4B00B760" wp14:editId="152C7662">
            <wp:extent cx="4628134" cy="29210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52877" cy="2936617"/>
                    </a:xfrm>
                    <a:prstGeom prst="rect">
                      <a:avLst/>
                    </a:prstGeom>
                    <a:noFill/>
                    <a:ln>
                      <a:noFill/>
                    </a:ln>
                  </pic:spPr>
                </pic:pic>
              </a:graphicData>
            </a:graphic>
          </wp:inline>
        </w:drawing>
      </w:r>
    </w:p>
    <w:p w14:paraId="717B3F9D" w14:textId="54693949" w:rsidR="00CC4932" w:rsidRDefault="00CC4932" w:rsidP="00CC4932">
      <w:pPr>
        <w:pStyle w:val="Tabletitle"/>
        <w:jc w:val="center"/>
      </w:pPr>
      <w:bookmarkStart w:id="2" w:name="_Ref60570390"/>
      <w:r>
        <w:t xml:space="preserve">Figure </w:t>
      </w:r>
      <w:fldSimple w:instr=" SEQ Figure \* ARABIC ">
        <w:r w:rsidR="00ED5781">
          <w:rPr>
            <w:noProof/>
          </w:rPr>
          <w:t>2</w:t>
        </w:r>
      </w:fldSimple>
      <w:bookmarkEnd w:id="2"/>
      <w:r>
        <w:t xml:space="preserve"> Transmission Rate in Toronto</w:t>
      </w:r>
    </w:p>
    <w:p w14:paraId="7A8417BB" w14:textId="77777777" w:rsidR="004B418D" w:rsidRDefault="004B418D" w:rsidP="004B418D">
      <w:pPr>
        <w:jc w:val="center"/>
        <w:rPr>
          <w:noProof/>
        </w:rPr>
      </w:pPr>
    </w:p>
    <w:p w14:paraId="53ADB353" w14:textId="0DFB89D6" w:rsidR="004B418D" w:rsidRDefault="004B418D" w:rsidP="004B418D">
      <w:pPr>
        <w:jc w:val="center"/>
      </w:pPr>
      <w:r>
        <w:rPr>
          <w:noProof/>
        </w:rPr>
        <w:lastRenderedPageBreak/>
        <w:drawing>
          <wp:inline distT="0" distB="0" distL="0" distR="0" wp14:anchorId="56D8E51A" wp14:editId="2D4079E9">
            <wp:extent cx="4699000" cy="313266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313" cy="3134209"/>
                    </a:xfrm>
                    <a:prstGeom prst="rect">
                      <a:avLst/>
                    </a:prstGeom>
                    <a:noFill/>
                    <a:ln>
                      <a:noFill/>
                    </a:ln>
                  </pic:spPr>
                </pic:pic>
              </a:graphicData>
            </a:graphic>
          </wp:inline>
        </w:drawing>
      </w:r>
    </w:p>
    <w:p w14:paraId="05E38520" w14:textId="140483AB" w:rsidR="004B418D" w:rsidRPr="004B418D" w:rsidRDefault="004B418D" w:rsidP="004B418D">
      <w:pPr>
        <w:pStyle w:val="Tabletitle"/>
        <w:jc w:val="center"/>
      </w:pPr>
      <w:bookmarkStart w:id="3" w:name="_Ref60571130"/>
      <w:r>
        <w:t xml:space="preserve">Figure </w:t>
      </w:r>
      <w:fldSimple w:instr=" SEQ Figure \* ARABIC ">
        <w:r w:rsidR="00ED5781">
          <w:rPr>
            <w:noProof/>
          </w:rPr>
          <w:t>3</w:t>
        </w:r>
      </w:fldSimple>
      <w:bookmarkEnd w:id="3"/>
      <w:r>
        <w:t xml:space="preserve"> Box Plot of Transmission Rate in Each Cluster</w:t>
      </w:r>
    </w:p>
    <w:p w14:paraId="4553E0CE" w14:textId="235A509E" w:rsidR="0023606D" w:rsidRDefault="00337AF7" w:rsidP="00337AF7">
      <w:pPr>
        <w:rPr>
          <w:lang w:val="en-CA"/>
        </w:rPr>
      </w:pPr>
      <w:r w:rsidRPr="00337AF7">
        <w:rPr>
          <w:lang w:val="en-CA"/>
        </w:rPr>
        <w:t>Then we plot each cluster's venue density for all venue categories using bar plot</w:t>
      </w:r>
      <w:r w:rsidR="00340167">
        <w:rPr>
          <w:lang w:val="en-CA"/>
        </w:rPr>
        <w:t xml:space="preserve"> (</w:t>
      </w:r>
      <w:r w:rsidR="00340167">
        <w:rPr>
          <w:lang w:val="en-CA"/>
        </w:rPr>
        <w:fldChar w:fldCharType="begin"/>
      </w:r>
      <w:r w:rsidR="00340167">
        <w:rPr>
          <w:lang w:val="en-CA"/>
        </w:rPr>
        <w:instrText xml:space="preserve"> REF _Ref60572853 \h </w:instrText>
      </w:r>
      <w:r w:rsidR="00340167">
        <w:rPr>
          <w:lang w:val="en-CA"/>
        </w:rPr>
      </w:r>
      <w:r w:rsidR="00340167">
        <w:rPr>
          <w:lang w:val="en-CA"/>
        </w:rPr>
        <w:fldChar w:fldCharType="separate"/>
      </w:r>
      <w:r w:rsidR="00ED5781">
        <w:t xml:space="preserve">Figure </w:t>
      </w:r>
      <w:r w:rsidR="00ED5781">
        <w:rPr>
          <w:noProof/>
        </w:rPr>
        <w:t>4</w:t>
      </w:r>
      <w:r w:rsidR="00340167">
        <w:rPr>
          <w:lang w:val="en-CA"/>
        </w:rPr>
        <w:fldChar w:fldCharType="end"/>
      </w:r>
      <w:r w:rsidR="00340167">
        <w:rPr>
          <w:lang w:val="en-CA"/>
        </w:rPr>
        <w:t xml:space="preserve"> and </w:t>
      </w:r>
      <w:r w:rsidR="00340167">
        <w:rPr>
          <w:lang w:val="en-CA"/>
        </w:rPr>
        <w:fldChar w:fldCharType="begin"/>
      </w:r>
      <w:r w:rsidR="00340167">
        <w:rPr>
          <w:lang w:val="en-CA"/>
        </w:rPr>
        <w:instrText xml:space="preserve"> REF _Ref60572855 \h </w:instrText>
      </w:r>
      <w:r w:rsidR="00340167">
        <w:rPr>
          <w:lang w:val="en-CA"/>
        </w:rPr>
      </w:r>
      <w:r w:rsidR="00340167">
        <w:rPr>
          <w:lang w:val="en-CA"/>
        </w:rPr>
        <w:fldChar w:fldCharType="separate"/>
      </w:r>
      <w:r w:rsidR="00ED5781">
        <w:t xml:space="preserve">Figure </w:t>
      </w:r>
      <w:r w:rsidR="00ED5781">
        <w:rPr>
          <w:noProof/>
        </w:rPr>
        <w:t>5</w:t>
      </w:r>
      <w:r w:rsidR="00340167">
        <w:rPr>
          <w:lang w:val="en-CA"/>
        </w:rPr>
        <w:fldChar w:fldCharType="end"/>
      </w:r>
      <w:r w:rsidR="00340167">
        <w:rPr>
          <w:lang w:val="en-CA"/>
        </w:rPr>
        <w:t>)</w:t>
      </w:r>
      <w:r w:rsidRPr="00337AF7">
        <w:rPr>
          <w:lang w:val="en-CA"/>
        </w:rPr>
        <w:t>. Interestingly cluster green or purple does not have any venue that has significant higher density than other three clusters. In fact, cluster blue and yellow have very high venue density in food service, stores, coffee shops and bars because they are at the core of city. There seems to be little correlation between venue in Toronto neighborhoods and Covid-19 transmission rate based on the analysis we performed so far.</w:t>
      </w:r>
    </w:p>
    <w:p w14:paraId="700CB39D" w14:textId="5D45668C" w:rsidR="0023606D" w:rsidRDefault="0023606D" w:rsidP="0023606D">
      <w:pPr>
        <w:rPr>
          <w:lang w:val="en-CA"/>
        </w:rPr>
      </w:pPr>
      <w:r>
        <w:rPr>
          <w:noProof/>
        </w:rPr>
        <w:drawing>
          <wp:inline distT="0" distB="0" distL="0" distR="0" wp14:anchorId="3E3CC4EA" wp14:editId="0D5D871E">
            <wp:extent cx="5321300" cy="21359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8001" t="6472" r="7284"/>
                    <a:stretch/>
                  </pic:blipFill>
                  <pic:spPr bwMode="auto">
                    <a:xfrm>
                      <a:off x="0" y="0"/>
                      <a:ext cx="5356532" cy="2150053"/>
                    </a:xfrm>
                    <a:prstGeom prst="rect">
                      <a:avLst/>
                    </a:prstGeom>
                    <a:noFill/>
                    <a:ln>
                      <a:noFill/>
                    </a:ln>
                    <a:extLst>
                      <a:ext uri="{53640926-AAD7-44D8-BBD7-CCE9431645EC}">
                        <a14:shadowObscured xmlns:a14="http://schemas.microsoft.com/office/drawing/2010/main"/>
                      </a:ext>
                    </a:extLst>
                  </pic:spPr>
                </pic:pic>
              </a:graphicData>
            </a:graphic>
          </wp:inline>
        </w:drawing>
      </w:r>
    </w:p>
    <w:p w14:paraId="4D40E1F9" w14:textId="45727A79" w:rsidR="0023606D" w:rsidRDefault="0023606D" w:rsidP="0023606D">
      <w:pPr>
        <w:pStyle w:val="Tabletitle"/>
        <w:jc w:val="center"/>
      </w:pPr>
      <w:bookmarkStart w:id="4" w:name="_Ref60572853"/>
      <w:r>
        <w:t xml:space="preserve">Figure </w:t>
      </w:r>
      <w:fldSimple w:instr=" SEQ Figure \* ARABIC ">
        <w:r w:rsidR="00ED5781">
          <w:rPr>
            <w:noProof/>
          </w:rPr>
          <w:t>4</w:t>
        </w:r>
      </w:fldSimple>
      <w:bookmarkEnd w:id="4"/>
      <w:r>
        <w:t xml:space="preserve"> Bar Plot of Venues in Each Cluster</w:t>
      </w:r>
    </w:p>
    <w:p w14:paraId="09E97DB2" w14:textId="77777777" w:rsidR="0023606D" w:rsidRDefault="0023606D" w:rsidP="0023606D">
      <w:pPr>
        <w:jc w:val="center"/>
        <w:rPr>
          <w:lang w:val="en-CA"/>
        </w:rPr>
      </w:pPr>
      <w:r>
        <w:rPr>
          <w:noProof/>
        </w:rPr>
        <w:lastRenderedPageBreak/>
        <w:drawing>
          <wp:inline distT="0" distB="0" distL="0" distR="0" wp14:anchorId="3B425283" wp14:editId="11D2EBAD">
            <wp:extent cx="5373077" cy="223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9000" t="4727" r="7719"/>
                    <a:stretch/>
                  </pic:blipFill>
                  <pic:spPr bwMode="auto">
                    <a:xfrm>
                      <a:off x="0" y="0"/>
                      <a:ext cx="5396593" cy="2244983"/>
                    </a:xfrm>
                    <a:prstGeom prst="rect">
                      <a:avLst/>
                    </a:prstGeom>
                    <a:noFill/>
                    <a:ln>
                      <a:noFill/>
                    </a:ln>
                    <a:extLst>
                      <a:ext uri="{53640926-AAD7-44D8-BBD7-CCE9431645EC}">
                        <a14:shadowObscured xmlns:a14="http://schemas.microsoft.com/office/drawing/2010/main"/>
                      </a:ext>
                    </a:extLst>
                  </pic:spPr>
                </pic:pic>
              </a:graphicData>
            </a:graphic>
          </wp:inline>
        </w:drawing>
      </w:r>
    </w:p>
    <w:p w14:paraId="5D87BBF3" w14:textId="197C9C8E" w:rsidR="0023606D" w:rsidRPr="004B418D" w:rsidRDefault="0023606D" w:rsidP="0023606D">
      <w:pPr>
        <w:pStyle w:val="Tabletitle"/>
        <w:jc w:val="center"/>
      </w:pPr>
      <w:bookmarkStart w:id="5" w:name="_Ref60572855"/>
      <w:r>
        <w:t xml:space="preserve">Figure </w:t>
      </w:r>
      <w:fldSimple w:instr=" SEQ Figure \* ARABIC ">
        <w:r w:rsidR="00ED5781">
          <w:rPr>
            <w:noProof/>
          </w:rPr>
          <w:t>5</w:t>
        </w:r>
      </w:fldSimple>
      <w:bookmarkEnd w:id="5"/>
      <w:r>
        <w:t xml:space="preserve"> Bar Plot of Venues in Each Cluster (Food Service Excluded)</w:t>
      </w:r>
    </w:p>
    <w:p w14:paraId="152F0700" w14:textId="3DE407D1" w:rsidR="00337AF7" w:rsidRPr="00337AF7" w:rsidRDefault="00337AF7" w:rsidP="00337AF7">
      <w:pPr>
        <w:rPr>
          <w:lang w:val="en-CA"/>
        </w:rPr>
      </w:pPr>
      <w:proofErr w:type="gramStart"/>
      <w:r w:rsidRPr="00337AF7">
        <w:rPr>
          <w:lang w:val="en-CA"/>
        </w:rPr>
        <w:t>However</w:t>
      </w:r>
      <w:proofErr w:type="gramEnd"/>
      <w:r w:rsidRPr="00337AF7">
        <w:rPr>
          <w:lang w:val="en-CA"/>
        </w:rPr>
        <w:t xml:space="preserve"> we have to keep in mind that:  </w:t>
      </w:r>
    </w:p>
    <w:p w14:paraId="67D5386B" w14:textId="59B70CE7" w:rsidR="00337AF7" w:rsidRPr="00337AF7" w:rsidRDefault="00337AF7" w:rsidP="00337AF7">
      <w:pPr>
        <w:pStyle w:val="ListParagraph"/>
        <w:numPr>
          <w:ilvl w:val="1"/>
          <w:numId w:val="32"/>
        </w:numPr>
        <w:rPr>
          <w:lang w:val="en-CA"/>
        </w:rPr>
      </w:pPr>
      <w:r w:rsidRPr="00337AF7">
        <w:rPr>
          <w:lang w:val="en-CA"/>
        </w:rPr>
        <w:t>We used circle of equivalent area as boundary of neighborhood instead of the real boundary.</w:t>
      </w:r>
    </w:p>
    <w:p w14:paraId="79E23F34" w14:textId="757F3242" w:rsidR="00337AF7" w:rsidRDefault="00337AF7" w:rsidP="00337AF7">
      <w:pPr>
        <w:pStyle w:val="ListParagraph"/>
        <w:numPr>
          <w:ilvl w:val="1"/>
          <w:numId w:val="32"/>
        </w:numPr>
        <w:rPr>
          <w:lang w:val="en-CA"/>
        </w:rPr>
      </w:pPr>
      <w:r w:rsidRPr="00337AF7">
        <w:rPr>
          <w:lang w:val="en-CA"/>
        </w:rPr>
        <w:t xml:space="preserve">Foursquare limited number of venues per API call to 50. </w:t>
      </w:r>
      <w:proofErr w:type="gramStart"/>
      <w:r w:rsidRPr="00337AF7">
        <w:rPr>
          <w:lang w:val="en-CA"/>
        </w:rPr>
        <w:t>Therefore</w:t>
      </w:r>
      <w:proofErr w:type="gramEnd"/>
      <w:r w:rsidRPr="00337AF7">
        <w:rPr>
          <w:lang w:val="en-CA"/>
        </w:rPr>
        <w:t xml:space="preserve"> for each neighborhood we can only obtain 50 venues.</w:t>
      </w:r>
    </w:p>
    <w:p w14:paraId="779FA207" w14:textId="77777777" w:rsidR="00337AF7" w:rsidRPr="00337AF7" w:rsidRDefault="00337AF7" w:rsidP="00337AF7">
      <w:pPr>
        <w:rPr>
          <w:lang w:val="en-CA"/>
        </w:rPr>
      </w:pPr>
    </w:p>
    <w:p w14:paraId="1C61CEC5" w14:textId="3B949EA9" w:rsidR="00337AF7" w:rsidRDefault="00337AF7" w:rsidP="00337AF7">
      <w:pPr>
        <w:rPr>
          <w:lang w:val="en-CA"/>
        </w:rPr>
      </w:pPr>
      <w:r w:rsidRPr="00337AF7">
        <w:rPr>
          <w:lang w:val="en-CA"/>
        </w:rPr>
        <w:t xml:space="preserve">We also have to admit that there is chance that venues in neighborhood can be indeed irrelevant to transmission rate. </w:t>
      </w:r>
      <w:proofErr w:type="gramStart"/>
      <w:r w:rsidRPr="00337AF7">
        <w:rPr>
          <w:lang w:val="en-CA"/>
        </w:rPr>
        <w:t>However</w:t>
      </w:r>
      <w:proofErr w:type="gramEnd"/>
      <w:r w:rsidRPr="00337AF7">
        <w:rPr>
          <w:lang w:val="en-CA"/>
        </w:rPr>
        <w:t xml:space="preserve"> we need more data and probably improved analysis method to draw a solid answer.</w:t>
      </w:r>
    </w:p>
    <w:p w14:paraId="4F978406" w14:textId="37325343" w:rsidR="00337AF7" w:rsidRDefault="00337AF7" w:rsidP="00337AF7">
      <w:pPr>
        <w:pStyle w:val="Heading1"/>
        <w:rPr>
          <w:lang w:val="en-CA"/>
        </w:rPr>
      </w:pPr>
      <w:r>
        <w:rPr>
          <w:lang w:val="en-CA"/>
        </w:rPr>
        <w:t>Conclusion</w:t>
      </w:r>
    </w:p>
    <w:p w14:paraId="20B10842" w14:textId="569D21DC" w:rsidR="00337AF7" w:rsidRPr="00337AF7" w:rsidRDefault="00337AF7" w:rsidP="00337AF7">
      <w:pPr>
        <w:pStyle w:val="Paragraph"/>
        <w:rPr>
          <w:lang w:val="en-CA"/>
        </w:rPr>
      </w:pPr>
      <w:r w:rsidRPr="00337AF7">
        <w:rPr>
          <w:lang w:val="en-CA"/>
        </w:rPr>
        <w:t xml:space="preserve">In this report we explored the correlation between venues in Toronto neighborhood and Covid-19 transmission rate. Clustering algorithm and visualization methods such as choropleth map, box and bar plot were used to analysis data we have. We did not see strong correlation between venues in neighborhood and Covid-19 transmission rate. </w:t>
      </w:r>
      <w:proofErr w:type="gramStart"/>
      <w:r w:rsidRPr="00337AF7">
        <w:rPr>
          <w:lang w:val="en-CA"/>
        </w:rPr>
        <w:t>However</w:t>
      </w:r>
      <w:proofErr w:type="gramEnd"/>
      <w:r w:rsidRPr="00337AF7">
        <w:rPr>
          <w:lang w:val="en-CA"/>
        </w:rPr>
        <w:t xml:space="preserve"> this could be due to the approximation we took and the limitation of data we obtained.</w:t>
      </w:r>
    </w:p>
    <w:sectPr w:rsidR="00337AF7" w:rsidRPr="00337AF7" w:rsidSect="00074B81">
      <w:headerReference w:type="even" r:id="rId16"/>
      <w:headerReference w:type="default" r:id="rId17"/>
      <w:footerReference w:type="even" r:id="rId18"/>
      <w:footerReference w:type="default" r:id="rId19"/>
      <w:headerReference w:type="first" r:id="rId20"/>
      <w:footerReference w:type="first" r:id="rId21"/>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61DCF" w14:textId="77777777" w:rsidR="00F277AB" w:rsidRDefault="00F277AB" w:rsidP="00AF2C92">
      <w:r>
        <w:separator/>
      </w:r>
    </w:p>
  </w:endnote>
  <w:endnote w:type="continuationSeparator" w:id="0">
    <w:p w14:paraId="55F55EBC" w14:textId="77777777" w:rsidR="00F277AB" w:rsidRDefault="00F277AB"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ECE1D" w14:textId="77777777"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78113" w14:textId="77777777"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D1027" w14:textId="77777777" w:rsidR="002211DD" w:rsidRDefault="00221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CED8A" w14:textId="77777777" w:rsidR="00F277AB" w:rsidRDefault="00F277AB" w:rsidP="00AF2C92">
      <w:r>
        <w:separator/>
      </w:r>
    </w:p>
  </w:footnote>
  <w:footnote w:type="continuationSeparator" w:id="0">
    <w:p w14:paraId="5C614627" w14:textId="77777777" w:rsidR="00F277AB" w:rsidRDefault="00F277AB" w:rsidP="00AF2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3EA7E" w14:textId="77777777"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6BC78" w14:textId="77777777"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76E62" w14:textId="77777777" w:rsidR="002211DD" w:rsidRDefault="00221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4F3B97"/>
    <w:multiLevelType w:val="hybridMultilevel"/>
    <w:tmpl w:val="E2C89408"/>
    <w:lvl w:ilvl="0" w:tplc="A066DD1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76053A6"/>
    <w:multiLevelType w:val="hybridMultilevel"/>
    <w:tmpl w:val="C2E6A9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76E02D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AE6139F"/>
    <w:multiLevelType w:val="hybridMultilevel"/>
    <w:tmpl w:val="BCEC22F4"/>
    <w:lvl w:ilvl="0" w:tplc="20445CCC">
      <w:start w:val="1"/>
      <w:numFmt w:val="decimal"/>
      <w:lvlText w:val="(%1)"/>
      <w:lvlJc w:val="left"/>
      <w:pPr>
        <w:ind w:left="720" w:hanging="360"/>
      </w:pPr>
      <w:rPr>
        <w:rFonts w:hint="default"/>
      </w:rPr>
    </w:lvl>
    <w:lvl w:ilvl="1" w:tplc="74147CD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23"/>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9"/>
  </w:num>
  <w:num w:numId="14">
    <w:abstractNumId w:val="24"/>
  </w:num>
  <w:num w:numId="15">
    <w:abstractNumId w:val="14"/>
  </w:num>
  <w:num w:numId="16">
    <w:abstractNumId w:val="18"/>
  </w:num>
  <w:num w:numId="17">
    <w:abstractNumId w:val="11"/>
  </w:num>
  <w:num w:numId="18">
    <w:abstractNumId w:val="0"/>
  </w:num>
  <w:num w:numId="19">
    <w:abstractNumId w:val="12"/>
  </w:num>
  <w:num w:numId="20">
    <w:abstractNumId w:val="24"/>
  </w:num>
  <w:num w:numId="21">
    <w:abstractNumId w:val="24"/>
  </w:num>
  <w:num w:numId="22">
    <w:abstractNumId w:val="24"/>
  </w:num>
  <w:num w:numId="23">
    <w:abstractNumId w:val="24"/>
  </w:num>
  <w:num w:numId="24">
    <w:abstractNumId w:val="19"/>
  </w:num>
  <w:num w:numId="25">
    <w:abstractNumId w:val="20"/>
  </w:num>
  <w:num w:numId="26">
    <w:abstractNumId w:val="25"/>
  </w:num>
  <w:num w:numId="27">
    <w:abstractNumId w:val="26"/>
  </w:num>
  <w:num w:numId="28">
    <w:abstractNumId w:val="24"/>
  </w:num>
  <w:num w:numId="29">
    <w:abstractNumId w:val="13"/>
  </w:num>
  <w:num w:numId="30">
    <w:abstractNumId w:val="27"/>
  </w:num>
  <w:num w:numId="31">
    <w:abstractNumId w:val="21"/>
  </w:num>
  <w:num w:numId="32">
    <w:abstractNumId w:val="22"/>
  </w:num>
  <w:num w:numId="33">
    <w:abstractNumId w:val="15"/>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AB8"/>
    <w:rsid w:val="00001899"/>
    <w:rsid w:val="000049AD"/>
    <w:rsid w:val="0000681B"/>
    <w:rsid w:val="000133C0"/>
    <w:rsid w:val="00014C4E"/>
    <w:rsid w:val="00017107"/>
    <w:rsid w:val="000202E2"/>
    <w:rsid w:val="00022441"/>
    <w:rsid w:val="0002261E"/>
    <w:rsid w:val="00024839"/>
    <w:rsid w:val="00026871"/>
    <w:rsid w:val="00037A98"/>
    <w:rsid w:val="000427FB"/>
    <w:rsid w:val="0004455E"/>
    <w:rsid w:val="00047CB5"/>
    <w:rsid w:val="00051FAA"/>
    <w:rsid w:val="000572A9"/>
    <w:rsid w:val="00061325"/>
    <w:rsid w:val="00071803"/>
    <w:rsid w:val="000733AC"/>
    <w:rsid w:val="00074B81"/>
    <w:rsid w:val="00074D22"/>
    <w:rsid w:val="00075081"/>
    <w:rsid w:val="0007528A"/>
    <w:rsid w:val="000811AB"/>
    <w:rsid w:val="00083C5F"/>
    <w:rsid w:val="0009172C"/>
    <w:rsid w:val="000930EC"/>
    <w:rsid w:val="00095E61"/>
    <w:rsid w:val="000966C1"/>
    <w:rsid w:val="000970AC"/>
    <w:rsid w:val="000A1167"/>
    <w:rsid w:val="000A4428"/>
    <w:rsid w:val="000A6D40"/>
    <w:rsid w:val="000A7BC3"/>
    <w:rsid w:val="000B1661"/>
    <w:rsid w:val="000B1F0B"/>
    <w:rsid w:val="000B2E88"/>
    <w:rsid w:val="000B4603"/>
    <w:rsid w:val="000C09BE"/>
    <w:rsid w:val="000C1380"/>
    <w:rsid w:val="000C554F"/>
    <w:rsid w:val="000D0DC5"/>
    <w:rsid w:val="000D15FF"/>
    <w:rsid w:val="000D28DF"/>
    <w:rsid w:val="000D488B"/>
    <w:rsid w:val="000D68DF"/>
    <w:rsid w:val="000E138D"/>
    <w:rsid w:val="000E187A"/>
    <w:rsid w:val="000E2D61"/>
    <w:rsid w:val="000E450E"/>
    <w:rsid w:val="000E6259"/>
    <w:rsid w:val="000F4677"/>
    <w:rsid w:val="000F5BE0"/>
    <w:rsid w:val="00100587"/>
    <w:rsid w:val="0010284E"/>
    <w:rsid w:val="00103122"/>
    <w:rsid w:val="0010336A"/>
    <w:rsid w:val="001050F1"/>
    <w:rsid w:val="00105AEA"/>
    <w:rsid w:val="00106DAF"/>
    <w:rsid w:val="00114ABE"/>
    <w:rsid w:val="00116023"/>
    <w:rsid w:val="00134A51"/>
    <w:rsid w:val="00140727"/>
    <w:rsid w:val="00160628"/>
    <w:rsid w:val="00161344"/>
    <w:rsid w:val="00162195"/>
    <w:rsid w:val="0016322A"/>
    <w:rsid w:val="00165A21"/>
    <w:rsid w:val="001705CE"/>
    <w:rsid w:val="0017714B"/>
    <w:rsid w:val="001804DF"/>
    <w:rsid w:val="00181BDC"/>
    <w:rsid w:val="00181DB0"/>
    <w:rsid w:val="001829E3"/>
    <w:rsid w:val="001924C0"/>
    <w:rsid w:val="0019731E"/>
    <w:rsid w:val="001A09FE"/>
    <w:rsid w:val="001A0A14"/>
    <w:rsid w:val="001A67C9"/>
    <w:rsid w:val="001A69DE"/>
    <w:rsid w:val="001A713C"/>
    <w:rsid w:val="001B1C7C"/>
    <w:rsid w:val="001B398F"/>
    <w:rsid w:val="001B46C6"/>
    <w:rsid w:val="001B4B48"/>
    <w:rsid w:val="001B4D1F"/>
    <w:rsid w:val="001B7681"/>
    <w:rsid w:val="001B7CAE"/>
    <w:rsid w:val="001C0772"/>
    <w:rsid w:val="001C0D4F"/>
    <w:rsid w:val="001C1BA3"/>
    <w:rsid w:val="001C1DEC"/>
    <w:rsid w:val="001C5736"/>
    <w:rsid w:val="001D647F"/>
    <w:rsid w:val="001D6857"/>
    <w:rsid w:val="001E0572"/>
    <w:rsid w:val="001E0A67"/>
    <w:rsid w:val="001E1028"/>
    <w:rsid w:val="001E14E2"/>
    <w:rsid w:val="001E3216"/>
    <w:rsid w:val="001E5A83"/>
    <w:rsid w:val="001E6302"/>
    <w:rsid w:val="001E7DCB"/>
    <w:rsid w:val="001F32BC"/>
    <w:rsid w:val="001F3411"/>
    <w:rsid w:val="001F4287"/>
    <w:rsid w:val="001F4DBA"/>
    <w:rsid w:val="0020415E"/>
    <w:rsid w:val="00204FF4"/>
    <w:rsid w:val="0021056E"/>
    <w:rsid w:val="0021075D"/>
    <w:rsid w:val="0021165A"/>
    <w:rsid w:val="00211BC9"/>
    <w:rsid w:val="0021620C"/>
    <w:rsid w:val="00216E78"/>
    <w:rsid w:val="00217275"/>
    <w:rsid w:val="002211DD"/>
    <w:rsid w:val="0023606D"/>
    <w:rsid w:val="00236F4B"/>
    <w:rsid w:val="00242B0D"/>
    <w:rsid w:val="00244C46"/>
    <w:rsid w:val="002467C6"/>
    <w:rsid w:val="0024692A"/>
    <w:rsid w:val="00252BBA"/>
    <w:rsid w:val="00253123"/>
    <w:rsid w:val="00264001"/>
    <w:rsid w:val="00266354"/>
    <w:rsid w:val="00267A18"/>
    <w:rsid w:val="00273462"/>
    <w:rsid w:val="0027395B"/>
    <w:rsid w:val="00275854"/>
    <w:rsid w:val="00283B41"/>
    <w:rsid w:val="00285F28"/>
    <w:rsid w:val="00286398"/>
    <w:rsid w:val="002A3C42"/>
    <w:rsid w:val="002A5D75"/>
    <w:rsid w:val="002B1B1A"/>
    <w:rsid w:val="002B7228"/>
    <w:rsid w:val="002C53EE"/>
    <w:rsid w:val="002D24F7"/>
    <w:rsid w:val="002D2799"/>
    <w:rsid w:val="002D2CD7"/>
    <w:rsid w:val="002D4DDC"/>
    <w:rsid w:val="002D4F75"/>
    <w:rsid w:val="002D6493"/>
    <w:rsid w:val="002D7AB6"/>
    <w:rsid w:val="002E06D0"/>
    <w:rsid w:val="002E3C27"/>
    <w:rsid w:val="002E403A"/>
    <w:rsid w:val="002E7F3A"/>
    <w:rsid w:val="002F4EDB"/>
    <w:rsid w:val="002F6054"/>
    <w:rsid w:val="00310E13"/>
    <w:rsid w:val="00315713"/>
    <w:rsid w:val="0031686C"/>
    <w:rsid w:val="00316FE0"/>
    <w:rsid w:val="003204D2"/>
    <w:rsid w:val="0032605E"/>
    <w:rsid w:val="003275D1"/>
    <w:rsid w:val="00330B2A"/>
    <w:rsid w:val="00331E17"/>
    <w:rsid w:val="00333063"/>
    <w:rsid w:val="00337AF7"/>
    <w:rsid w:val="00340167"/>
    <w:rsid w:val="003408E3"/>
    <w:rsid w:val="00343480"/>
    <w:rsid w:val="00344DA0"/>
    <w:rsid w:val="00345E89"/>
    <w:rsid w:val="00350AF7"/>
    <w:rsid w:val="003522A1"/>
    <w:rsid w:val="0035254B"/>
    <w:rsid w:val="00353555"/>
    <w:rsid w:val="003565D4"/>
    <w:rsid w:val="003607FB"/>
    <w:rsid w:val="00360FD5"/>
    <w:rsid w:val="0036340D"/>
    <w:rsid w:val="003634A5"/>
    <w:rsid w:val="00366868"/>
    <w:rsid w:val="00367506"/>
    <w:rsid w:val="00370085"/>
    <w:rsid w:val="003744A7"/>
    <w:rsid w:val="00376235"/>
    <w:rsid w:val="00381FB6"/>
    <w:rsid w:val="003836D3"/>
    <w:rsid w:val="00383A52"/>
    <w:rsid w:val="00391652"/>
    <w:rsid w:val="0039507F"/>
    <w:rsid w:val="003A1260"/>
    <w:rsid w:val="003A295F"/>
    <w:rsid w:val="003A41DD"/>
    <w:rsid w:val="003A7033"/>
    <w:rsid w:val="003B47FE"/>
    <w:rsid w:val="003B5673"/>
    <w:rsid w:val="003B6287"/>
    <w:rsid w:val="003B62C9"/>
    <w:rsid w:val="003C7176"/>
    <w:rsid w:val="003D0929"/>
    <w:rsid w:val="003D4729"/>
    <w:rsid w:val="003D6A3A"/>
    <w:rsid w:val="003D7DD6"/>
    <w:rsid w:val="003E5AAF"/>
    <w:rsid w:val="003E600D"/>
    <w:rsid w:val="003E64DF"/>
    <w:rsid w:val="003E6A5D"/>
    <w:rsid w:val="003F193A"/>
    <w:rsid w:val="003F4207"/>
    <w:rsid w:val="003F5C46"/>
    <w:rsid w:val="003F7CBB"/>
    <w:rsid w:val="003F7D34"/>
    <w:rsid w:val="00405AB8"/>
    <w:rsid w:val="00412C8E"/>
    <w:rsid w:val="0041518D"/>
    <w:rsid w:val="0042221D"/>
    <w:rsid w:val="00424DD3"/>
    <w:rsid w:val="004269C5"/>
    <w:rsid w:val="00435939"/>
    <w:rsid w:val="00437CC7"/>
    <w:rsid w:val="00442B9C"/>
    <w:rsid w:val="00445EFA"/>
    <w:rsid w:val="0044738A"/>
    <w:rsid w:val="004473D3"/>
    <w:rsid w:val="00452231"/>
    <w:rsid w:val="00460C13"/>
    <w:rsid w:val="00463228"/>
    <w:rsid w:val="00463782"/>
    <w:rsid w:val="004667E0"/>
    <w:rsid w:val="0046760E"/>
    <w:rsid w:val="00470E10"/>
    <w:rsid w:val="00477A97"/>
    <w:rsid w:val="00481343"/>
    <w:rsid w:val="0048549E"/>
    <w:rsid w:val="004930C6"/>
    <w:rsid w:val="00493347"/>
    <w:rsid w:val="00496092"/>
    <w:rsid w:val="004A08DB"/>
    <w:rsid w:val="004A25D0"/>
    <w:rsid w:val="004A37E8"/>
    <w:rsid w:val="004A7549"/>
    <w:rsid w:val="004B09D4"/>
    <w:rsid w:val="004B309D"/>
    <w:rsid w:val="004B330A"/>
    <w:rsid w:val="004B418D"/>
    <w:rsid w:val="004B7C8E"/>
    <w:rsid w:val="004C3D3C"/>
    <w:rsid w:val="004C7C5B"/>
    <w:rsid w:val="004D0EDC"/>
    <w:rsid w:val="004D1220"/>
    <w:rsid w:val="004D14B3"/>
    <w:rsid w:val="004D1529"/>
    <w:rsid w:val="004D2253"/>
    <w:rsid w:val="004D5514"/>
    <w:rsid w:val="004D56C3"/>
    <w:rsid w:val="004E0338"/>
    <w:rsid w:val="004E4FF3"/>
    <w:rsid w:val="004E56A8"/>
    <w:rsid w:val="004F3B55"/>
    <w:rsid w:val="004F428E"/>
    <w:rsid w:val="004F4E46"/>
    <w:rsid w:val="004F6B7D"/>
    <w:rsid w:val="005015F6"/>
    <w:rsid w:val="005030C4"/>
    <w:rsid w:val="005031C5"/>
    <w:rsid w:val="00504FDC"/>
    <w:rsid w:val="0050787E"/>
    <w:rsid w:val="005120CC"/>
    <w:rsid w:val="00512B7B"/>
    <w:rsid w:val="00514EA1"/>
    <w:rsid w:val="0051798B"/>
    <w:rsid w:val="00521F5A"/>
    <w:rsid w:val="00525E06"/>
    <w:rsid w:val="00526454"/>
    <w:rsid w:val="00531823"/>
    <w:rsid w:val="00534ECC"/>
    <w:rsid w:val="0053720D"/>
    <w:rsid w:val="00540EF5"/>
    <w:rsid w:val="00541BF3"/>
    <w:rsid w:val="00541CD3"/>
    <w:rsid w:val="005476FA"/>
    <w:rsid w:val="0055595E"/>
    <w:rsid w:val="00557988"/>
    <w:rsid w:val="00562C49"/>
    <w:rsid w:val="00562DEF"/>
    <w:rsid w:val="0056321A"/>
    <w:rsid w:val="00563A35"/>
    <w:rsid w:val="00566596"/>
    <w:rsid w:val="005741E9"/>
    <w:rsid w:val="005748CF"/>
    <w:rsid w:val="00584270"/>
    <w:rsid w:val="00584738"/>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3F41"/>
    <w:rsid w:val="005D1885"/>
    <w:rsid w:val="005D4A38"/>
    <w:rsid w:val="005E2EEA"/>
    <w:rsid w:val="005E3708"/>
    <w:rsid w:val="005E3CCD"/>
    <w:rsid w:val="005E3D6B"/>
    <w:rsid w:val="005E5B55"/>
    <w:rsid w:val="005E5E4A"/>
    <w:rsid w:val="005E693D"/>
    <w:rsid w:val="005E75BF"/>
    <w:rsid w:val="005F57BA"/>
    <w:rsid w:val="005F61E6"/>
    <w:rsid w:val="005F6C45"/>
    <w:rsid w:val="00605A69"/>
    <w:rsid w:val="00606C54"/>
    <w:rsid w:val="00614375"/>
    <w:rsid w:val="00615B0A"/>
    <w:rsid w:val="006168CF"/>
    <w:rsid w:val="0062011B"/>
    <w:rsid w:val="00626DE0"/>
    <w:rsid w:val="00630901"/>
    <w:rsid w:val="00631F8E"/>
    <w:rsid w:val="00636EE9"/>
    <w:rsid w:val="00640950"/>
    <w:rsid w:val="00641AE7"/>
    <w:rsid w:val="00642629"/>
    <w:rsid w:val="0064782B"/>
    <w:rsid w:val="0065293D"/>
    <w:rsid w:val="00653EFC"/>
    <w:rsid w:val="00654021"/>
    <w:rsid w:val="00661045"/>
    <w:rsid w:val="00666DA8"/>
    <w:rsid w:val="00671057"/>
    <w:rsid w:val="00675AAF"/>
    <w:rsid w:val="0068031A"/>
    <w:rsid w:val="00681B2F"/>
    <w:rsid w:val="0068335F"/>
    <w:rsid w:val="00687217"/>
    <w:rsid w:val="00693302"/>
    <w:rsid w:val="0069640B"/>
    <w:rsid w:val="006A1B83"/>
    <w:rsid w:val="006A21CD"/>
    <w:rsid w:val="006A5918"/>
    <w:rsid w:val="006B21B2"/>
    <w:rsid w:val="006B4A4A"/>
    <w:rsid w:val="006B5207"/>
    <w:rsid w:val="006C19B2"/>
    <w:rsid w:val="006C4409"/>
    <w:rsid w:val="006C5BB8"/>
    <w:rsid w:val="006C6936"/>
    <w:rsid w:val="006C7B01"/>
    <w:rsid w:val="006D0FE8"/>
    <w:rsid w:val="006D4B2B"/>
    <w:rsid w:val="006D4F3C"/>
    <w:rsid w:val="006D5C66"/>
    <w:rsid w:val="006D7002"/>
    <w:rsid w:val="006E1B3C"/>
    <w:rsid w:val="006E23FB"/>
    <w:rsid w:val="006E325A"/>
    <w:rsid w:val="006E33EC"/>
    <w:rsid w:val="006E3802"/>
    <w:rsid w:val="006E6C02"/>
    <w:rsid w:val="006F231A"/>
    <w:rsid w:val="006F6B55"/>
    <w:rsid w:val="006F788D"/>
    <w:rsid w:val="006F78E1"/>
    <w:rsid w:val="00701072"/>
    <w:rsid w:val="00702054"/>
    <w:rsid w:val="007035A4"/>
    <w:rsid w:val="00711799"/>
    <w:rsid w:val="00712B78"/>
    <w:rsid w:val="0071393B"/>
    <w:rsid w:val="00713EE2"/>
    <w:rsid w:val="007177FC"/>
    <w:rsid w:val="00720C5E"/>
    <w:rsid w:val="00721701"/>
    <w:rsid w:val="00731835"/>
    <w:rsid w:val="007341F8"/>
    <w:rsid w:val="00734372"/>
    <w:rsid w:val="00734EB8"/>
    <w:rsid w:val="00735F8B"/>
    <w:rsid w:val="0074090B"/>
    <w:rsid w:val="00742D1F"/>
    <w:rsid w:val="00743EBA"/>
    <w:rsid w:val="00744C8E"/>
    <w:rsid w:val="0074707E"/>
    <w:rsid w:val="007516DC"/>
    <w:rsid w:val="00752E58"/>
    <w:rsid w:val="00754B80"/>
    <w:rsid w:val="00761918"/>
    <w:rsid w:val="00762F03"/>
    <w:rsid w:val="0076413B"/>
    <w:rsid w:val="007648AE"/>
    <w:rsid w:val="00764BF8"/>
    <w:rsid w:val="0076514D"/>
    <w:rsid w:val="00773D59"/>
    <w:rsid w:val="00781003"/>
    <w:rsid w:val="007911FD"/>
    <w:rsid w:val="00793930"/>
    <w:rsid w:val="00793DD1"/>
    <w:rsid w:val="00794FEC"/>
    <w:rsid w:val="007A003E"/>
    <w:rsid w:val="007A1965"/>
    <w:rsid w:val="007A2ED1"/>
    <w:rsid w:val="007A4BE6"/>
    <w:rsid w:val="007B0DC6"/>
    <w:rsid w:val="007B1094"/>
    <w:rsid w:val="007B1762"/>
    <w:rsid w:val="007B3320"/>
    <w:rsid w:val="007C301F"/>
    <w:rsid w:val="007C4540"/>
    <w:rsid w:val="007C55D7"/>
    <w:rsid w:val="007C65AF"/>
    <w:rsid w:val="007D135D"/>
    <w:rsid w:val="007D730F"/>
    <w:rsid w:val="007D7CD8"/>
    <w:rsid w:val="007E3AA7"/>
    <w:rsid w:val="007F737D"/>
    <w:rsid w:val="0080308E"/>
    <w:rsid w:val="00805303"/>
    <w:rsid w:val="00806705"/>
    <w:rsid w:val="00806738"/>
    <w:rsid w:val="008216D5"/>
    <w:rsid w:val="008249CE"/>
    <w:rsid w:val="00831A50"/>
    <w:rsid w:val="00831B3C"/>
    <w:rsid w:val="00831C89"/>
    <w:rsid w:val="00832114"/>
    <w:rsid w:val="00834C46"/>
    <w:rsid w:val="0084093E"/>
    <w:rsid w:val="00841CE1"/>
    <w:rsid w:val="008473D8"/>
    <w:rsid w:val="008528DC"/>
    <w:rsid w:val="00852B8C"/>
    <w:rsid w:val="00854981"/>
    <w:rsid w:val="00863990"/>
    <w:rsid w:val="00864B2E"/>
    <w:rsid w:val="00865963"/>
    <w:rsid w:val="00871C1D"/>
    <w:rsid w:val="0087450E"/>
    <w:rsid w:val="00875A82"/>
    <w:rsid w:val="00876CA3"/>
    <w:rsid w:val="008772FE"/>
    <w:rsid w:val="008775F1"/>
    <w:rsid w:val="008821AE"/>
    <w:rsid w:val="00883D3A"/>
    <w:rsid w:val="008854F7"/>
    <w:rsid w:val="00885A9D"/>
    <w:rsid w:val="008929D2"/>
    <w:rsid w:val="00893636"/>
    <w:rsid w:val="00893B94"/>
    <w:rsid w:val="00896E9D"/>
    <w:rsid w:val="00896F11"/>
    <w:rsid w:val="008A1049"/>
    <w:rsid w:val="008A1C98"/>
    <w:rsid w:val="008A322D"/>
    <w:rsid w:val="008A4D72"/>
    <w:rsid w:val="008A6285"/>
    <w:rsid w:val="008A63B2"/>
    <w:rsid w:val="008B345D"/>
    <w:rsid w:val="008C1FC2"/>
    <w:rsid w:val="008C2980"/>
    <w:rsid w:val="008C4DD6"/>
    <w:rsid w:val="008C5AFB"/>
    <w:rsid w:val="008D07FB"/>
    <w:rsid w:val="008D0C02"/>
    <w:rsid w:val="008D357D"/>
    <w:rsid w:val="008D435A"/>
    <w:rsid w:val="008E387B"/>
    <w:rsid w:val="008E6087"/>
    <w:rsid w:val="008E758D"/>
    <w:rsid w:val="008F10A7"/>
    <w:rsid w:val="008F755D"/>
    <w:rsid w:val="008F7A39"/>
    <w:rsid w:val="009021E8"/>
    <w:rsid w:val="00904677"/>
    <w:rsid w:val="00905EE2"/>
    <w:rsid w:val="00911440"/>
    <w:rsid w:val="00911712"/>
    <w:rsid w:val="00911B27"/>
    <w:rsid w:val="009170BE"/>
    <w:rsid w:val="00920B55"/>
    <w:rsid w:val="009262C9"/>
    <w:rsid w:val="00930EB9"/>
    <w:rsid w:val="00933DC7"/>
    <w:rsid w:val="009418F4"/>
    <w:rsid w:val="00942BBC"/>
    <w:rsid w:val="00944180"/>
    <w:rsid w:val="00944AA0"/>
    <w:rsid w:val="00947DA2"/>
    <w:rsid w:val="00951177"/>
    <w:rsid w:val="009673E8"/>
    <w:rsid w:val="00974DB8"/>
    <w:rsid w:val="00980661"/>
    <w:rsid w:val="0098093B"/>
    <w:rsid w:val="009876D4"/>
    <w:rsid w:val="009914A5"/>
    <w:rsid w:val="0099548E"/>
    <w:rsid w:val="00996456"/>
    <w:rsid w:val="00996A12"/>
    <w:rsid w:val="00997B0F"/>
    <w:rsid w:val="009A0CC3"/>
    <w:rsid w:val="009A1CAD"/>
    <w:rsid w:val="009A3440"/>
    <w:rsid w:val="009A5832"/>
    <w:rsid w:val="009A6838"/>
    <w:rsid w:val="009B24B5"/>
    <w:rsid w:val="009B4EBC"/>
    <w:rsid w:val="009B5ABB"/>
    <w:rsid w:val="009B73CE"/>
    <w:rsid w:val="009C2461"/>
    <w:rsid w:val="009C5A15"/>
    <w:rsid w:val="009C6FE2"/>
    <w:rsid w:val="009C7674"/>
    <w:rsid w:val="009D004A"/>
    <w:rsid w:val="009D5880"/>
    <w:rsid w:val="009E1FD4"/>
    <w:rsid w:val="009E3B07"/>
    <w:rsid w:val="009E51D1"/>
    <w:rsid w:val="009E5531"/>
    <w:rsid w:val="009E67DB"/>
    <w:rsid w:val="009F171E"/>
    <w:rsid w:val="009F3D2F"/>
    <w:rsid w:val="009F7052"/>
    <w:rsid w:val="00A02668"/>
    <w:rsid w:val="00A02801"/>
    <w:rsid w:val="00A06A39"/>
    <w:rsid w:val="00A07F58"/>
    <w:rsid w:val="00A131CB"/>
    <w:rsid w:val="00A1484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506DF"/>
    <w:rsid w:val="00A51EA5"/>
    <w:rsid w:val="00A53742"/>
    <w:rsid w:val="00A557A1"/>
    <w:rsid w:val="00A63059"/>
    <w:rsid w:val="00A63AE3"/>
    <w:rsid w:val="00A651A4"/>
    <w:rsid w:val="00A71361"/>
    <w:rsid w:val="00A746E2"/>
    <w:rsid w:val="00A81FF2"/>
    <w:rsid w:val="00A83904"/>
    <w:rsid w:val="00A90A79"/>
    <w:rsid w:val="00A96B30"/>
    <w:rsid w:val="00A96F90"/>
    <w:rsid w:val="00AA442D"/>
    <w:rsid w:val="00AA59B5"/>
    <w:rsid w:val="00AA7777"/>
    <w:rsid w:val="00AA7B84"/>
    <w:rsid w:val="00AC0B4C"/>
    <w:rsid w:val="00AC1164"/>
    <w:rsid w:val="00AC2296"/>
    <w:rsid w:val="00AC2754"/>
    <w:rsid w:val="00AC48B0"/>
    <w:rsid w:val="00AC4ACD"/>
    <w:rsid w:val="00AC5DFB"/>
    <w:rsid w:val="00AD13DC"/>
    <w:rsid w:val="00AD6DE2"/>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24B9"/>
    <w:rsid w:val="00B077FA"/>
    <w:rsid w:val="00B127D7"/>
    <w:rsid w:val="00B13B0C"/>
    <w:rsid w:val="00B14408"/>
    <w:rsid w:val="00B1453A"/>
    <w:rsid w:val="00B20F82"/>
    <w:rsid w:val="00B25BD5"/>
    <w:rsid w:val="00B34079"/>
    <w:rsid w:val="00B3793A"/>
    <w:rsid w:val="00B401BA"/>
    <w:rsid w:val="00B407E4"/>
    <w:rsid w:val="00B425B6"/>
    <w:rsid w:val="00B42A72"/>
    <w:rsid w:val="00B441AE"/>
    <w:rsid w:val="00B45A65"/>
    <w:rsid w:val="00B45F33"/>
    <w:rsid w:val="00B46D50"/>
    <w:rsid w:val="00B53170"/>
    <w:rsid w:val="00B548B9"/>
    <w:rsid w:val="00B56DBE"/>
    <w:rsid w:val="00B62999"/>
    <w:rsid w:val="00B63BE3"/>
    <w:rsid w:val="00B64885"/>
    <w:rsid w:val="00B64FA3"/>
    <w:rsid w:val="00B66810"/>
    <w:rsid w:val="00B72BE3"/>
    <w:rsid w:val="00B73B80"/>
    <w:rsid w:val="00B770C7"/>
    <w:rsid w:val="00B80F26"/>
    <w:rsid w:val="00B822BD"/>
    <w:rsid w:val="00B842F4"/>
    <w:rsid w:val="00B91A7B"/>
    <w:rsid w:val="00B929DD"/>
    <w:rsid w:val="00B93AF6"/>
    <w:rsid w:val="00B95405"/>
    <w:rsid w:val="00B963F1"/>
    <w:rsid w:val="00BA020A"/>
    <w:rsid w:val="00BB025A"/>
    <w:rsid w:val="00BB02A4"/>
    <w:rsid w:val="00BB1270"/>
    <w:rsid w:val="00BB1E44"/>
    <w:rsid w:val="00BB5267"/>
    <w:rsid w:val="00BB52B8"/>
    <w:rsid w:val="00BB59D8"/>
    <w:rsid w:val="00BB7E69"/>
    <w:rsid w:val="00BC0E51"/>
    <w:rsid w:val="00BC3C1F"/>
    <w:rsid w:val="00BC7CE7"/>
    <w:rsid w:val="00BD295E"/>
    <w:rsid w:val="00BD4664"/>
    <w:rsid w:val="00BE1193"/>
    <w:rsid w:val="00BF4849"/>
    <w:rsid w:val="00BF4EA7"/>
    <w:rsid w:val="00BF6525"/>
    <w:rsid w:val="00C00EDB"/>
    <w:rsid w:val="00C02863"/>
    <w:rsid w:val="00C0383A"/>
    <w:rsid w:val="00C067FF"/>
    <w:rsid w:val="00C12862"/>
    <w:rsid w:val="00C13D28"/>
    <w:rsid w:val="00C14585"/>
    <w:rsid w:val="00C165A0"/>
    <w:rsid w:val="00C216CE"/>
    <w:rsid w:val="00C2184F"/>
    <w:rsid w:val="00C22A78"/>
    <w:rsid w:val="00C23C7E"/>
    <w:rsid w:val="00C246C5"/>
    <w:rsid w:val="00C25A82"/>
    <w:rsid w:val="00C30A2A"/>
    <w:rsid w:val="00C32575"/>
    <w:rsid w:val="00C33993"/>
    <w:rsid w:val="00C4069E"/>
    <w:rsid w:val="00C41ADC"/>
    <w:rsid w:val="00C44149"/>
    <w:rsid w:val="00C44410"/>
    <w:rsid w:val="00C44A15"/>
    <w:rsid w:val="00C4630A"/>
    <w:rsid w:val="00C523F0"/>
    <w:rsid w:val="00C526D2"/>
    <w:rsid w:val="00C53A91"/>
    <w:rsid w:val="00C5794E"/>
    <w:rsid w:val="00C60968"/>
    <w:rsid w:val="00C63D39"/>
    <w:rsid w:val="00C63EDD"/>
    <w:rsid w:val="00C65B36"/>
    <w:rsid w:val="00C7292E"/>
    <w:rsid w:val="00C74E88"/>
    <w:rsid w:val="00C80924"/>
    <w:rsid w:val="00C818EF"/>
    <w:rsid w:val="00C8286B"/>
    <w:rsid w:val="00C947F8"/>
    <w:rsid w:val="00C9515F"/>
    <w:rsid w:val="00C963C5"/>
    <w:rsid w:val="00CA030C"/>
    <w:rsid w:val="00CA1F41"/>
    <w:rsid w:val="00CA32EE"/>
    <w:rsid w:val="00CA5771"/>
    <w:rsid w:val="00CA6A1A"/>
    <w:rsid w:val="00CC1E75"/>
    <w:rsid w:val="00CC2E0E"/>
    <w:rsid w:val="00CC361C"/>
    <w:rsid w:val="00CC474B"/>
    <w:rsid w:val="00CC4932"/>
    <w:rsid w:val="00CC658C"/>
    <w:rsid w:val="00CC67BF"/>
    <w:rsid w:val="00CD0843"/>
    <w:rsid w:val="00CD4E31"/>
    <w:rsid w:val="00CD5A78"/>
    <w:rsid w:val="00CD7345"/>
    <w:rsid w:val="00CE372E"/>
    <w:rsid w:val="00CF0A1B"/>
    <w:rsid w:val="00CF19F6"/>
    <w:rsid w:val="00CF2F4F"/>
    <w:rsid w:val="00CF536D"/>
    <w:rsid w:val="00D02E9D"/>
    <w:rsid w:val="00D10CB8"/>
    <w:rsid w:val="00D12806"/>
    <w:rsid w:val="00D12D44"/>
    <w:rsid w:val="00D15018"/>
    <w:rsid w:val="00D158AC"/>
    <w:rsid w:val="00D1694C"/>
    <w:rsid w:val="00D20F5E"/>
    <w:rsid w:val="00D23B76"/>
    <w:rsid w:val="00D24B4A"/>
    <w:rsid w:val="00D379A3"/>
    <w:rsid w:val="00D45FF3"/>
    <w:rsid w:val="00D512CF"/>
    <w:rsid w:val="00D528B9"/>
    <w:rsid w:val="00D53186"/>
    <w:rsid w:val="00D5487D"/>
    <w:rsid w:val="00D60140"/>
    <w:rsid w:val="00D6024A"/>
    <w:rsid w:val="00D608B5"/>
    <w:rsid w:val="00D64739"/>
    <w:rsid w:val="00D71F99"/>
    <w:rsid w:val="00D73CA4"/>
    <w:rsid w:val="00D73D71"/>
    <w:rsid w:val="00D74396"/>
    <w:rsid w:val="00D80284"/>
    <w:rsid w:val="00D81F71"/>
    <w:rsid w:val="00D8642D"/>
    <w:rsid w:val="00D90A5E"/>
    <w:rsid w:val="00D91A68"/>
    <w:rsid w:val="00D95A68"/>
    <w:rsid w:val="00DA17C7"/>
    <w:rsid w:val="00DA6A9A"/>
    <w:rsid w:val="00DB1EFD"/>
    <w:rsid w:val="00DB3EAF"/>
    <w:rsid w:val="00DB46C6"/>
    <w:rsid w:val="00DC3203"/>
    <w:rsid w:val="00DC3C99"/>
    <w:rsid w:val="00DC52F5"/>
    <w:rsid w:val="00DC5FD0"/>
    <w:rsid w:val="00DD0354"/>
    <w:rsid w:val="00DD27D7"/>
    <w:rsid w:val="00DD458C"/>
    <w:rsid w:val="00DD72E9"/>
    <w:rsid w:val="00DD7605"/>
    <w:rsid w:val="00DE2020"/>
    <w:rsid w:val="00DE3476"/>
    <w:rsid w:val="00DE7BEA"/>
    <w:rsid w:val="00DF5B84"/>
    <w:rsid w:val="00DF6D5B"/>
    <w:rsid w:val="00DF771B"/>
    <w:rsid w:val="00DF7EE2"/>
    <w:rsid w:val="00E01BAA"/>
    <w:rsid w:val="00E0282A"/>
    <w:rsid w:val="00E02F9B"/>
    <w:rsid w:val="00E07E14"/>
    <w:rsid w:val="00E14F94"/>
    <w:rsid w:val="00E17336"/>
    <w:rsid w:val="00E17D15"/>
    <w:rsid w:val="00E22B95"/>
    <w:rsid w:val="00E30331"/>
    <w:rsid w:val="00E30BB8"/>
    <w:rsid w:val="00E31F9C"/>
    <w:rsid w:val="00E40488"/>
    <w:rsid w:val="00E50367"/>
    <w:rsid w:val="00E51ABA"/>
    <w:rsid w:val="00E524CB"/>
    <w:rsid w:val="00E571F3"/>
    <w:rsid w:val="00E65456"/>
    <w:rsid w:val="00E65A91"/>
    <w:rsid w:val="00E66188"/>
    <w:rsid w:val="00E664FB"/>
    <w:rsid w:val="00E672F0"/>
    <w:rsid w:val="00E70373"/>
    <w:rsid w:val="00E72E40"/>
    <w:rsid w:val="00E73665"/>
    <w:rsid w:val="00E73999"/>
    <w:rsid w:val="00E73BDC"/>
    <w:rsid w:val="00E73E9E"/>
    <w:rsid w:val="00E81660"/>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7322"/>
    <w:rsid w:val="00EC0FE9"/>
    <w:rsid w:val="00EC198B"/>
    <w:rsid w:val="00EC426D"/>
    <w:rsid w:val="00EC571B"/>
    <w:rsid w:val="00EC57D7"/>
    <w:rsid w:val="00EC6385"/>
    <w:rsid w:val="00ED1DE9"/>
    <w:rsid w:val="00ED23D4"/>
    <w:rsid w:val="00ED5781"/>
    <w:rsid w:val="00ED5E0B"/>
    <w:rsid w:val="00EE37B6"/>
    <w:rsid w:val="00EF0F45"/>
    <w:rsid w:val="00EF7463"/>
    <w:rsid w:val="00EF7971"/>
    <w:rsid w:val="00F002EF"/>
    <w:rsid w:val="00F01EE9"/>
    <w:rsid w:val="00F04900"/>
    <w:rsid w:val="00F065A4"/>
    <w:rsid w:val="00F126B9"/>
    <w:rsid w:val="00F12715"/>
    <w:rsid w:val="00F144D5"/>
    <w:rsid w:val="00F146F0"/>
    <w:rsid w:val="00F15039"/>
    <w:rsid w:val="00F20FF3"/>
    <w:rsid w:val="00F2190B"/>
    <w:rsid w:val="00F228B5"/>
    <w:rsid w:val="00F2389C"/>
    <w:rsid w:val="00F25C67"/>
    <w:rsid w:val="00F277AB"/>
    <w:rsid w:val="00F30B7F"/>
    <w:rsid w:val="00F30DFF"/>
    <w:rsid w:val="00F32B80"/>
    <w:rsid w:val="00F340EB"/>
    <w:rsid w:val="00F35285"/>
    <w:rsid w:val="00F43B9D"/>
    <w:rsid w:val="00F44D5E"/>
    <w:rsid w:val="00F53A35"/>
    <w:rsid w:val="00F55A3D"/>
    <w:rsid w:val="00F5744B"/>
    <w:rsid w:val="00F61209"/>
    <w:rsid w:val="00F6259E"/>
    <w:rsid w:val="00F65DD4"/>
    <w:rsid w:val="00F672B2"/>
    <w:rsid w:val="00F83973"/>
    <w:rsid w:val="00F87FA3"/>
    <w:rsid w:val="00F93D8C"/>
    <w:rsid w:val="00FA3102"/>
    <w:rsid w:val="00FA48D4"/>
    <w:rsid w:val="00FA54FA"/>
    <w:rsid w:val="00FA6D39"/>
    <w:rsid w:val="00FB227E"/>
    <w:rsid w:val="00FB3D61"/>
    <w:rsid w:val="00FB44CE"/>
    <w:rsid w:val="00FB5009"/>
    <w:rsid w:val="00FB76AB"/>
    <w:rsid w:val="00FD03FE"/>
    <w:rsid w:val="00FD126E"/>
    <w:rsid w:val="00FD3C36"/>
    <w:rsid w:val="00FD4D81"/>
    <w:rsid w:val="00FD7498"/>
    <w:rsid w:val="00FD7FB3"/>
    <w:rsid w:val="00FE4713"/>
    <w:rsid w:val="00FF1F44"/>
    <w:rsid w:val="00FF225E"/>
    <w:rsid w:val="00FF4C22"/>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E86DC"/>
  <w14:defaultImageDpi w14:val="330"/>
  <w15:docId w15:val="{09CA502A-DBE7-40F2-A283-BFDBB5D08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67DB"/>
    <w:pPr>
      <w:spacing w:line="480" w:lineRule="auto"/>
      <w:jc w:val="both"/>
    </w:pPr>
    <w:rPr>
      <w:sz w:val="24"/>
      <w:szCs w:val="24"/>
    </w:rPr>
  </w:style>
  <w:style w:type="paragraph" w:styleId="Heading1">
    <w:name w:val="heading 1"/>
    <w:basedOn w:val="Normal"/>
    <w:next w:val="Paragraph"/>
    <w:link w:val="Heading1Char"/>
    <w:qFormat/>
    <w:rsid w:val="00AE1ED4"/>
    <w:pPr>
      <w:keepNext/>
      <w:numPr>
        <w:numId w:val="31"/>
      </w:numPr>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numPr>
        <w:ilvl w:val="1"/>
        <w:numId w:val="31"/>
      </w:numPr>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numPr>
        <w:ilvl w:val="2"/>
        <w:numId w:val="31"/>
      </w:numPr>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numPr>
        <w:ilvl w:val="3"/>
        <w:numId w:val="31"/>
      </w:numPr>
      <w:spacing w:before="360"/>
      <w:outlineLvl w:val="3"/>
    </w:pPr>
    <w:rPr>
      <w:bCs/>
      <w:szCs w:val="28"/>
    </w:rPr>
  </w:style>
  <w:style w:type="paragraph" w:styleId="Heading5">
    <w:name w:val="heading 5"/>
    <w:basedOn w:val="Normal"/>
    <w:next w:val="Normal"/>
    <w:link w:val="Heading5Char"/>
    <w:rsid w:val="009E67DB"/>
    <w:pPr>
      <w:keepNext/>
      <w:keepLines/>
      <w:numPr>
        <w:ilvl w:val="4"/>
        <w:numId w:val="3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rsid w:val="009E67DB"/>
    <w:pPr>
      <w:keepNext/>
      <w:keepLines/>
      <w:numPr>
        <w:ilvl w:val="5"/>
        <w:numId w:val="3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rsid w:val="009E67DB"/>
    <w:pPr>
      <w:keepNext/>
      <w:keepLines/>
      <w:numPr>
        <w:ilvl w:val="6"/>
        <w:numId w:val="3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9E67DB"/>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9E67DB"/>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4B418D"/>
    <w:pPr>
      <w:spacing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customStyle="1" w:styleId="Heading5Char">
    <w:name w:val="Heading 5 Char"/>
    <w:basedOn w:val="DefaultParagraphFont"/>
    <w:link w:val="Heading5"/>
    <w:rsid w:val="009E67DB"/>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rsid w:val="009E67DB"/>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9E67DB"/>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9E67D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9E67D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nhideWhenUsed/>
    <w:rsid w:val="009E67DB"/>
    <w:rPr>
      <w:color w:val="0000FF" w:themeColor="hyperlink"/>
      <w:u w:val="single"/>
    </w:rPr>
  </w:style>
  <w:style w:type="character" w:styleId="UnresolvedMention">
    <w:name w:val="Unresolved Mention"/>
    <w:basedOn w:val="DefaultParagraphFont"/>
    <w:uiPriority w:val="99"/>
    <w:semiHidden/>
    <w:unhideWhenUsed/>
    <w:rsid w:val="009E67DB"/>
    <w:rPr>
      <w:color w:val="605E5C"/>
      <w:shd w:val="clear" w:color="auto" w:fill="E1DFDD"/>
    </w:rPr>
  </w:style>
  <w:style w:type="character" w:styleId="FollowedHyperlink">
    <w:name w:val="FollowedHyperlink"/>
    <w:basedOn w:val="DefaultParagraphFont"/>
    <w:semiHidden/>
    <w:unhideWhenUsed/>
    <w:rsid w:val="009E67DB"/>
    <w:rPr>
      <w:color w:val="800080" w:themeColor="followedHyperlink"/>
      <w:u w:val="single"/>
    </w:rPr>
  </w:style>
  <w:style w:type="paragraph" w:styleId="ListParagraph">
    <w:name w:val="List Paragraph"/>
    <w:basedOn w:val="Normal"/>
    <w:rsid w:val="009E67DB"/>
    <w:pPr>
      <w:ind w:left="720"/>
      <w:contextualSpacing/>
    </w:pPr>
  </w:style>
  <w:style w:type="table" w:styleId="TableGrid">
    <w:name w:val="Table Grid"/>
    <w:basedOn w:val="TableNormal"/>
    <w:rsid w:val="001E3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rsid w:val="0086399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999587">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90600562">
      <w:bodyDiv w:val="1"/>
      <w:marLeft w:val="0"/>
      <w:marRight w:val="0"/>
      <w:marTop w:val="0"/>
      <w:marBottom w:val="0"/>
      <w:divBdr>
        <w:top w:val="none" w:sz="0" w:space="0" w:color="auto"/>
        <w:left w:val="none" w:sz="0" w:space="0" w:color="auto"/>
        <w:bottom w:val="none" w:sz="0" w:space="0" w:color="auto"/>
        <w:right w:val="none" w:sz="0" w:space="0" w:color="auto"/>
      </w:divBdr>
    </w:div>
    <w:div w:id="1830098389">
      <w:bodyDiv w:val="1"/>
      <w:marLeft w:val="0"/>
      <w:marRight w:val="0"/>
      <w:marTop w:val="0"/>
      <w:marBottom w:val="0"/>
      <w:divBdr>
        <w:top w:val="none" w:sz="0" w:space="0" w:color="auto"/>
        <w:left w:val="none" w:sz="0" w:space="0" w:color="auto"/>
        <w:bottom w:val="none" w:sz="0" w:space="0" w:color="auto"/>
        <w:right w:val="none" w:sz="0" w:space="0" w:color="auto"/>
      </w:divBdr>
    </w:div>
    <w:div w:id="211828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onto.ca/home/covid-19/covid-19-latest-city-of-toronto-news/covid-19-status-of-cases-in-toronto/"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open.toronto.ca/dataset/neighbourhoods/"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rive.google.com/file/d/1jzH64LvFQ-UsDibXO0MOtvjbL2CvnV3N/view" TargetMode="Externa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guan\AppData\Roaming\Microsoft\Templates\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2914E-4C3A-4163-A6C9-332A453E9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205</TotalTime>
  <Pages>1</Pages>
  <Words>1464</Words>
  <Characters>8349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9794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Yaguan Ji</dc:creator>
  <cp:lastModifiedBy>Ji Yaguan</cp:lastModifiedBy>
  <cp:revision>15</cp:revision>
  <cp:lastPrinted>2021-01-03T21:25:00Z</cp:lastPrinted>
  <dcterms:created xsi:type="dcterms:W3CDTF">2021-01-02T21:10:00Z</dcterms:created>
  <dcterms:modified xsi:type="dcterms:W3CDTF">2021-01-03T21:26:00Z</dcterms:modified>
</cp:coreProperties>
</file>