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2242" w14:textId="4182D5B6" w:rsidR="00161C16" w:rsidRDefault="00161C16" w:rsidP="00161C16">
      <w:pPr>
        <w:spacing w:line="480" w:lineRule="auto"/>
        <w:rPr>
          <w:rFonts w:ascii="Times New Roman" w:hAnsi="Times New Roman" w:cs="Times New Roman"/>
          <w:sz w:val="24"/>
          <w:szCs w:val="24"/>
        </w:rPr>
      </w:pPr>
      <w:r>
        <w:rPr>
          <w:rFonts w:ascii="Times New Roman" w:hAnsi="Times New Roman" w:cs="Times New Roman"/>
          <w:sz w:val="24"/>
          <w:szCs w:val="24"/>
        </w:rPr>
        <w:t>Charlette Hwang</w:t>
      </w:r>
    </w:p>
    <w:p w14:paraId="534D884C" w14:textId="053A5658" w:rsidR="00161C16" w:rsidRDefault="00161C16" w:rsidP="00161C16">
      <w:pPr>
        <w:spacing w:line="480" w:lineRule="auto"/>
        <w:rPr>
          <w:rFonts w:ascii="Times New Roman" w:hAnsi="Times New Roman" w:cs="Times New Roman"/>
          <w:sz w:val="24"/>
          <w:szCs w:val="24"/>
        </w:rPr>
      </w:pPr>
      <w:r>
        <w:rPr>
          <w:rFonts w:ascii="Times New Roman" w:hAnsi="Times New Roman" w:cs="Times New Roman"/>
          <w:sz w:val="24"/>
          <w:szCs w:val="24"/>
        </w:rPr>
        <w:t>10/19/2021</w:t>
      </w:r>
    </w:p>
    <w:p w14:paraId="370FF004" w14:textId="323551F6" w:rsidR="008327DA" w:rsidRDefault="00161C16" w:rsidP="00161C16">
      <w:pPr>
        <w:spacing w:line="480" w:lineRule="auto"/>
        <w:rPr>
          <w:rFonts w:ascii="Times New Roman" w:hAnsi="Times New Roman" w:cs="Times New Roman"/>
          <w:sz w:val="24"/>
          <w:szCs w:val="24"/>
        </w:rPr>
      </w:pPr>
      <w:r>
        <w:rPr>
          <w:rFonts w:ascii="Times New Roman" w:hAnsi="Times New Roman" w:cs="Times New Roman"/>
          <w:sz w:val="24"/>
          <w:szCs w:val="24"/>
        </w:rPr>
        <w:t>Part 1: Context</w:t>
      </w:r>
    </w:p>
    <w:p w14:paraId="18B03501" w14:textId="4F899283" w:rsidR="0003370C" w:rsidRDefault="00161C16" w:rsidP="00161C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class, we looked at the difference between causal and teleological explanations of actions. Causal explanations interpret the action as being caused by something. For example, my act of drinking water may be caused by my thirst. Teleological explanations, on the other hand, interpret the action based on the goal the agent wishes to achieve through the action. </w:t>
      </w:r>
      <w:r w:rsidR="001078D9">
        <w:rPr>
          <w:rFonts w:ascii="Times New Roman" w:hAnsi="Times New Roman" w:cs="Times New Roman"/>
          <w:sz w:val="24"/>
          <w:szCs w:val="24"/>
        </w:rPr>
        <w:t xml:space="preserve">For example, I drink water in order to be hydrated. </w:t>
      </w:r>
      <w:r w:rsidR="00473090">
        <w:rPr>
          <w:rFonts w:ascii="Times New Roman" w:hAnsi="Times New Roman" w:cs="Times New Roman"/>
          <w:sz w:val="24"/>
          <w:szCs w:val="24"/>
        </w:rPr>
        <w:t xml:space="preserve">However, </w:t>
      </w:r>
      <w:r w:rsidR="00CD379D">
        <w:rPr>
          <w:rFonts w:ascii="Times New Roman" w:hAnsi="Times New Roman" w:cs="Times New Roman"/>
          <w:sz w:val="24"/>
          <w:szCs w:val="24"/>
        </w:rPr>
        <w:t>it seems that we can</w:t>
      </w:r>
      <w:r w:rsidR="00473090">
        <w:rPr>
          <w:rFonts w:ascii="Times New Roman" w:hAnsi="Times New Roman" w:cs="Times New Roman"/>
          <w:sz w:val="24"/>
          <w:szCs w:val="24"/>
        </w:rPr>
        <w:t xml:space="preserve"> restate this </w:t>
      </w:r>
      <w:r w:rsidR="001078D9">
        <w:rPr>
          <w:rFonts w:ascii="Times New Roman" w:hAnsi="Times New Roman" w:cs="Times New Roman"/>
          <w:sz w:val="24"/>
          <w:szCs w:val="24"/>
        </w:rPr>
        <w:t xml:space="preserve">teleological explanation </w:t>
      </w:r>
      <w:r w:rsidR="00473090">
        <w:rPr>
          <w:rFonts w:ascii="Times New Roman" w:hAnsi="Times New Roman" w:cs="Times New Roman"/>
          <w:sz w:val="24"/>
          <w:szCs w:val="24"/>
        </w:rPr>
        <w:t>in the form of a causal explanation</w:t>
      </w:r>
      <w:r w:rsidR="00CD379D">
        <w:rPr>
          <w:rFonts w:ascii="Times New Roman" w:hAnsi="Times New Roman" w:cs="Times New Roman"/>
          <w:sz w:val="24"/>
          <w:szCs w:val="24"/>
        </w:rPr>
        <w:t>.</w:t>
      </w:r>
      <w:r w:rsidR="00473090">
        <w:rPr>
          <w:rFonts w:ascii="Times New Roman" w:hAnsi="Times New Roman" w:cs="Times New Roman"/>
          <w:sz w:val="24"/>
          <w:szCs w:val="24"/>
        </w:rPr>
        <w:t xml:space="preserve"> (i.e., </w:t>
      </w:r>
      <w:r w:rsidR="001078D9">
        <w:rPr>
          <w:rFonts w:ascii="Times New Roman" w:hAnsi="Times New Roman" w:cs="Times New Roman"/>
          <w:sz w:val="24"/>
          <w:szCs w:val="24"/>
        </w:rPr>
        <w:t>my drinking water was caused by my desire to be hydrated</w:t>
      </w:r>
      <w:r w:rsidR="00473090">
        <w:rPr>
          <w:rFonts w:ascii="Times New Roman" w:hAnsi="Times New Roman" w:cs="Times New Roman"/>
          <w:sz w:val="24"/>
          <w:szCs w:val="24"/>
        </w:rPr>
        <w:t xml:space="preserve">) </w:t>
      </w:r>
      <w:r w:rsidR="001078D9">
        <w:rPr>
          <w:rFonts w:ascii="Times New Roman" w:hAnsi="Times New Roman" w:cs="Times New Roman"/>
          <w:sz w:val="24"/>
          <w:szCs w:val="24"/>
        </w:rPr>
        <w:t xml:space="preserve">In fact, </w:t>
      </w:r>
      <w:r w:rsidR="00473090">
        <w:rPr>
          <w:rFonts w:ascii="Times New Roman" w:hAnsi="Times New Roman" w:cs="Times New Roman"/>
          <w:sz w:val="24"/>
          <w:szCs w:val="24"/>
        </w:rPr>
        <w:t>we could simplify any teleological explanation into the following form:</w:t>
      </w:r>
      <w:r w:rsidR="001078D9">
        <w:rPr>
          <w:rFonts w:ascii="Times New Roman" w:hAnsi="Times New Roman" w:cs="Times New Roman"/>
          <w:sz w:val="24"/>
          <w:szCs w:val="24"/>
        </w:rPr>
        <w:t xml:space="preserve"> “Agent A does action B in order to achieve world state C</w:t>
      </w:r>
      <w:r w:rsidR="00473090">
        <w:rPr>
          <w:rFonts w:ascii="Times New Roman" w:hAnsi="Times New Roman" w:cs="Times New Roman"/>
          <w:sz w:val="24"/>
          <w:szCs w:val="24"/>
        </w:rPr>
        <w:t>.</w:t>
      </w:r>
      <w:r w:rsidR="001078D9">
        <w:rPr>
          <w:rFonts w:ascii="Times New Roman" w:hAnsi="Times New Roman" w:cs="Times New Roman"/>
          <w:sz w:val="24"/>
          <w:szCs w:val="24"/>
        </w:rPr>
        <w:t>”</w:t>
      </w:r>
      <w:r w:rsidR="00473090">
        <w:rPr>
          <w:rFonts w:ascii="Times New Roman" w:hAnsi="Times New Roman" w:cs="Times New Roman"/>
          <w:sz w:val="24"/>
          <w:szCs w:val="24"/>
        </w:rPr>
        <w:t xml:space="preserve"> If we accept this common form for teleological explanations, we can restructure this form into a causal explanation that goes as follows: “Agent A’s desire to achieve world state C caused A to do action B.” Based on this simplified form, it seems that all teleological explanations can be restructured or reduced to a causal explanation. </w:t>
      </w:r>
    </w:p>
    <w:p w14:paraId="117B2316" w14:textId="5DB90587" w:rsidR="00A96D75" w:rsidRDefault="00473090" w:rsidP="0003370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This relationship between teleological explanations and causal explanations is </w:t>
      </w:r>
      <w:r w:rsidR="0003370C">
        <w:rPr>
          <w:rFonts w:ascii="Times New Roman" w:hAnsi="Times New Roman" w:cs="Times New Roman"/>
          <w:sz w:val="24"/>
          <w:szCs w:val="24"/>
        </w:rPr>
        <w:t>the basis of Davidson’s argument</w:t>
      </w:r>
      <w:r>
        <w:rPr>
          <w:rFonts w:ascii="Times New Roman" w:hAnsi="Times New Roman" w:cs="Times New Roman"/>
          <w:sz w:val="24"/>
          <w:szCs w:val="24"/>
        </w:rPr>
        <w:t xml:space="preserve">. </w:t>
      </w:r>
      <w:r w:rsidR="0003370C">
        <w:rPr>
          <w:rFonts w:ascii="Times New Roman" w:hAnsi="Times New Roman" w:cs="Times New Roman"/>
          <w:sz w:val="24"/>
          <w:szCs w:val="24"/>
        </w:rPr>
        <w:t>He</w:t>
      </w:r>
      <w:r>
        <w:rPr>
          <w:rFonts w:ascii="Times New Roman" w:hAnsi="Times New Roman" w:cs="Times New Roman"/>
          <w:sz w:val="24"/>
          <w:szCs w:val="24"/>
        </w:rPr>
        <w:t xml:space="preserve"> defines an action in his own way to capture this relationship. </w:t>
      </w:r>
      <w:r w:rsidR="00A96D75">
        <w:rPr>
          <w:rFonts w:ascii="Times New Roman" w:hAnsi="Times New Roman" w:cs="Times New Roman"/>
          <w:sz w:val="24"/>
          <w:szCs w:val="24"/>
        </w:rPr>
        <w:t>His definition goes as follows:</w:t>
      </w:r>
    </w:p>
    <w:p w14:paraId="23583723" w14:textId="31F2CB67" w:rsidR="00A96D75" w:rsidRDefault="00A96D75" w:rsidP="00A96D7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action is an event that is caused by a primary reason under a description which makes the primary reason relevant.</w:t>
      </w:r>
    </w:p>
    <w:p w14:paraId="47D3B7FA" w14:textId="4FD440DB" w:rsidR="00161C16" w:rsidRDefault="00A96D75" w:rsidP="00A96D7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 primary reason is the combination of “a pro attitude towards actions with a certain property, and a belief of the agent that [the action], under the [description], has that property.”</w:t>
      </w:r>
      <w:r>
        <w:rPr>
          <w:rStyle w:val="FootnoteReference"/>
          <w:rFonts w:ascii="Times New Roman" w:hAnsi="Times New Roman" w:cs="Times New Roman"/>
          <w:sz w:val="24"/>
          <w:szCs w:val="24"/>
        </w:rPr>
        <w:footnoteReference w:id="1"/>
      </w:r>
    </w:p>
    <w:p w14:paraId="1D4BDD36" w14:textId="6E25F369" w:rsidR="00A96D75" w:rsidRDefault="00A96D75" w:rsidP="00A96D75">
      <w:pPr>
        <w:spacing w:line="480" w:lineRule="auto"/>
        <w:rPr>
          <w:rFonts w:ascii="Times New Roman" w:hAnsi="Times New Roman" w:cs="Times New Roman"/>
          <w:sz w:val="24"/>
          <w:szCs w:val="24"/>
        </w:rPr>
      </w:pPr>
      <w:r>
        <w:rPr>
          <w:rFonts w:ascii="Times New Roman" w:hAnsi="Times New Roman" w:cs="Times New Roman"/>
          <w:sz w:val="24"/>
          <w:szCs w:val="24"/>
        </w:rPr>
        <w:t>While Davidson elaborates on the nuances of his definition for a primary reason, for the following paper, I will simplify the definition as such:</w:t>
      </w:r>
    </w:p>
    <w:p w14:paraId="40F7E407" w14:textId="40518604" w:rsidR="00A96D75" w:rsidRDefault="00A96D75" w:rsidP="00A96D7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 primary reason is the combination of a desire and a belief that the action, under the description, would satisfy that desire.</w:t>
      </w:r>
      <w:r w:rsidR="0003370C">
        <w:rPr>
          <w:rStyle w:val="FootnoteReference"/>
          <w:rFonts w:ascii="Times New Roman" w:hAnsi="Times New Roman" w:cs="Times New Roman"/>
          <w:sz w:val="24"/>
          <w:szCs w:val="24"/>
        </w:rPr>
        <w:footnoteReference w:id="2"/>
      </w:r>
    </w:p>
    <w:p w14:paraId="6263A8F8" w14:textId="1E15F0AD" w:rsidR="00A96D75" w:rsidRDefault="0003370C" w:rsidP="0003370C">
      <w:pPr>
        <w:spacing w:line="480" w:lineRule="auto"/>
        <w:rPr>
          <w:rFonts w:ascii="Times New Roman" w:hAnsi="Times New Roman" w:cs="Times New Roman"/>
          <w:sz w:val="24"/>
          <w:szCs w:val="24"/>
        </w:rPr>
      </w:pPr>
      <w:r>
        <w:rPr>
          <w:rFonts w:ascii="Times New Roman" w:hAnsi="Times New Roman" w:cs="Times New Roman"/>
          <w:sz w:val="24"/>
          <w:szCs w:val="24"/>
        </w:rPr>
        <w:t xml:space="preserve">Under this definition, it seems that all actions can be explained causally. As such, this would mean that any teleological explanation would simply be a paraphrased version of a causal explanation. </w:t>
      </w:r>
    </w:p>
    <w:p w14:paraId="4ABECE26" w14:textId="797025EF" w:rsidR="0003370C" w:rsidRDefault="0003370C" w:rsidP="0003370C">
      <w:pPr>
        <w:spacing w:line="480" w:lineRule="auto"/>
        <w:rPr>
          <w:rFonts w:ascii="Times New Roman" w:hAnsi="Times New Roman" w:cs="Times New Roman"/>
          <w:sz w:val="24"/>
          <w:szCs w:val="24"/>
        </w:rPr>
      </w:pPr>
      <w:r>
        <w:rPr>
          <w:rFonts w:ascii="Times New Roman" w:hAnsi="Times New Roman" w:cs="Times New Roman"/>
          <w:sz w:val="24"/>
          <w:szCs w:val="24"/>
        </w:rPr>
        <w:t>Part 2: Sehon’s Deviant Causal Chain</w:t>
      </w:r>
      <w:r w:rsidR="00F53934">
        <w:rPr>
          <w:rFonts w:ascii="Times New Roman" w:hAnsi="Times New Roman" w:cs="Times New Roman"/>
          <w:sz w:val="24"/>
          <w:szCs w:val="24"/>
        </w:rPr>
        <w:t xml:space="preserve"> </w:t>
      </w:r>
      <w:r w:rsidR="003961DA">
        <w:rPr>
          <w:rFonts w:ascii="Times New Roman" w:hAnsi="Times New Roman" w:cs="Times New Roman"/>
          <w:sz w:val="24"/>
          <w:szCs w:val="24"/>
        </w:rPr>
        <w:t>Argument (DCCA)</w:t>
      </w:r>
    </w:p>
    <w:p w14:paraId="5A487600" w14:textId="66C0A60A" w:rsidR="001A2823" w:rsidRDefault="0003370C" w:rsidP="000337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for someone to argue for the possibility of a teleological explanation that cannot be reduced to a causal explanation, they must argue against Davidson’s definition of an action. </w:t>
      </w:r>
      <w:r w:rsidR="00B97C1C">
        <w:rPr>
          <w:rFonts w:ascii="Times New Roman" w:hAnsi="Times New Roman" w:cs="Times New Roman"/>
          <w:sz w:val="24"/>
          <w:szCs w:val="24"/>
        </w:rPr>
        <w:t xml:space="preserve">If the definition is faulty, one can argue that it fails to encapsulate every single action; as such, there may be an action that can only be explained teleologically. </w:t>
      </w:r>
      <w:r>
        <w:rPr>
          <w:rFonts w:ascii="Times New Roman" w:hAnsi="Times New Roman" w:cs="Times New Roman"/>
          <w:sz w:val="24"/>
          <w:szCs w:val="24"/>
        </w:rPr>
        <w:t>There are two main ways to argue against Davidson’s definition of an action:</w:t>
      </w:r>
      <w:r w:rsidR="005268CD">
        <w:rPr>
          <w:rFonts w:ascii="Times New Roman" w:hAnsi="Times New Roman" w:cs="Times New Roman"/>
          <w:sz w:val="24"/>
          <w:szCs w:val="24"/>
        </w:rPr>
        <w:t xml:space="preserve"> argue that his definition is too inclusive (i.e., the definition classifies </w:t>
      </w:r>
      <w:r w:rsidR="004206E9">
        <w:rPr>
          <w:rFonts w:ascii="Times New Roman" w:hAnsi="Times New Roman" w:cs="Times New Roman"/>
          <w:sz w:val="24"/>
          <w:szCs w:val="24"/>
        </w:rPr>
        <w:t>non-actions</w:t>
      </w:r>
      <w:r w:rsidR="00B97C1C">
        <w:rPr>
          <w:rFonts w:ascii="Times New Roman" w:hAnsi="Times New Roman" w:cs="Times New Roman"/>
          <w:sz w:val="24"/>
          <w:szCs w:val="24"/>
        </w:rPr>
        <w:t xml:space="preserve"> as</w:t>
      </w:r>
      <w:r w:rsidR="005268CD">
        <w:rPr>
          <w:rFonts w:ascii="Times New Roman" w:hAnsi="Times New Roman" w:cs="Times New Roman"/>
          <w:sz w:val="24"/>
          <w:szCs w:val="24"/>
        </w:rPr>
        <w:t xml:space="preserve"> actions) or that his definition is too restrictive (i.e., </w:t>
      </w:r>
      <w:r w:rsidR="00B97C1C">
        <w:rPr>
          <w:rFonts w:ascii="Times New Roman" w:hAnsi="Times New Roman" w:cs="Times New Roman"/>
          <w:sz w:val="24"/>
          <w:szCs w:val="24"/>
        </w:rPr>
        <w:t>the definition classif</w:t>
      </w:r>
      <w:r w:rsidR="00CD379D">
        <w:rPr>
          <w:rFonts w:ascii="Times New Roman" w:hAnsi="Times New Roman" w:cs="Times New Roman"/>
          <w:sz w:val="24"/>
          <w:szCs w:val="24"/>
        </w:rPr>
        <w:t>ies</w:t>
      </w:r>
      <w:r w:rsidR="00B97C1C">
        <w:rPr>
          <w:rFonts w:ascii="Times New Roman" w:hAnsi="Times New Roman" w:cs="Times New Roman"/>
          <w:sz w:val="24"/>
          <w:szCs w:val="24"/>
        </w:rPr>
        <w:t xml:space="preserve"> </w:t>
      </w:r>
      <w:r w:rsidR="004206E9">
        <w:rPr>
          <w:rFonts w:ascii="Times New Roman" w:hAnsi="Times New Roman" w:cs="Times New Roman"/>
          <w:sz w:val="24"/>
          <w:szCs w:val="24"/>
        </w:rPr>
        <w:t xml:space="preserve">actions </w:t>
      </w:r>
      <w:r w:rsidR="00B97C1C">
        <w:rPr>
          <w:rFonts w:ascii="Times New Roman" w:hAnsi="Times New Roman" w:cs="Times New Roman"/>
          <w:sz w:val="24"/>
          <w:szCs w:val="24"/>
        </w:rPr>
        <w:t xml:space="preserve">as </w:t>
      </w:r>
      <w:r w:rsidR="00CD379D">
        <w:rPr>
          <w:rFonts w:ascii="Times New Roman" w:hAnsi="Times New Roman" w:cs="Times New Roman"/>
          <w:sz w:val="24"/>
          <w:szCs w:val="24"/>
        </w:rPr>
        <w:t>non-</w:t>
      </w:r>
      <w:r w:rsidR="00B97C1C">
        <w:rPr>
          <w:rFonts w:ascii="Times New Roman" w:hAnsi="Times New Roman" w:cs="Times New Roman"/>
          <w:sz w:val="24"/>
          <w:szCs w:val="24"/>
        </w:rPr>
        <w:t xml:space="preserve">actions). Sehon chooses to take the former method in the </w:t>
      </w:r>
      <w:r w:rsidR="003961DA">
        <w:rPr>
          <w:rFonts w:ascii="Times New Roman" w:hAnsi="Times New Roman" w:cs="Times New Roman"/>
          <w:sz w:val="24"/>
          <w:szCs w:val="24"/>
        </w:rPr>
        <w:t>DCCA</w:t>
      </w:r>
      <w:r w:rsidR="00B97C1C">
        <w:rPr>
          <w:rFonts w:ascii="Times New Roman" w:hAnsi="Times New Roman" w:cs="Times New Roman"/>
          <w:sz w:val="24"/>
          <w:szCs w:val="24"/>
        </w:rPr>
        <w:t>.</w:t>
      </w:r>
      <w:r w:rsidR="001A2823">
        <w:rPr>
          <w:rFonts w:ascii="Times New Roman" w:hAnsi="Times New Roman" w:cs="Times New Roman"/>
          <w:sz w:val="24"/>
          <w:szCs w:val="24"/>
        </w:rPr>
        <w:t xml:space="preserve"> </w:t>
      </w:r>
    </w:p>
    <w:p w14:paraId="58756386" w14:textId="73FD5F93" w:rsidR="001A2823" w:rsidRDefault="001A2823" w:rsidP="001A28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Sehon gives the following example: </w:t>
      </w:r>
    </w:p>
    <w:p w14:paraId="71243343" w14:textId="61A8C5F3" w:rsidR="001A2823" w:rsidRDefault="001A2823" w:rsidP="001A2823">
      <w:pPr>
        <w:spacing w:line="480" w:lineRule="auto"/>
        <w:ind w:left="720"/>
        <w:rPr>
          <w:rFonts w:ascii="Times New Roman" w:hAnsi="Times New Roman" w:cs="Times New Roman"/>
          <w:sz w:val="24"/>
          <w:szCs w:val="24"/>
        </w:rPr>
      </w:pPr>
      <w:r>
        <w:rPr>
          <w:rFonts w:ascii="Times New Roman" w:hAnsi="Times New Roman" w:cs="Times New Roman"/>
          <w:sz w:val="24"/>
          <w:szCs w:val="24"/>
        </w:rPr>
        <w:t>There is a philosopher at</w:t>
      </w:r>
      <w:r w:rsidR="00417AE9">
        <w:rPr>
          <w:rFonts w:ascii="Times New Roman" w:hAnsi="Times New Roman" w:cs="Times New Roman"/>
          <w:sz w:val="24"/>
          <w:szCs w:val="24"/>
        </w:rPr>
        <w:t xml:space="preserve"> a</w:t>
      </w:r>
      <w:r>
        <w:rPr>
          <w:rFonts w:ascii="Times New Roman" w:hAnsi="Times New Roman" w:cs="Times New Roman"/>
          <w:sz w:val="24"/>
          <w:szCs w:val="24"/>
        </w:rPr>
        <w:t xml:space="preserve"> conference who desires to disrupt the current speaker. They believe that they can do so if they knock over their glass of water. The recognition of this belief/desire pair agitates the philosopher and makes them shake violently</w:t>
      </w:r>
      <w:r w:rsidR="00417AE9">
        <w:rPr>
          <w:rFonts w:ascii="Times New Roman" w:hAnsi="Times New Roman" w:cs="Times New Roman"/>
          <w:sz w:val="24"/>
          <w:szCs w:val="24"/>
        </w:rPr>
        <w:t>, knocking over the glass of water.</w:t>
      </w:r>
    </w:p>
    <w:p w14:paraId="7028D6CB" w14:textId="0771B331" w:rsidR="001A2823" w:rsidRDefault="001A2823" w:rsidP="0003370C">
      <w:pPr>
        <w:spacing w:line="480" w:lineRule="auto"/>
        <w:rPr>
          <w:rFonts w:ascii="Times New Roman" w:hAnsi="Times New Roman" w:cs="Times New Roman"/>
          <w:sz w:val="24"/>
          <w:szCs w:val="24"/>
        </w:rPr>
      </w:pPr>
      <w:r>
        <w:rPr>
          <w:rFonts w:ascii="Times New Roman" w:hAnsi="Times New Roman" w:cs="Times New Roman"/>
          <w:sz w:val="24"/>
          <w:szCs w:val="24"/>
        </w:rPr>
        <w:t>Let us look at this under the Davidsonian definition. The philosopher has a belief/desire pair</w:t>
      </w:r>
      <w:r w:rsidR="00417AE9">
        <w:rPr>
          <w:rFonts w:ascii="Times New Roman" w:hAnsi="Times New Roman" w:cs="Times New Roman"/>
          <w:sz w:val="24"/>
          <w:szCs w:val="24"/>
        </w:rPr>
        <w:t xml:space="preserve">: the belief that knocking over their glass of water would disrupt the speaker and the desire to disrupt the speaker. </w:t>
      </w:r>
      <w:r>
        <w:rPr>
          <w:rFonts w:ascii="Times New Roman" w:hAnsi="Times New Roman" w:cs="Times New Roman"/>
          <w:sz w:val="24"/>
          <w:szCs w:val="24"/>
        </w:rPr>
        <w:t xml:space="preserve"> </w:t>
      </w:r>
      <w:r w:rsidR="00417AE9">
        <w:rPr>
          <w:rFonts w:ascii="Times New Roman" w:hAnsi="Times New Roman" w:cs="Times New Roman"/>
          <w:sz w:val="24"/>
          <w:szCs w:val="24"/>
        </w:rPr>
        <w:t>This belief/desire pair causes the event of the philosopher knocking over the glass of water. As such, it seems that under the Davidsonian definition, this event should be classified as an action. Unfortunately, many would intuitively argue that this event is not an action</w:t>
      </w:r>
      <w:r w:rsidR="00F53934">
        <w:rPr>
          <w:rFonts w:ascii="Times New Roman" w:hAnsi="Times New Roman" w:cs="Times New Roman"/>
          <w:sz w:val="24"/>
          <w:szCs w:val="24"/>
        </w:rPr>
        <w:t>; t</w:t>
      </w:r>
      <w:r w:rsidR="00417AE9">
        <w:rPr>
          <w:rFonts w:ascii="Times New Roman" w:hAnsi="Times New Roman" w:cs="Times New Roman"/>
          <w:sz w:val="24"/>
          <w:szCs w:val="24"/>
        </w:rPr>
        <w:t xml:space="preserve">his event lacks a certain intentionality that we commonly associate with an action. </w:t>
      </w:r>
      <w:r w:rsidR="00326BEB">
        <w:rPr>
          <w:rFonts w:ascii="Times New Roman" w:hAnsi="Times New Roman" w:cs="Times New Roman"/>
          <w:sz w:val="24"/>
          <w:szCs w:val="24"/>
        </w:rPr>
        <w:t xml:space="preserve">The philosopher intended to knock the glass over, but they did not intend to knock it over by being agitated and shaking violently. </w:t>
      </w:r>
      <w:r w:rsidR="00F53934">
        <w:rPr>
          <w:rFonts w:ascii="Times New Roman" w:hAnsi="Times New Roman" w:cs="Times New Roman"/>
          <w:sz w:val="24"/>
          <w:szCs w:val="24"/>
        </w:rPr>
        <w:t>As such, Sehon argues that because the Davidsonian definition classifies this “deviant causal chain” as an action, the definition itself is faulty and must be reexamined.</w:t>
      </w:r>
    </w:p>
    <w:p w14:paraId="023A8655" w14:textId="4BFA7B4C" w:rsidR="00E10A7E" w:rsidRDefault="00E10A7E" w:rsidP="0003370C">
      <w:pPr>
        <w:spacing w:line="480" w:lineRule="auto"/>
        <w:rPr>
          <w:rFonts w:ascii="Times New Roman" w:hAnsi="Times New Roman" w:cs="Times New Roman"/>
          <w:sz w:val="24"/>
          <w:szCs w:val="24"/>
        </w:rPr>
      </w:pPr>
      <w:r>
        <w:rPr>
          <w:rFonts w:ascii="Times New Roman" w:hAnsi="Times New Roman" w:cs="Times New Roman"/>
          <w:sz w:val="24"/>
          <w:szCs w:val="24"/>
        </w:rPr>
        <w:tab/>
        <w:t>In fact, Sehon argues that there are an infinite number of deviant causal chains that achieve this purpose. He proposes the following formula:</w:t>
      </w:r>
    </w:p>
    <w:p w14:paraId="6358DFDC" w14:textId="5D06046A" w:rsidR="00E10A7E" w:rsidRDefault="00E10A7E" w:rsidP="00E10A7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Agent A has desire D and the belief B that action C would fulfill desire D.</w:t>
      </w:r>
    </w:p>
    <w:p w14:paraId="2EEA09E2" w14:textId="4AE42BC7" w:rsidR="00E10A7E" w:rsidRDefault="00E10A7E" w:rsidP="00E10A7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Having belief/desire pair BD agitates agent A which causes an involuntary motion E.</w:t>
      </w:r>
    </w:p>
    <w:p w14:paraId="669104AD" w14:textId="2DAD4958" w:rsidR="00E10A7E" w:rsidRDefault="00E10A7E" w:rsidP="00E10A7E">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Involuntary motion E happens to be action C.</w:t>
      </w:r>
    </w:p>
    <w:p w14:paraId="6BE37E79" w14:textId="7DA55744" w:rsidR="00E10A7E" w:rsidRDefault="00E10A7E" w:rsidP="00E10A7E">
      <w:pPr>
        <w:spacing w:line="480" w:lineRule="auto"/>
        <w:rPr>
          <w:rFonts w:ascii="Times New Roman" w:hAnsi="Times New Roman" w:cs="Times New Roman"/>
          <w:sz w:val="24"/>
          <w:szCs w:val="24"/>
        </w:rPr>
      </w:pPr>
      <w:r>
        <w:rPr>
          <w:rFonts w:ascii="Times New Roman" w:hAnsi="Times New Roman" w:cs="Times New Roman"/>
          <w:sz w:val="24"/>
          <w:szCs w:val="24"/>
        </w:rPr>
        <w:t>In fact, I believe he can generalize this formula even further by taking out agitation:</w:t>
      </w:r>
    </w:p>
    <w:p w14:paraId="13562135" w14:textId="77777777" w:rsidR="00E10A7E" w:rsidRDefault="00E10A7E" w:rsidP="00E10A7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Agent A has desire D and the belief B that action C would fulfill desire D.</w:t>
      </w:r>
    </w:p>
    <w:p w14:paraId="6A44B103" w14:textId="5E6C38A9" w:rsidR="00E10A7E" w:rsidRDefault="00E10A7E" w:rsidP="00E10A7E">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Having belief/desire pair BD somehow causes an unintended event E</w:t>
      </w:r>
      <w:r w:rsidR="0019108E">
        <w:rPr>
          <w:rFonts w:ascii="Times New Roman" w:hAnsi="Times New Roman" w:cs="Times New Roman"/>
          <w:sz w:val="24"/>
          <w:szCs w:val="24"/>
        </w:rPr>
        <w:t>.</w:t>
      </w:r>
    </w:p>
    <w:p w14:paraId="3834245A" w14:textId="444685D5" w:rsidR="00E10A7E" w:rsidRPr="00E10A7E" w:rsidRDefault="00E10A7E" w:rsidP="0003370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Unintended event E happens to be action C.</w:t>
      </w:r>
    </w:p>
    <w:p w14:paraId="06DB2AA6" w14:textId="36D46D1E" w:rsidR="00B97C1C" w:rsidRDefault="0051627D" w:rsidP="0003370C">
      <w:pPr>
        <w:spacing w:line="480" w:lineRule="auto"/>
        <w:rPr>
          <w:rFonts w:ascii="Times New Roman" w:hAnsi="Times New Roman" w:cs="Times New Roman"/>
          <w:sz w:val="24"/>
          <w:szCs w:val="24"/>
        </w:rPr>
      </w:pPr>
      <w:r>
        <w:rPr>
          <w:rFonts w:ascii="Times New Roman" w:hAnsi="Times New Roman" w:cs="Times New Roman"/>
          <w:sz w:val="24"/>
          <w:szCs w:val="24"/>
        </w:rPr>
        <w:t>Part 3: My best objection to Sehon</w:t>
      </w:r>
    </w:p>
    <w:p w14:paraId="0E6AE8E6" w14:textId="3A0A596E" w:rsidR="00CD379D" w:rsidRDefault="00CD379D" w:rsidP="0003370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Proponents of the Davidsonian definition have two main methods for arguing against the DCCA: 1) the Davidsonian definition in its current state or with minor modification accurately classifies the event as not an action, or 2) our intuitive judgement is wrong and the event is in fact an action. The second method unfortunately has little merit. Our goal is to evaluate whether the Davidsonian definition correctly classifies an event. To do so, we must have a preconceived notion as to whether or not the event is an action</w:t>
      </w:r>
      <w:r>
        <w:rPr>
          <w:rFonts w:ascii="Times New Roman" w:hAnsi="Times New Roman" w:cs="Times New Roman"/>
          <w:sz w:val="24"/>
          <w:szCs w:val="24"/>
        </w:rPr>
        <w:t>. If we take out intuition completely, there must be another classification method</w:t>
      </w:r>
      <w:r w:rsidR="004206E9">
        <w:rPr>
          <w:rFonts w:ascii="Times New Roman" w:hAnsi="Times New Roman" w:cs="Times New Roman"/>
          <w:sz w:val="24"/>
          <w:szCs w:val="24"/>
        </w:rPr>
        <w:t xml:space="preserve"> that</w:t>
      </w:r>
      <w:r>
        <w:rPr>
          <w:rFonts w:ascii="Times New Roman" w:hAnsi="Times New Roman" w:cs="Times New Roman"/>
          <w:sz w:val="24"/>
          <w:szCs w:val="24"/>
        </w:rPr>
        <w:t xml:space="preserve"> classifies the event; this classification will show whether our original definition is accurate. However,</w:t>
      </w:r>
      <w:r>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 xml:space="preserve">o test the accuracy of this </w:t>
      </w:r>
      <w:r w:rsidR="004206E9">
        <w:rPr>
          <w:rFonts w:ascii="Times New Roman" w:hAnsi="Times New Roman" w:cs="Times New Roman"/>
          <w:sz w:val="24"/>
          <w:szCs w:val="24"/>
        </w:rPr>
        <w:t xml:space="preserve">other </w:t>
      </w:r>
      <w:r>
        <w:rPr>
          <w:rFonts w:ascii="Times New Roman" w:hAnsi="Times New Roman" w:cs="Times New Roman"/>
          <w:sz w:val="24"/>
          <w:szCs w:val="24"/>
        </w:rPr>
        <w:t>classification method, there must also be another preconceived notion as to whether or not the event is an action. As you can see, this leads to an infinite regression. To avoid such a regression, our only hope is to rely on intuition to provide the final say in whether an event is an action and use this judgement as the basis for evaluating the accuracy of the definition. We can of course argue with each other on whether whose intuition is correct; however, for the most charitable approach to the DCCA, I’ll assume that the intuition itself is accurate.</w:t>
      </w:r>
      <w:r>
        <w:rPr>
          <w:rFonts w:ascii="Times New Roman" w:hAnsi="Times New Roman" w:cs="Times New Roman"/>
          <w:sz w:val="24"/>
          <w:szCs w:val="24"/>
        </w:rPr>
        <w:t xml:space="preserve"> With only the first option left, let us consider how we can modify Davidson’s definition.</w:t>
      </w:r>
    </w:p>
    <w:p w14:paraId="58521129" w14:textId="25044E50" w:rsidR="0051627D" w:rsidRDefault="00CB7778" w:rsidP="0003370C">
      <w:pPr>
        <w:spacing w:line="480" w:lineRule="auto"/>
        <w:rPr>
          <w:rFonts w:ascii="Times New Roman" w:hAnsi="Times New Roman" w:cs="Times New Roman"/>
          <w:sz w:val="24"/>
          <w:szCs w:val="24"/>
        </w:rPr>
      </w:pPr>
      <w:r>
        <w:rPr>
          <w:rFonts w:ascii="Times New Roman" w:hAnsi="Times New Roman" w:cs="Times New Roman"/>
          <w:sz w:val="24"/>
          <w:szCs w:val="24"/>
        </w:rPr>
        <w:tab/>
        <w:t>The main issue with the original Davidsonian definition seems to be that it does not require</w:t>
      </w:r>
      <w:r w:rsidR="00DC0B0D">
        <w:rPr>
          <w:rFonts w:ascii="Times New Roman" w:hAnsi="Times New Roman" w:cs="Times New Roman"/>
          <w:sz w:val="24"/>
          <w:szCs w:val="24"/>
        </w:rPr>
        <w:t xml:space="preserve"> </w:t>
      </w:r>
      <w:r w:rsidR="004206E9">
        <w:rPr>
          <w:rFonts w:ascii="Times New Roman" w:hAnsi="Times New Roman" w:cs="Times New Roman"/>
          <w:sz w:val="24"/>
          <w:szCs w:val="24"/>
        </w:rPr>
        <w:t>any</w:t>
      </w:r>
      <w:r w:rsidR="00DC0B0D">
        <w:rPr>
          <w:rFonts w:ascii="Times New Roman" w:hAnsi="Times New Roman" w:cs="Times New Roman"/>
          <w:sz w:val="24"/>
          <w:szCs w:val="24"/>
        </w:rPr>
        <w:t xml:space="preserve"> form of</w:t>
      </w:r>
      <w:r>
        <w:rPr>
          <w:rFonts w:ascii="Times New Roman" w:hAnsi="Times New Roman" w:cs="Times New Roman"/>
          <w:sz w:val="24"/>
          <w:szCs w:val="24"/>
        </w:rPr>
        <w:t xml:space="preserve"> intentionality, </w:t>
      </w:r>
      <w:r w:rsidR="0094392F">
        <w:rPr>
          <w:rFonts w:ascii="Times New Roman" w:hAnsi="Times New Roman" w:cs="Times New Roman"/>
          <w:sz w:val="24"/>
          <w:szCs w:val="24"/>
        </w:rPr>
        <w:t xml:space="preserve">a </w:t>
      </w:r>
      <w:r>
        <w:rPr>
          <w:rFonts w:ascii="Times New Roman" w:hAnsi="Times New Roman" w:cs="Times New Roman"/>
          <w:sz w:val="24"/>
          <w:szCs w:val="24"/>
        </w:rPr>
        <w:t xml:space="preserve">common attribute of what people consider an action. </w:t>
      </w:r>
      <w:r w:rsidR="0094392F">
        <w:rPr>
          <w:rFonts w:ascii="Times New Roman" w:hAnsi="Times New Roman" w:cs="Times New Roman"/>
          <w:sz w:val="24"/>
          <w:szCs w:val="24"/>
        </w:rPr>
        <w:t>As such, an easy solution would be to modify the definition such that it requires intentionality. A modified version may go as follows:</w:t>
      </w:r>
    </w:p>
    <w:p w14:paraId="124BBC9C" w14:textId="21C2140C" w:rsidR="0094392F" w:rsidRDefault="0094392F" w:rsidP="0094392F">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1a. </w:t>
      </w:r>
      <w:r w:rsidRPr="0094392F">
        <w:rPr>
          <w:rFonts w:ascii="Times New Roman" w:hAnsi="Times New Roman" w:cs="Times New Roman"/>
          <w:sz w:val="24"/>
          <w:szCs w:val="24"/>
        </w:rPr>
        <w:t>An action is an event that is</w:t>
      </w:r>
      <w:r>
        <w:rPr>
          <w:rFonts w:ascii="Times New Roman" w:hAnsi="Times New Roman" w:cs="Times New Roman"/>
          <w:sz w:val="24"/>
          <w:szCs w:val="24"/>
        </w:rPr>
        <w:t xml:space="preserve"> </w:t>
      </w:r>
      <w:r w:rsidRPr="0094392F">
        <w:rPr>
          <w:rFonts w:ascii="Times New Roman" w:hAnsi="Times New Roman" w:cs="Times New Roman"/>
          <w:sz w:val="24"/>
          <w:szCs w:val="24"/>
        </w:rPr>
        <w:t>caused by a primary reason under a description which makes the primary reason relevant</w:t>
      </w:r>
      <w:r w:rsidR="00DC0B0D">
        <w:rPr>
          <w:rFonts w:ascii="Times New Roman" w:hAnsi="Times New Roman" w:cs="Times New Roman"/>
          <w:sz w:val="24"/>
          <w:szCs w:val="24"/>
        </w:rPr>
        <w:t xml:space="preserve"> and that is intentional under some description.</w:t>
      </w:r>
    </w:p>
    <w:p w14:paraId="6E624247" w14:textId="1AEE6774" w:rsidR="0094392F" w:rsidRDefault="0094392F" w:rsidP="0094392F">
      <w:pPr>
        <w:spacing w:line="480" w:lineRule="auto"/>
        <w:rPr>
          <w:rFonts w:ascii="Times New Roman" w:hAnsi="Times New Roman" w:cs="Times New Roman"/>
          <w:sz w:val="24"/>
          <w:szCs w:val="24"/>
        </w:rPr>
      </w:pPr>
      <w:r>
        <w:rPr>
          <w:rFonts w:ascii="Times New Roman" w:hAnsi="Times New Roman" w:cs="Times New Roman"/>
          <w:sz w:val="24"/>
          <w:szCs w:val="24"/>
        </w:rPr>
        <w:t>Our job seems to be to define what it means for an event to be “intentional</w:t>
      </w:r>
      <w:r w:rsidR="00DC0B0D">
        <w:rPr>
          <w:rFonts w:ascii="Times New Roman" w:hAnsi="Times New Roman" w:cs="Times New Roman"/>
          <w:sz w:val="24"/>
          <w:szCs w:val="24"/>
        </w:rPr>
        <w:t xml:space="preserve"> under some description</w:t>
      </w:r>
      <w:r>
        <w:rPr>
          <w:rFonts w:ascii="Times New Roman" w:hAnsi="Times New Roman" w:cs="Times New Roman"/>
          <w:sz w:val="24"/>
          <w:szCs w:val="24"/>
        </w:rPr>
        <w:t xml:space="preserve">”. In order to define </w:t>
      </w:r>
      <w:r w:rsidR="00DC0B0D">
        <w:rPr>
          <w:rFonts w:ascii="Times New Roman" w:hAnsi="Times New Roman" w:cs="Times New Roman"/>
          <w:sz w:val="24"/>
          <w:szCs w:val="24"/>
        </w:rPr>
        <w:t xml:space="preserve">this term, </w:t>
      </w:r>
      <w:r>
        <w:rPr>
          <w:rFonts w:ascii="Times New Roman" w:hAnsi="Times New Roman" w:cs="Times New Roman"/>
          <w:sz w:val="24"/>
          <w:szCs w:val="24"/>
        </w:rPr>
        <w:t xml:space="preserve">let us examine some properties of intention. </w:t>
      </w:r>
    </w:p>
    <w:p w14:paraId="10675E35" w14:textId="4B1AEECE" w:rsidR="00255945" w:rsidRDefault="0094392F" w:rsidP="00255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important property of i</w:t>
      </w:r>
      <w:r w:rsidRPr="0094392F">
        <w:rPr>
          <w:rFonts w:ascii="Times New Roman" w:hAnsi="Times New Roman" w:cs="Times New Roman"/>
          <w:sz w:val="24"/>
          <w:szCs w:val="24"/>
        </w:rPr>
        <w:t>ntention is</w:t>
      </w:r>
      <w:r>
        <w:rPr>
          <w:rFonts w:ascii="Times New Roman" w:hAnsi="Times New Roman" w:cs="Times New Roman"/>
          <w:sz w:val="24"/>
          <w:szCs w:val="24"/>
        </w:rPr>
        <w:t xml:space="preserve"> that it is</w:t>
      </w:r>
      <w:r w:rsidRPr="0094392F">
        <w:rPr>
          <w:rFonts w:ascii="Times New Roman" w:hAnsi="Times New Roman" w:cs="Times New Roman"/>
          <w:sz w:val="24"/>
          <w:szCs w:val="24"/>
        </w:rPr>
        <w:t xml:space="preserve"> causally transitive. </w:t>
      </w:r>
      <w:r>
        <w:rPr>
          <w:rFonts w:ascii="Times New Roman" w:hAnsi="Times New Roman" w:cs="Times New Roman"/>
          <w:sz w:val="24"/>
          <w:szCs w:val="24"/>
        </w:rPr>
        <w:t>For example,</w:t>
      </w:r>
      <w:r w:rsidR="00255945">
        <w:rPr>
          <w:rFonts w:ascii="Times New Roman" w:hAnsi="Times New Roman" w:cs="Times New Roman"/>
          <w:sz w:val="24"/>
          <w:szCs w:val="24"/>
        </w:rPr>
        <w:t xml:space="preserve"> if </w:t>
      </w:r>
      <w:r w:rsidRPr="00255945">
        <w:rPr>
          <w:rFonts w:ascii="Times New Roman" w:hAnsi="Times New Roman" w:cs="Times New Roman"/>
          <w:sz w:val="24"/>
          <w:szCs w:val="24"/>
        </w:rPr>
        <w:t>I intend</w:t>
      </w:r>
      <w:r w:rsidR="00016120">
        <w:rPr>
          <w:rFonts w:ascii="Times New Roman" w:hAnsi="Times New Roman" w:cs="Times New Roman"/>
          <w:sz w:val="24"/>
          <w:szCs w:val="24"/>
        </w:rPr>
        <w:t xml:space="preserve"> to perform action</w:t>
      </w:r>
      <w:r w:rsidRPr="00255945">
        <w:rPr>
          <w:rFonts w:ascii="Times New Roman" w:hAnsi="Times New Roman" w:cs="Times New Roman"/>
          <w:sz w:val="24"/>
          <w:szCs w:val="24"/>
        </w:rPr>
        <w:t xml:space="preserve"> A, knowing that A causes B, then I intend </w:t>
      </w:r>
      <w:r w:rsidR="00016120">
        <w:rPr>
          <w:rFonts w:ascii="Times New Roman" w:hAnsi="Times New Roman" w:cs="Times New Roman"/>
          <w:sz w:val="24"/>
          <w:szCs w:val="24"/>
        </w:rPr>
        <w:t xml:space="preserve">to cause </w:t>
      </w:r>
      <w:r w:rsidRPr="00255945">
        <w:rPr>
          <w:rFonts w:ascii="Times New Roman" w:hAnsi="Times New Roman" w:cs="Times New Roman"/>
          <w:sz w:val="24"/>
          <w:szCs w:val="24"/>
        </w:rPr>
        <w:t xml:space="preserve">B. </w:t>
      </w:r>
      <w:r w:rsidR="00255945" w:rsidRPr="00255945">
        <w:rPr>
          <w:rFonts w:ascii="Times New Roman" w:hAnsi="Times New Roman" w:cs="Times New Roman"/>
          <w:sz w:val="24"/>
          <w:szCs w:val="24"/>
        </w:rPr>
        <w:t xml:space="preserve">From this statement, we can extract another important property of intention: </w:t>
      </w:r>
      <w:r w:rsidR="004B777C">
        <w:rPr>
          <w:rFonts w:ascii="Times New Roman" w:hAnsi="Times New Roman" w:cs="Times New Roman"/>
          <w:sz w:val="24"/>
          <w:szCs w:val="24"/>
        </w:rPr>
        <w:t xml:space="preserve">it requires </w:t>
      </w:r>
      <w:r w:rsidR="00255945" w:rsidRPr="00255945">
        <w:rPr>
          <w:rFonts w:ascii="Times New Roman" w:hAnsi="Times New Roman" w:cs="Times New Roman"/>
          <w:sz w:val="24"/>
          <w:szCs w:val="24"/>
        </w:rPr>
        <w:t>knowledge. Imagine</w:t>
      </w:r>
      <w:r w:rsidR="00255945">
        <w:rPr>
          <w:rFonts w:ascii="Times New Roman" w:hAnsi="Times New Roman" w:cs="Times New Roman"/>
          <w:sz w:val="24"/>
          <w:szCs w:val="24"/>
        </w:rPr>
        <w:t xml:space="preserve"> I modified the example as such: </w:t>
      </w:r>
    </w:p>
    <w:p w14:paraId="0C48DAF9" w14:textId="642AAE47" w:rsidR="0094392F" w:rsidRDefault="00255945" w:rsidP="00255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I intend </w:t>
      </w:r>
      <w:r w:rsidR="00016120">
        <w:rPr>
          <w:rFonts w:ascii="Times New Roman" w:hAnsi="Times New Roman" w:cs="Times New Roman"/>
          <w:sz w:val="24"/>
          <w:szCs w:val="24"/>
        </w:rPr>
        <w:t xml:space="preserve">to perform action </w:t>
      </w:r>
      <w:r>
        <w:rPr>
          <w:rFonts w:ascii="Times New Roman" w:hAnsi="Times New Roman" w:cs="Times New Roman"/>
          <w:sz w:val="24"/>
          <w:szCs w:val="24"/>
        </w:rPr>
        <w:t xml:space="preserve">A, and </w:t>
      </w:r>
      <w:r w:rsidR="00F938B5">
        <w:rPr>
          <w:rFonts w:ascii="Times New Roman" w:hAnsi="Times New Roman" w:cs="Times New Roman"/>
          <w:sz w:val="24"/>
          <w:szCs w:val="24"/>
        </w:rPr>
        <w:t xml:space="preserve">without </w:t>
      </w:r>
      <w:r w:rsidR="004206E9">
        <w:rPr>
          <w:rFonts w:ascii="Times New Roman" w:hAnsi="Times New Roman" w:cs="Times New Roman"/>
          <w:sz w:val="24"/>
          <w:szCs w:val="24"/>
        </w:rPr>
        <w:t xml:space="preserve">my </w:t>
      </w:r>
      <w:r w:rsidR="00F938B5">
        <w:rPr>
          <w:rFonts w:ascii="Times New Roman" w:hAnsi="Times New Roman" w:cs="Times New Roman"/>
          <w:sz w:val="24"/>
          <w:szCs w:val="24"/>
        </w:rPr>
        <w:t xml:space="preserve">prior knowledge of the relationship between A and B, </w:t>
      </w:r>
      <w:r>
        <w:rPr>
          <w:rFonts w:ascii="Times New Roman" w:hAnsi="Times New Roman" w:cs="Times New Roman"/>
          <w:sz w:val="24"/>
          <w:szCs w:val="24"/>
        </w:rPr>
        <w:t>A causes B, then I intend</w:t>
      </w:r>
      <w:r w:rsidR="00016120">
        <w:rPr>
          <w:rFonts w:ascii="Times New Roman" w:hAnsi="Times New Roman" w:cs="Times New Roman"/>
          <w:sz w:val="24"/>
          <w:szCs w:val="24"/>
        </w:rPr>
        <w:t xml:space="preserve"> to cause</w:t>
      </w:r>
      <w:r>
        <w:rPr>
          <w:rFonts w:ascii="Times New Roman" w:hAnsi="Times New Roman" w:cs="Times New Roman"/>
          <w:sz w:val="24"/>
          <w:szCs w:val="24"/>
        </w:rPr>
        <w:t xml:space="preserve"> B.</w:t>
      </w:r>
    </w:p>
    <w:p w14:paraId="7FA5CDCE" w14:textId="73CFC48D" w:rsidR="00F938B5" w:rsidRDefault="00255945" w:rsidP="00255945">
      <w:pPr>
        <w:spacing w:line="480" w:lineRule="auto"/>
        <w:rPr>
          <w:rFonts w:ascii="Times New Roman" w:hAnsi="Times New Roman" w:cs="Times New Roman"/>
          <w:sz w:val="24"/>
          <w:szCs w:val="24"/>
        </w:rPr>
      </w:pPr>
      <w:r>
        <w:rPr>
          <w:rFonts w:ascii="Times New Roman" w:hAnsi="Times New Roman" w:cs="Times New Roman"/>
          <w:sz w:val="24"/>
          <w:szCs w:val="24"/>
        </w:rPr>
        <w:t>This statement simply seems false. If I intend to open the door, and the opening of the door</w:t>
      </w:r>
      <w:r w:rsidR="00F32FCF">
        <w:rPr>
          <w:rFonts w:ascii="Times New Roman" w:hAnsi="Times New Roman" w:cs="Times New Roman"/>
          <w:sz w:val="24"/>
          <w:szCs w:val="24"/>
        </w:rPr>
        <w:t>, without my knowledge,</w:t>
      </w:r>
      <w:r>
        <w:rPr>
          <w:rFonts w:ascii="Times New Roman" w:hAnsi="Times New Roman" w:cs="Times New Roman"/>
          <w:sz w:val="24"/>
          <w:szCs w:val="24"/>
        </w:rPr>
        <w:t xml:space="preserve"> triggers a mechanism that hurts someone, it seems unfair to say that I intended to hurt someone. As such, it seems that in order for me to intend </w:t>
      </w:r>
      <w:r w:rsidR="00016120">
        <w:rPr>
          <w:rFonts w:ascii="Times New Roman" w:hAnsi="Times New Roman" w:cs="Times New Roman"/>
          <w:sz w:val="24"/>
          <w:szCs w:val="24"/>
        </w:rPr>
        <w:t xml:space="preserve">to perform action </w:t>
      </w:r>
      <w:r w:rsidR="006B42A1">
        <w:rPr>
          <w:rFonts w:ascii="Times New Roman" w:hAnsi="Times New Roman" w:cs="Times New Roman"/>
          <w:sz w:val="24"/>
          <w:szCs w:val="24"/>
        </w:rPr>
        <w:t>A</w:t>
      </w:r>
      <w:r>
        <w:rPr>
          <w:rFonts w:ascii="Times New Roman" w:hAnsi="Times New Roman" w:cs="Times New Roman"/>
          <w:sz w:val="24"/>
          <w:szCs w:val="24"/>
        </w:rPr>
        <w:t xml:space="preserve">, I must have knowledge of what A is. </w:t>
      </w:r>
      <w:r w:rsidR="00F938B5">
        <w:rPr>
          <w:rFonts w:ascii="Times New Roman" w:hAnsi="Times New Roman" w:cs="Times New Roman"/>
          <w:sz w:val="24"/>
          <w:szCs w:val="24"/>
        </w:rPr>
        <w:t xml:space="preserve">Intuitively, this seems reasonable; if I </w:t>
      </w:r>
      <w:r w:rsidR="00016120">
        <w:rPr>
          <w:rFonts w:ascii="Times New Roman" w:hAnsi="Times New Roman" w:cs="Times New Roman"/>
          <w:sz w:val="24"/>
          <w:szCs w:val="24"/>
        </w:rPr>
        <w:t>am unaware of the existence of action A as a possible action to take, I cannot possibly intend to perform A.</w:t>
      </w:r>
    </w:p>
    <w:p w14:paraId="426B45D8" w14:textId="17DC75F4" w:rsidR="004B777C" w:rsidRDefault="004B777C" w:rsidP="00255945">
      <w:pPr>
        <w:spacing w:line="480" w:lineRule="auto"/>
        <w:rPr>
          <w:rFonts w:ascii="Times New Roman" w:hAnsi="Times New Roman" w:cs="Times New Roman"/>
          <w:sz w:val="24"/>
          <w:szCs w:val="24"/>
        </w:rPr>
      </w:pPr>
      <w:r>
        <w:rPr>
          <w:rFonts w:ascii="Times New Roman" w:hAnsi="Times New Roman" w:cs="Times New Roman"/>
          <w:sz w:val="24"/>
          <w:szCs w:val="24"/>
        </w:rPr>
        <w:t>Let us work with these two properties:</w:t>
      </w:r>
    </w:p>
    <w:p w14:paraId="511525F7" w14:textId="6EA73F38" w:rsidR="004B777C" w:rsidRDefault="004B777C" w:rsidP="00255945">
      <w:pPr>
        <w:spacing w:line="480" w:lineRule="auto"/>
        <w:rPr>
          <w:rFonts w:ascii="Times New Roman" w:hAnsi="Times New Roman" w:cs="Times New Roman"/>
          <w:sz w:val="24"/>
          <w:szCs w:val="24"/>
        </w:rPr>
      </w:pPr>
      <w:r>
        <w:rPr>
          <w:rFonts w:ascii="Times New Roman" w:hAnsi="Times New Roman" w:cs="Times New Roman"/>
          <w:sz w:val="24"/>
          <w:szCs w:val="24"/>
        </w:rPr>
        <w:t>Property 1: If I intend A, knowing that A causes B, I intend B.</w:t>
      </w:r>
    </w:p>
    <w:p w14:paraId="21314633" w14:textId="3B4C7752" w:rsidR="004B777C" w:rsidRDefault="004B777C" w:rsidP="00255945">
      <w:pPr>
        <w:spacing w:line="480" w:lineRule="auto"/>
        <w:rPr>
          <w:rFonts w:ascii="Times New Roman" w:hAnsi="Times New Roman" w:cs="Times New Roman"/>
          <w:sz w:val="24"/>
          <w:szCs w:val="24"/>
        </w:rPr>
      </w:pPr>
      <w:r>
        <w:rPr>
          <w:rFonts w:ascii="Times New Roman" w:hAnsi="Times New Roman" w:cs="Times New Roman"/>
          <w:sz w:val="24"/>
          <w:szCs w:val="24"/>
        </w:rPr>
        <w:t>Property 2: In order for me to intend</w:t>
      </w:r>
      <w:r w:rsidR="00DC0B0D">
        <w:rPr>
          <w:rFonts w:ascii="Times New Roman" w:hAnsi="Times New Roman" w:cs="Times New Roman"/>
          <w:sz w:val="24"/>
          <w:szCs w:val="24"/>
        </w:rPr>
        <w:t xml:space="preserve"> to perform action</w:t>
      </w:r>
      <w:r>
        <w:rPr>
          <w:rFonts w:ascii="Times New Roman" w:hAnsi="Times New Roman" w:cs="Times New Roman"/>
          <w:sz w:val="24"/>
          <w:szCs w:val="24"/>
        </w:rPr>
        <w:t xml:space="preserve"> A, I </w:t>
      </w:r>
      <w:r w:rsidR="00F938B5">
        <w:rPr>
          <w:rFonts w:ascii="Times New Roman" w:hAnsi="Times New Roman" w:cs="Times New Roman"/>
          <w:sz w:val="24"/>
          <w:szCs w:val="24"/>
        </w:rPr>
        <w:t xml:space="preserve">must </w:t>
      </w:r>
      <w:r w:rsidR="00016120">
        <w:rPr>
          <w:rFonts w:ascii="Times New Roman" w:hAnsi="Times New Roman" w:cs="Times New Roman"/>
          <w:sz w:val="24"/>
          <w:szCs w:val="24"/>
        </w:rPr>
        <w:t>be aware of action A as a possible action to take.</w:t>
      </w:r>
    </w:p>
    <w:p w14:paraId="12653257" w14:textId="25CA4641" w:rsidR="00484D09" w:rsidRDefault="00010AE3" w:rsidP="00255945">
      <w:pPr>
        <w:spacing w:line="480" w:lineRule="auto"/>
        <w:rPr>
          <w:rFonts w:ascii="Times New Roman" w:hAnsi="Times New Roman" w:cs="Times New Roman"/>
          <w:sz w:val="24"/>
          <w:szCs w:val="24"/>
        </w:rPr>
      </w:pPr>
      <w:r>
        <w:rPr>
          <w:rFonts w:ascii="Times New Roman" w:hAnsi="Times New Roman" w:cs="Times New Roman"/>
          <w:sz w:val="24"/>
          <w:szCs w:val="24"/>
        </w:rPr>
        <w:tab/>
        <w:t>It seems that the DCC violates Property 2 of intention. We can restructure the DCC as follows:</w:t>
      </w:r>
    </w:p>
    <w:p w14:paraId="5BF5E0BC" w14:textId="06A2A4C9" w:rsidR="00010AE3" w:rsidRDefault="00010AE3" w:rsidP="00010AE3">
      <w:pPr>
        <w:pStyle w:val="ListParagraph"/>
        <w:numPr>
          <w:ilvl w:val="0"/>
          <w:numId w:val="6"/>
        </w:numPr>
        <w:spacing w:line="480" w:lineRule="auto"/>
        <w:rPr>
          <w:rFonts w:ascii="Times New Roman" w:hAnsi="Times New Roman" w:cs="Times New Roman"/>
          <w:sz w:val="24"/>
          <w:szCs w:val="24"/>
        </w:rPr>
      </w:pPr>
      <w:r w:rsidRPr="00010AE3">
        <w:rPr>
          <w:rFonts w:ascii="Times New Roman" w:hAnsi="Times New Roman" w:cs="Times New Roman"/>
          <w:sz w:val="24"/>
          <w:szCs w:val="24"/>
        </w:rPr>
        <w:lastRenderedPageBreak/>
        <w:t xml:space="preserve">Agent A has belief/desire pair B. </w:t>
      </w:r>
    </w:p>
    <w:p w14:paraId="28986260" w14:textId="35F29941" w:rsidR="00010AE3" w:rsidRDefault="00010AE3" w:rsidP="00010A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B causes event C </w:t>
      </w:r>
      <w:r w:rsidR="00F938B5">
        <w:rPr>
          <w:rFonts w:ascii="Times New Roman" w:hAnsi="Times New Roman" w:cs="Times New Roman"/>
          <w:sz w:val="24"/>
          <w:szCs w:val="24"/>
        </w:rPr>
        <w:t xml:space="preserve">(the agitation) which causes </w:t>
      </w:r>
      <w:r w:rsidR="00016120">
        <w:rPr>
          <w:rFonts w:ascii="Times New Roman" w:hAnsi="Times New Roman" w:cs="Times New Roman"/>
          <w:sz w:val="24"/>
          <w:szCs w:val="24"/>
        </w:rPr>
        <w:t>event</w:t>
      </w:r>
      <w:r w:rsidR="00F938B5">
        <w:rPr>
          <w:rFonts w:ascii="Times New Roman" w:hAnsi="Times New Roman" w:cs="Times New Roman"/>
          <w:sz w:val="24"/>
          <w:szCs w:val="24"/>
        </w:rPr>
        <w:t xml:space="preserve"> D (knocking over of the glass)</w:t>
      </w:r>
    </w:p>
    <w:p w14:paraId="2FFBB8D3" w14:textId="728BC100" w:rsidR="00010AE3" w:rsidRDefault="00010AE3" w:rsidP="00010AE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F938B5">
        <w:rPr>
          <w:rFonts w:ascii="Times New Roman" w:hAnsi="Times New Roman" w:cs="Times New Roman"/>
          <w:sz w:val="24"/>
          <w:szCs w:val="24"/>
        </w:rPr>
        <w:t xml:space="preserve">did not recognize </w:t>
      </w:r>
      <w:r w:rsidR="00016120">
        <w:rPr>
          <w:rFonts w:ascii="Times New Roman" w:hAnsi="Times New Roman" w:cs="Times New Roman"/>
          <w:sz w:val="24"/>
          <w:szCs w:val="24"/>
        </w:rPr>
        <w:t>event C as a possible action they could take.</w:t>
      </w:r>
    </w:p>
    <w:p w14:paraId="758D50D4" w14:textId="77777777" w:rsidR="00016120" w:rsidRDefault="00E575ED" w:rsidP="00E575ED">
      <w:pPr>
        <w:spacing w:line="480" w:lineRule="auto"/>
        <w:rPr>
          <w:rFonts w:ascii="Times New Roman" w:hAnsi="Times New Roman" w:cs="Times New Roman"/>
          <w:sz w:val="24"/>
          <w:szCs w:val="24"/>
        </w:rPr>
      </w:pPr>
      <w:r>
        <w:rPr>
          <w:rFonts w:ascii="Times New Roman" w:hAnsi="Times New Roman" w:cs="Times New Roman"/>
          <w:sz w:val="24"/>
          <w:szCs w:val="24"/>
        </w:rPr>
        <w:t>Under our definition of intention, A would not intentionally be causing C</w:t>
      </w:r>
      <w:r w:rsidR="008C0F17">
        <w:rPr>
          <w:rFonts w:ascii="Times New Roman" w:hAnsi="Times New Roman" w:cs="Times New Roman"/>
          <w:sz w:val="24"/>
          <w:szCs w:val="24"/>
        </w:rPr>
        <w:t xml:space="preserve"> because </w:t>
      </w:r>
      <w:r w:rsidR="009827A4">
        <w:rPr>
          <w:rFonts w:ascii="Times New Roman" w:hAnsi="Times New Roman" w:cs="Times New Roman"/>
          <w:sz w:val="24"/>
          <w:szCs w:val="24"/>
        </w:rPr>
        <w:t>(3) shows the lack of Property 2.</w:t>
      </w:r>
      <w:r w:rsidR="008C0F17">
        <w:rPr>
          <w:rFonts w:ascii="Times New Roman" w:hAnsi="Times New Roman" w:cs="Times New Roman"/>
          <w:sz w:val="24"/>
          <w:szCs w:val="24"/>
        </w:rPr>
        <w:t xml:space="preserve"> </w:t>
      </w:r>
    </w:p>
    <w:p w14:paraId="6D16B40F" w14:textId="7EED360D" w:rsidR="00016120" w:rsidRDefault="00016120" w:rsidP="00E575ED">
      <w:pPr>
        <w:spacing w:line="480" w:lineRule="auto"/>
        <w:rPr>
          <w:rFonts w:ascii="Times New Roman" w:hAnsi="Times New Roman" w:cs="Times New Roman"/>
          <w:sz w:val="24"/>
          <w:szCs w:val="24"/>
        </w:rPr>
      </w:pPr>
      <w:r>
        <w:rPr>
          <w:rFonts w:ascii="Times New Roman" w:hAnsi="Times New Roman" w:cs="Times New Roman"/>
          <w:sz w:val="24"/>
          <w:szCs w:val="24"/>
        </w:rPr>
        <w:tab/>
        <w:t>Before I continue, I can foresee a possible objection that argues that requiring awareness</w:t>
      </w:r>
      <w:r w:rsidR="00221F98">
        <w:rPr>
          <w:rFonts w:ascii="Times New Roman" w:hAnsi="Times New Roman" w:cs="Times New Roman"/>
          <w:sz w:val="24"/>
          <w:szCs w:val="24"/>
        </w:rPr>
        <w:t xml:space="preserve"> of an action as a possible action is much too restrictive. Indeed, it seems that under this definition, </w:t>
      </w:r>
      <w:r w:rsidR="00602AB2">
        <w:rPr>
          <w:rFonts w:ascii="Times New Roman" w:hAnsi="Times New Roman" w:cs="Times New Roman"/>
          <w:sz w:val="24"/>
          <w:szCs w:val="24"/>
        </w:rPr>
        <w:t xml:space="preserve">some </w:t>
      </w:r>
      <w:r w:rsidR="00221F98">
        <w:rPr>
          <w:rFonts w:ascii="Times New Roman" w:hAnsi="Times New Roman" w:cs="Times New Roman"/>
          <w:sz w:val="24"/>
          <w:szCs w:val="24"/>
        </w:rPr>
        <w:t>sudden</w:t>
      </w:r>
      <w:r w:rsidR="00602AB2">
        <w:rPr>
          <w:rFonts w:ascii="Times New Roman" w:hAnsi="Times New Roman" w:cs="Times New Roman"/>
          <w:sz w:val="24"/>
          <w:szCs w:val="24"/>
        </w:rPr>
        <w:t>,</w:t>
      </w:r>
      <w:r w:rsidR="00221F98">
        <w:rPr>
          <w:rFonts w:ascii="Times New Roman" w:hAnsi="Times New Roman" w:cs="Times New Roman"/>
          <w:sz w:val="24"/>
          <w:szCs w:val="24"/>
        </w:rPr>
        <w:t xml:space="preserve"> </w:t>
      </w:r>
      <w:r w:rsidR="00602AB2">
        <w:rPr>
          <w:rFonts w:ascii="Times New Roman" w:hAnsi="Times New Roman" w:cs="Times New Roman"/>
          <w:sz w:val="24"/>
          <w:szCs w:val="24"/>
        </w:rPr>
        <w:t>instinctive</w:t>
      </w:r>
      <w:r w:rsidR="00221F98">
        <w:rPr>
          <w:rFonts w:ascii="Times New Roman" w:hAnsi="Times New Roman" w:cs="Times New Roman"/>
          <w:sz w:val="24"/>
          <w:szCs w:val="24"/>
        </w:rPr>
        <w:t xml:space="preserve"> decisions or actions we make would be excluded from being intentional. While I do believe that these actions are not intentional actions, I recognize the merit behind the argument that these actions are intentional. As such, for the rest of the paper, I will make my requirement</w:t>
      </w:r>
      <w:r w:rsidR="00602AB2">
        <w:rPr>
          <w:rFonts w:ascii="Times New Roman" w:hAnsi="Times New Roman" w:cs="Times New Roman"/>
          <w:sz w:val="24"/>
          <w:szCs w:val="24"/>
        </w:rPr>
        <w:t xml:space="preserve"> for intention less restrictive. Let us modify property 2 as such:</w:t>
      </w:r>
    </w:p>
    <w:p w14:paraId="24AE237D" w14:textId="3E064941" w:rsidR="00016120" w:rsidRDefault="00602AB2" w:rsidP="00E575ED">
      <w:pPr>
        <w:spacing w:line="480" w:lineRule="auto"/>
        <w:rPr>
          <w:rFonts w:ascii="Times New Roman" w:hAnsi="Times New Roman" w:cs="Times New Roman"/>
          <w:sz w:val="24"/>
          <w:szCs w:val="24"/>
        </w:rPr>
      </w:pPr>
      <w:r>
        <w:rPr>
          <w:rFonts w:ascii="Times New Roman" w:hAnsi="Times New Roman" w:cs="Times New Roman"/>
          <w:sz w:val="24"/>
          <w:szCs w:val="24"/>
        </w:rPr>
        <w:t>Property 2: In order for me to intend to perform action A, I must have some knowledge about action A.</w:t>
      </w:r>
    </w:p>
    <w:p w14:paraId="6D7FFCDE" w14:textId="3C433CD6" w:rsidR="008C0F17" w:rsidRDefault="008C0F17" w:rsidP="00E575ED">
      <w:pPr>
        <w:spacing w:line="480" w:lineRule="auto"/>
        <w:rPr>
          <w:rFonts w:ascii="Times New Roman" w:hAnsi="Times New Roman" w:cs="Times New Roman"/>
          <w:sz w:val="24"/>
          <w:szCs w:val="24"/>
        </w:rPr>
      </w:pPr>
      <w:r>
        <w:rPr>
          <w:rFonts w:ascii="Times New Roman" w:hAnsi="Times New Roman" w:cs="Times New Roman"/>
          <w:sz w:val="24"/>
          <w:szCs w:val="24"/>
        </w:rPr>
        <w:t xml:space="preserve">I understand that I’m being vague about the type of knowledge about </w:t>
      </w:r>
      <w:r w:rsidR="00602AB2">
        <w:rPr>
          <w:rFonts w:ascii="Times New Roman" w:hAnsi="Times New Roman" w:cs="Times New Roman"/>
          <w:sz w:val="24"/>
          <w:szCs w:val="24"/>
        </w:rPr>
        <w:t>action A</w:t>
      </w:r>
      <w:r>
        <w:rPr>
          <w:rFonts w:ascii="Times New Roman" w:hAnsi="Times New Roman" w:cs="Times New Roman"/>
          <w:sz w:val="24"/>
          <w:szCs w:val="24"/>
        </w:rPr>
        <w:t xml:space="preserve"> that is required. I myself do not know the answer to this and hope that it will reveal itself later on. For now, </w:t>
      </w:r>
      <w:r w:rsidR="00602AB2">
        <w:rPr>
          <w:rFonts w:ascii="Times New Roman" w:hAnsi="Times New Roman" w:cs="Times New Roman"/>
          <w:sz w:val="24"/>
          <w:szCs w:val="24"/>
        </w:rPr>
        <w:t>at the very least we can use this property 2 to argue that if I have no knowledge at all about action A, that I cannot intend action A. Let us see how we can incorporate this into the current definition.</w:t>
      </w:r>
    </w:p>
    <w:p w14:paraId="2DFD3F2B" w14:textId="18E30F84" w:rsidR="00627E34" w:rsidRDefault="00627E34" w:rsidP="00627E34">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1a. </w:t>
      </w:r>
      <w:r w:rsidRPr="0094392F">
        <w:rPr>
          <w:rFonts w:ascii="Times New Roman" w:hAnsi="Times New Roman" w:cs="Times New Roman"/>
          <w:sz w:val="24"/>
          <w:szCs w:val="24"/>
        </w:rPr>
        <w:t>An action</w:t>
      </w:r>
      <w:r>
        <w:rPr>
          <w:rFonts w:ascii="Times New Roman" w:hAnsi="Times New Roman" w:cs="Times New Roman"/>
          <w:sz w:val="24"/>
          <w:szCs w:val="24"/>
        </w:rPr>
        <w:t xml:space="preserve"> A</w:t>
      </w:r>
      <w:r w:rsidRPr="0094392F">
        <w:rPr>
          <w:rFonts w:ascii="Times New Roman" w:hAnsi="Times New Roman" w:cs="Times New Roman"/>
          <w:sz w:val="24"/>
          <w:szCs w:val="24"/>
        </w:rPr>
        <w:t xml:space="preserve"> is an event that is caused by a primary reason under a description which makes the primary reason relevant</w:t>
      </w:r>
      <w:r w:rsidR="004206E9">
        <w:rPr>
          <w:rFonts w:ascii="Times New Roman" w:hAnsi="Times New Roman" w:cs="Times New Roman"/>
          <w:sz w:val="24"/>
          <w:szCs w:val="24"/>
        </w:rPr>
        <w:t xml:space="preserve"> and that is intentional under some description.</w:t>
      </w:r>
    </w:p>
    <w:p w14:paraId="4F729CD9" w14:textId="05E49A39" w:rsidR="008C0F17" w:rsidRDefault="008C0F17" w:rsidP="00627E34">
      <w:pPr>
        <w:spacing w:line="480" w:lineRule="auto"/>
        <w:ind w:left="360"/>
        <w:rPr>
          <w:rFonts w:ascii="Times New Roman" w:hAnsi="Times New Roman" w:cs="Times New Roman"/>
          <w:sz w:val="24"/>
          <w:szCs w:val="24"/>
        </w:rPr>
      </w:pPr>
      <w:r w:rsidRPr="008C0F17">
        <w:rPr>
          <w:rFonts w:ascii="Times New Roman" w:hAnsi="Times New Roman" w:cs="Times New Roman"/>
          <w:sz w:val="24"/>
          <w:szCs w:val="24"/>
        </w:rPr>
        <w:t>2.</w:t>
      </w:r>
      <w:r>
        <w:rPr>
          <w:rFonts w:ascii="Times New Roman" w:hAnsi="Times New Roman" w:cs="Times New Roman"/>
          <w:sz w:val="24"/>
          <w:szCs w:val="24"/>
        </w:rPr>
        <w:t xml:space="preserve"> </w:t>
      </w:r>
      <w:r w:rsidRPr="008C0F17">
        <w:rPr>
          <w:rFonts w:ascii="Times New Roman" w:hAnsi="Times New Roman" w:cs="Times New Roman"/>
          <w:sz w:val="24"/>
          <w:szCs w:val="24"/>
        </w:rPr>
        <w:t>A primary reason is the combination of a pro attitude towards actions with a certain property</w:t>
      </w:r>
      <w:r>
        <w:rPr>
          <w:rFonts w:ascii="Times New Roman" w:hAnsi="Times New Roman" w:cs="Times New Roman"/>
          <w:sz w:val="24"/>
          <w:szCs w:val="24"/>
        </w:rPr>
        <w:t xml:space="preserve"> P</w:t>
      </w:r>
      <w:r w:rsidRPr="008C0F17">
        <w:rPr>
          <w:rFonts w:ascii="Times New Roman" w:hAnsi="Times New Roman" w:cs="Times New Roman"/>
          <w:sz w:val="24"/>
          <w:szCs w:val="24"/>
        </w:rPr>
        <w:t xml:space="preserve">, and a belief of the agent that </w:t>
      </w:r>
      <w:r>
        <w:rPr>
          <w:rFonts w:ascii="Times New Roman" w:hAnsi="Times New Roman" w:cs="Times New Roman"/>
          <w:sz w:val="24"/>
          <w:szCs w:val="24"/>
        </w:rPr>
        <w:t>action A</w:t>
      </w:r>
      <w:r w:rsidRPr="008C0F17">
        <w:rPr>
          <w:rFonts w:ascii="Times New Roman" w:hAnsi="Times New Roman" w:cs="Times New Roman"/>
          <w:sz w:val="24"/>
          <w:szCs w:val="24"/>
        </w:rPr>
        <w:t xml:space="preserve"> has that property</w:t>
      </w:r>
      <w:r>
        <w:rPr>
          <w:rFonts w:ascii="Times New Roman" w:hAnsi="Times New Roman" w:cs="Times New Roman"/>
          <w:sz w:val="24"/>
          <w:szCs w:val="24"/>
        </w:rPr>
        <w:t xml:space="preserve"> P.</w:t>
      </w:r>
    </w:p>
    <w:p w14:paraId="0DD273A7" w14:textId="74A1F91F" w:rsidR="009B2EA0" w:rsidRDefault="00281D25" w:rsidP="006B42A1">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I</w:t>
      </w:r>
      <w:r w:rsidR="001E475A">
        <w:rPr>
          <w:rFonts w:ascii="Times New Roman" w:hAnsi="Times New Roman" w:cs="Times New Roman"/>
          <w:sz w:val="24"/>
          <w:szCs w:val="24"/>
        </w:rPr>
        <w:t xml:space="preserve">t is clear that we are unable to consider </w:t>
      </w:r>
      <w:r w:rsidR="00BA4F10">
        <w:rPr>
          <w:rFonts w:ascii="Times New Roman" w:hAnsi="Times New Roman" w:cs="Times New Roman"/>
          <w:sz w:val="24"/>
          <w:szCs w:val="24"/>
        </w:rPr>
        <w:t>an infinite number of</w:t>
      </w:r>
      <w:r w:rsidR="001E475A">
        <w:rPr>
          <w:rFonts w:ascii="Times New Roman" w:hAnsi="Times New Roman" w:cs="Times New Roman"/>
          <w:sz w:val="24"/>
          <w:szCs w:val="24"/>
        </w:rPr>
        <w:t xml:space="preserve"> actions. </w:t>
      </w:r>
      <w:r w:rsidR="003606F2">
        <w:rPr>
          <w:rFonts w:ascii="Times New Roman" w:hAnsi="Times New Roman" w:cs="Times New Roman"/>
          <w:sz w:val="24"/>
          <w:szCs w:val="24"/>
        </w:rPr>
        <w:t>As such, there is a finite number of actions that we consider. Each belief is about a certain action. If we consider a finite number of actions, we have a finite number of beliefs. As such, there is a finite number of actions that we believe have property P. If we require that the action A be included in the finite number of actions that we believe have property P, we can guarantee that we have some knowledge about the action A, mainly whether or not it has property P</w:t>
      </w:r>
      <w:r w:rsidR="004206E9">
        <w:rPr>
          <w:rFonts w:ascii="Times New Roman" w:hAnsi="Times New Roman" w:cs="Times New Roman"/>
          <w:sz w:val="24"/>
          <w:szCs w:val="24"/>
        </w:rPr>
        <w:t xml:space="preserve"> and that action A is a possibility</w:t>
      </w:r>
      <w:r w:rsidR="003606F2">
        <w:rPr>
          <w:rFonts w:ascii="Times New Roman" w:hAnsi="Times New Roman" w:cs="Times New Roman"/>
          <w:sz w:val="24"/>
          <w:szCs w:val="24"/>
        </w:rPr>
        <w:t>. As such, we can guarantee that action A has property 2 of intentionality. We can add the following premises to the definition:</w:t>
      </w:r>
    </w:p>
    <w:p w14:paraId="46C3F144" w14:textId="1E251061" w:rsidR="00627E34" w:rsidRPr="00071F91" w:rsidRDefault="00071F91" w:rsidP="00FD7BFC">
      <w:pPr>
        <w:spacing w:line="480" w:lineRule="auto"/>
        <w:ind w:left="360"/>
        <w:rPr>
          <w:rFonts w:ascii="Times New Roman" w:hAnsi="Times New Roman" w:cs="Times New Roman"/>
          <w:sz w:val="24"/>
          <w:szCs w:val="24"/>
        </w:rPr>
      </w:pPr>
      <w:r w:rsidRPr="00071F91">
        <w:rPr>
          <w:rFonts w:ascii="Times New Roman" w:hAnsi="Times New Roman" w:cs="Times New Roman"/>
          <w:sz w:val="24"/>
          <w:szCs w:val="24"/>
        </w:rPr>
        <w:t>3.</w:t>
      </w:r>
      <w:r>
        <w:rPr>
          <w:rFonts w:ascii="Times New Roman" w:hAnsi="Times New Roman" w:cs="Times New Roman"/>
          <w:sz w:val="24"/>
          <w:szCs w:val="24"/>
        </w:rPr>
        <w:t xml:space="preserve"> </w:t>
      </w:r>
      <w:r w:rsidR="00FD7BFC" w:rsidRPr="00FD7BFC">
        <w:rPr>
          <w:rFonts w:ascii="Times New Roman" w:hAnsi="Times New Roman" w:cs="Times New Roman"/>
          <w:sz w:val="24"/>
          <w:szCs w:val="24"/>
        </w:rPr>
        <w:t xml:space="preserve">In order </w:t>
      </w:r>
      <w:r w:rsidR="00FD7BFC" w:rsidRPr="00FD7BFC">
        <w:rPr>
          <w:rFonts w:ascii="Times New Roman" w:hAnsi="Times New Roman" w:cs="Times New Roman"/>
          <w:sz w:val="24"/>
          <w:szCs w:val="24"/>
        </w:rPr>
        <w:t>for action A</w:t>
      </w:r>
      <w:r w:rsidR="00FD7BFC" w:rsidRPr="00FD7BFC">
        <w:rPr>
          <w:rFonts w:ascii="Times New Roman" w:hAnsi="Times New Roman" w:cs="Times New Roman"/>
          <w:sz w:val="24"/>
          <w:szCs w:val="24"/>
        </w:rPr>
        <w:t xml:space="preserve"> to be intentional under at least one description, the action must be included in the set of actions that the agent believes </w:t>
      </w:r>
      <w:r w:rsidR="00FD7BFC">
        <w:rPr>
          <w:rFonts w:ascii="Times New Roman" w:hAnsi="Times New Roman" w:cs="Times New Roman"/>
          <w:sz w:val="24"/>
          <w:szCs w:val="24"/>
        </w:rPr>
        <w:t>has property P.</w:t>
      </w:r>
    </w:p>
    <w:p w14:paraId="14B36321" w14:textId="5B1810CB" w:rsidR="00071F91" w:rsidRDefault="00071F91" w:rsidP="00071F91">
      <w:pPr>
        <w:spacing w:line="480" w:lineRule="auto"/>
        <w:ind w:left="360"/>
        <w:rPr>
          <w:rFonts w:ascii="Times New Roman" w:hAnsi="Times New Roman" w:cs="Times New Roman"/>
          <w:sz w:val="24"/>
          <w:szCs w:val="24"/>
        </w:rPr>
      </w:pPr>
      <w:r w:rsidRPr="00071F91">
        <w:rPr>
          <w:rFonts w:ascii="Times New Roman" w:hAnsi="Times New Roman" w:cs="Times New Roman"/>
          <w:sz w:val="24"/>
          <w:szCs w:val="24"/>
        </w:rPr>
        <w:t xml:space="preserve">4. There are a finite number of actions that </w:t>
      </w:r>
      <w:r w:rsidR="003606F2">
        <w:rPr>
          <w:rFonts w:ascii="Times New Roman" w:hAnsi="Times New Roman" w:cs="Times New Roman"/>
          <w:sz w:val="24"/>
          <w:szCs w:val="24"/>
        </w:rPr>
        <w:t>the agent</w:t>
      </w:r>
      <w:r w:rsidRPr="00071F91">
        <w:rPr>
          <w:rFonts w:ascii="Times New Roman" w:hAnsi="Times New Roman" w:cs="Times New Roman"/>
          <w:sz w:val="24"/>
          <w:szCs w:val="24"/>
        </w:rPr>
        <w:t xml:space="preserve"> believe</w:t>
      </w:r>
      <w:r w:rsidR="003606F2">
        <w:rPr>
          <w:rFonts w:ascii="Times New Roman" w:hAnsi="Times New Roman" w:cs="Times New Roman"/>
          <w:sz w:val="24"/>
          <w:szCs w:val="24"/>
        </w:rPr>
        <w:t>s to</w:t>
      </w:r>
      <w:r w:rsidRPr="00071F91">
        <w:rPr>
          <w:rFonts w:ascii="Times New Roman" w:hAnsi="Times New Roman" w:cs="Times New Roman"/>
          <w:sz w:val="24"/>
          <w:szCs w:val="24"/>
        </w:rPr>
        <w:t xml:space="preserve"> have property</w:t>
      </w:r>
      <w:r w:rsidR="007B2022">
        <w:rPr>
          <w:rFonts w:ascii="Times New Roman" w:hAnsi="Times New Roman" w:cs="Times New Roman"/>
          <w:sz w:val="24"/>
          <w:szCs w:val="24"/>
        </w:rPr>
        <w:t xml:space="preserve"> P</w:t>
      </w:r>
      <w:r w:rsidRPr="00071F91">
        <w:rPr>
          <w:rFonts w:ascii="Times New Roman" w:hAnsi="Times New Roman" w:cs="Times New Roman"/>
          <w:sz w:val="24"/>
          <w:szCs w:val="24"/>
        </w:rPr>
        <w:t>.</w:t>
      </w:r>
    </w:p>
    <w:p w14:paraId="4E56415A" w14:textId="45AF14AB" w:rsidR="00B901AD" w:rsidRPr="00071F91" w:rsidRDefault="00D227E1" w:rsidP="00D227E1">
      <w:pPr>
        <w:spacing w:line="480" w:lineRule="auto"/>
        <w:rPr>
          <w:rFonts w:ascii="Times New Roman" w:hAnsi="Times New Roman" w:cs="Times New Roman"/>
          <w:sz w:val="24"/>
          <w:szCs w:val="24"/>
        </w:rPr>
      </w:pPr>
      <w:r>
        <w:rPr>
          <w:rFonts w:ascii="Times New Roman" w:hAnsi="Times New Roman" w:cs="Times New Roman"/>
          <w:sz w:val="24"/>
          <w:szCs w:val="24"/>
        </w:rPr>
        <w:t>Premise 4 is necessary because if Sehon argue</w:t>
      </w:r>
      <w:r w:rsidR="004206E9">
        <w:rPr>
          <w:rFonts w:ascii="Times New Roman" w:hAnsi="Times New Roman" w:cs="Times New Roman"/>
          <w:sz w:val="24"/>
          <w:szCs w:val="24"/>
        </w:rPr>
        <w:t>s</w:t>
      </w:r>
      <w:r>
        <w:rPr>
          <w:rFonts w:ascii="Times New Roman" w:hAnsi="Times New Roman" w:cs="Times New Roman"/>
          <w:sz w:val="24"/>
          <w:szCs w:val="24"/>
        </w:rPr>
        <w:t xml:space="preserve"> that somehow, we can have infinite beliefs about infinite number of actions, he can simply say that any</w:t>
      </w:r>
      <w:r w:rsidR="004206E9">
        <w:rPr>
          <w:rFonts w:ascii="Times New Roman" w:hAnsi="Times New Roman" w:cs="Times New Roman"/>
          <w:sz w:val="24"/>
          <w:szCs w:val="24"/>
        </w:rPr>
        <w:t xml:space="preserve"> and all</w:t>
      </w:r>
      <w:r>
        <w:rPr>
          <w:rFonts w:ascii="Times New Roman" w:hAnsi="Times New Roman" w:cs="Times New Roman"/>
          <w:sz w:val="24"/>
          <w:szCs w:val="24"/>
        </w:rPr>
        <w:t xml:space="preserve"> DCC would be included in this set.</w:t>
      </w:r>
    </w:p>
    <w:p w14:paraId="4C50E2B6" w14:textId="6C42C79A" w:rsidR="007B2022" w:rsidRDefault="007B2022" w:rsidP="007B2022">
      <w:pPr>
        <w:spacing w:line="480" w:lineRule="auto"/>
        <w:rPr>
          <w:rFonts w:ascii="Times New Roman" w:hAnsi="Times New Roman" w:cs="Times New Roman"/>
          <w:sz w:val="24"/>
          <w:szCs w:val="24"/>
        </w:rPr>
      </w:pPr>
      <w:r>
        <w:rPr>
          <w:rFonts w:ascii="Times New Roman" w:hAnsi="Times New Roman" w:cs="Times New Roman"/>
          <w:sz w:val="24"/>
          <w:szCs w:val="24"/>
        </w:rPr>
        <w:tab/>
        <w:t>Let us see how this definition handles the DCC presented by Sehon. The event of involuntarily shaking and knocking over the glass does indeed have the property of fulfilling the desire to disrupt the speaker. However, considering that the philosopher was likely unaware that this involuntary shaking was even an option for them</w:t>
      </w:r>
      <w:r w:rsidR="00557EAB">
        <w:rPr>
          <w:rFonts w:ascii="Times New Roman" w:hAnsi="Times New Roman" w:cs="Times New Roman"/>
          <w:sz w:val="24"/>
          <w:szCs w:val="24"/>
        </w:rPr>
        <w:t>,</w:t>
      </w:r>
      <w:r w:rsidR="003F143F">
        <w:rPr>
          <w:rFonts w:ascii="Times New Roman" w:hAnsi="Times New Roman" w:cs="Times New Roman"/>
          <w:sz w:val="24"/>
          <w:szCs w:val="24"/>
        </w:rPr>
        <w:t xml:space="preserve"> </w:t>
      </w:r>
      <w:r>
        <w:rPr>
          <w:rFonts w:ascii="Times New Roman" w:hAnsi="Times New Roman" w:cs="Times New Roman"/>
          <w:sz w:val="24"/>
          <w:szCs w:val="24"/>
        </w:rPr>
        <w:t>we can conclude that involuntary shaking was not a part of the set of actions the philosopher believed had the property of fulfilling the desire to disrupt the speaker.</w:t>
      </w:r>
      <w:r w:rsidR="003606F2">
        <w:rPr>
          <w:rFonts w:ascii="Times New Roman" w:hAnsi="Times New Roman" w:cs="Times New Roman"/>
          <w:sz w:val="24"/>
          <w:szCs w:val="24"/>
        </w:rPr>
        <w:t xml:space="preserve"> As such, while the belief/desire pair causes the event,</w:t>
      </w:r>
      <w:r w:rsidR="00BA4F10">
        <w:rPr>
          <w:rFonts w:ascii="Times New Roman" w:hAnsi="Times New Roman" w:cs="Times New Roman"/>
          <w:sz w:val="24"/>
          <w:szCs w:val="24"/>
        </w:rPr>
        <w:t xml:space="preserve"> the event is not intentional under any condition, disqualifying it as an action.</w:t>
      </w:r>
    </w:p>
    <w:p w14:paraId="0C45EF92" w14:textId="79C6BB7B" w:rsidR="003606F2" w:rsidRDefault="0019108E" w:rsidP="007B2022">
      <w:pPr>
        <w:spacing w:line="480" w:lineRule="auto"/>
        <w:rPr>
          <w:rFonts w:ascii="Times New Roman" w:hAnsi="Times New Roman" w:cs="Times New Roman"/>
          <w:sz w:val="24"/>
          <w:szCs w:val="24"/>
        </w:rPr>
      </w:pPr>
      <w:r>
        <w:rPr>
          <w:rFonts w:ascii="Times New Roman" w:hAnsi="Times New Roman" w:cs="Times New Roman"/>
          <w:sz w:val="24"/>
          <w:szCs w:val="24"/>
        </w:rPr>
        <w:t>Part 4: My Best Reply on Behalf of Sehon</w:t>
      </w:r>
    </w:p>
    <w:p w14:paraId="581359FD" w14:textId="63BD8F1D" w:rsidR="0019108E" w:rsidRDefault="0019108E" w:rsidP="007B202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will consider </w:t>
      </w:r>
      <w:r w:rsidR="00C253CC">
        <w:rPr>
          <w:rFonts w:ascii="Times New Roman" w:hAnsi="Times New Roman" w:cs="Times New Roman"/>
          <w:sz w:val="24"/>
          <w:szCs w:val="24"/>
        </w:rPr>
        <w:t xml:space="preserve">an </w:t>
      </w:r>
      <w:r>
        <w:rPr>
          <w:rFonts w:ascii="Times New Roman" w:hAnsi="Times New Roman" w:cs="Times New Roman"/>
          <w:sz w:val="24"/>
          <w:szCs w:val="24"/>
        </w:rPr>
        <w:t xml:space="preserve">objection based on </w:t>
      </w:r>
      <w:r w:rsidR="00D227E1">
        <w:rPr>
          <w:rFonts w:ascii="Times New Roman" w:hAnsi="Times New Roman" w:cs="Times New Roman"/>
          <w:sz w:val="24"/>
          <w:szCs w:val="24"/>
        </w:rPr>
        <w:t xml:space="preserve">an </w:t>
      </w:r>
      <w:r>
        <w:rPr>
          <w:rFonts w:ascii="Times New Roman" w:hAnsi="Times New Roman" w:cs="Times New Roman"/>
          <w:sz w:val="24"/>
          <w:szCs w:val="24"/>
        </w:rPr>
        <w:t>even more deviant cases and objections against the logical strength of the definition.</w:t>
      </w:r>
    </w:p>
    <w:p w14:paraId="3C343EA5" w14:textId="6AAB78C5" w:rsidR="0019108E" w:rsidRDefault="0019108E" w:rsidP="007B20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w:t>
      </w:r>
      <w:r w:rsidR="00B966BF">
        <w:rPr>
          <w:rFonts w:ascii="Times New Roman" w:hAnsi="Times New Roman" w:cs="Times New Roman"/>
          <w:sz w:val="24"/>
          <w:szCs w:val="24"/>
        </w:rPr>
        <w:t>let us consider an even more deviant case by modifying</w:t>
      </w:r>
      <w:r w:rsidR="009B2EA0">
        <w:rPr>
          <w:rFonts w:ascii="Times New Roman" w:hAnsi="Times New Roman" w:cs="Times New Roman"/>
          <w:sz w:val="24"/>
          <w:szCs w:val="24"/>
        </w:rPr>
        <w:t xml:space="preserve"> the DCC provided by Sehon as follows:</w:t>
      </w:r>
    </w:p>
    <w:p w14:paraId="313F9D96" w14:textId="1E116AD0" w:rsidR="009B2EA0" w:rsidRDefault="009B2EA0" w:rsidP="00767E72">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There is a philosopher who has a condition in which sudden emotional disturbances cause the philosopher to </w:t>
      </w:r>
      <w:r w:rsidR="009776C5">
        <w:rPr>
          <w:rFonts w:ascii="Times New Roman" w:hAnsi="Times New Roman" w:cs="Times New Roman"/>
          <w:sz w:val="24"/>
          <w:szCs w:val="24"/>
        </w:rPr>
        <w:t>twitch violently</w:t>
      </w:r>
      <w:r>
        <w:rPr>
          <w:rFonts w:ascii="Times New Roman" w:hAnsi="Times New Roman" w:cs="Times New Roman"/>
          <w:sz w:val="24"/>
          <w:szCs w:val="24"/>
        </w:rPr>
        <w:t xml:space="preserve">. The philosopher </w:t>
      </w:r>
      <w:r w:rsidR="00767E72">
        <w:rPr>
          <w:rFonts w:ascii="Times New Roman" w:hAnsi="Times New Roman" w:cs="Times New Roman"/>
          <w:sz w:val="24"/>
          <w:szCs w:val="24"/>
        </w:rPr>
        <w:t>knows that seeing a certain speaker would cause a sudden emotional disturbance which would cause the philosopher to twitch violently.</w:t>
      </w:r>
      <w:r w:rsidR="00B966BF">
        <w:rPr>
          <w:rFonts w:ascii="Times New Roman" w:hAnsi="Times New Roman" w:cs="Times New Roman"/>
          <w:sz w:val="24"/>
          <w:szCs w:val="24"/>
        </w:rPr>
        <w:t xml:space="preserve"> They do know that if they were to </w:t>
      </w:r>
      <w:r w:rsidR="009776C5">
        <w:rPr>
          <w:rFonts w:ascii="Times New Roman" w:hAnsi="Times New Roman" w:cs="Times New Roman"/>
          <w:sz w:val="24"/>
          <w:szCs w:val="24"/>
        </w:rPr>
        <w:t>twitch violently</w:t>
      </w:r>
      <w:r w:rsidR="00B966BF">
        <w:rPr>
          <w:rFonts w:ascii="Times New Roman" w:hAnsi="Times New Roman" w:cs="Times New Roman"/>
          <w:sz w:val="24"/>
          <w:szCs w:val="24"/>
        </w:rPr>
        <w:t xml:space="preserve">, they will disrupt </w:t>
      </w:r>
      <w:r w:rsidR="00767E72">
        <w:rPr>
          <w:rFonts w:ascii="Times New Roman" w:hAnsi="Times New Roman" w:cs="Times New Roman"/>
          <w:sz w:val="24"/>
          <w:szCs w:val="24"/>
        </w:rPr>
        <w:t>that speaker. However, the philosopher is unsure whether the speaker will attend the conference.</w:t>
      </w:r>
      <w:r w:rsidR="00BB7FF7">
        <w:rPr>
          <w:rFonts w:ascii="Times New Roman" w:hAnsi="Times New Roman" w:cs="Times New Roman"/>
          <w:sz w:val="24"/>
          <w:szCs w:val="24"/>
        </w:rPr>
        <w:t xml:space="preserve"> Currently, the philosopher has no desire to disrupt the speaker.</w:t>
      </w:r>
      <w:r w:rsidR="00B966BF">
        <w:rPr>
          <w:rFonts w:ascii="Times New Roman" w:hAnsi="Times New Roman" w:cs="Times New Roman"/>
          <w:sz w:val="24"/>
          <w:szCs w:val="24"/>
        </w:rPr>
        <w:t xml:space="preserve"> </w:t>
      </w:r>
    </w:p>
    <w:p w14:paraId="5765E578" w14:textId="7A0AC355" w:rsidR="00B966BF" w:rsidRDefault="00B966BF" w:rsidP="009B2EA0">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philosopher chooses to attend the conference. </w:t>
      </w:r>
      <w:r w:rsidR="00BB7FF7">
        <w:rPr>
          <w:rFonts w:ascii="Times New Roman" w:hAnsi="Times New Roman" w:cs="Times New Roman"/>
          <w:sz w:val="24"/>
          <w:szCs w:val="24"/>
        </w:rPr>
        <w:t xml:space="preserve">It happens that the speaker attended the conference, and the philosopher sees the speaker. </w:t>
      </w:r>
      <w:r>
        <w:rPr>
          <w:rFonts w:ascii="Times New Roman" w:hAnsi="Times New Roman" w:cs="Times New Roman"/>
          <w:sz w:val="24"/>
          <w:szCs w:val="24"/>
        </w:rPr>
        <w:t xml:space="preserve">They suddenly have a desire to disrupt the speaker. This desire causes a sudden emotional disturbance within the philosopher causing them </w:t>
      </w:r>
      <w:r w:rsidR="009776C5">
        <w:rPr>
          <w:rFonts w:ascii="Times New Roman" w:hAnsi="Times New Roman" w:cs="Times New Roman"/>
          <w:sz w:val="24"/>
          <w:szCs w:val="24"/>
        </w:rPr>
        <w:t>to twitch violently</w:t>
      </w:r>
      <w:r>
        <w:rPr>
          <w:rFonts w:ascii="Times New Roman" w:hAnsi="Times New Roman" w:cs="Times New Roman"/>
          <w:sz w:val="24"/>
          <w:szCs w:val="24"/>
        </w:rPr>
        <w:t xml:space="preserve"> and disrupt the speaker. </w:t>
      </w:r>
    </w:p>
    <w:p w14:paraId="69F3E0CF" w14:textId="412FBA38" w:rsidR="00B966BF" w:rsidRDefault="00B966BF" w:rsidP="00B966BF">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case, can we say that the </w:t>
      </w:r>
      <w:r w:rsidR="00C253CC">
        <w:rPr>
          <w:rFonts w:ascii="Times New Roman" w:hAnsi="Times New Roman" w:cs="Times New Roman"/>
          <w:sz w:val="24"/>
          <w:szCs w:val="24"/>
        </w:rPr>
        <w:t xml:space="preserve">violent twitching </w:t>
      </w:r>
      <w:r>
        <w:rPr>
          <w:rFonts w:ascii="Times New Roman" w:hAnsi="Times New Roman" w:cs="Times New Roman"/>
          <w:sz w:val="24"/>
          <w:szCs w:val="24"/>
        </w:rPr>
        <w:t xml:space="preserve">is a) intentional or b) an action? Let us analyze this under our new definition. </w:t>
      </w:r>
    </w:p>
    <w:p w14:paraId="27D529D7" w14:textId="623329B8" w:rsidR="009776C5" w:rsidRDefault="009776C5" w:rsidP="00B966B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philosopher has a desire to disrupt the speaker. They </w:t>
      </w:r>
      <w:r w:rsidR="00C253CC">
        <w:rPr>
          <w:rFonts w:ascii="Times New Roman" w:hAnsi="Times New Roman" w:cs="Times New Roman"/>
          <w:sz w:val="24"/>
          <w:szCs w:val="24"/>
        </w:rPr>
        <w:t>know</w:t>
      </w:r>
      <w:r>
        <w:rPr>
          <w:rFonts w:ascii="Times New Roman" w:hAnsi="Times New Roman" w:cs="Times New Roman"/>
          <w:sz w:val="24"/>
          <w:szCs w:val="24"/>
        </w:rPr>
        <w:t xml:space="preserve"> that twitching violently will achieve this purpose. As such, the act of twitching violently would be included in the set of actions that the agent believes will achieve their purpose. The desire causes an emotional disturbance that causes the philosopher to twitch violently, disrupting the speaker. </w:t>
      </w:r>
      <w:r w:rsidR="006E1786">
        <w:rPr>
          <w:rFonts w:ascii="Times New Roman" w:hAnsi="Times New Roman" w:cs="Times New Roman"/>
          <w:sz w:val="24"/>
          <w:szCs w:val="24"/>
        </w:rPr>
        <w:t>In other words, the desire causes the philosopher to disrupt the speaker.</w:t>
      </w:r>
    </w:p>
    <w:p w14:paraId="350E6E91" w14:textId="2B0E7192" w:rsidR="009776C5" w:rsidRDefault="009776C5" w:rsidP="00C253C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Under our definition of intentionality, it seems that this indeed is an action. However, I could very well see Sehon arguing that because the philosopher </w:t>
      </w:r>
      <w:r w:rsidR="00BB7FF7">
        <w:rPr>
          <w:rFonts w:ascii="Times New Roman" w:hAnsi="Times New Roman" w:cs="Times New Roman"/>
          <w:sz w:val="24"/>
          <w:szCs w:val="24"/>
        </w:rPr>
        <w:t xml:space="preserve">was not sure whether the speaker would attend and that initially, the philosopher had no intention of disrupting the speaker, the action is not fully intentional. </w:t>
      </w:r>
    </w:p>
    <w:p w14:paraId="0EFC75A4" w14:textId="61BC3BFB" w:rsidR="00022077" w:rsidRDefault="009776C5" w:rsidP="00BB7F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same time, I could argue </w:t>
      </w:r>
      <w:r w:rsidR="00C253CC">
        <w:rPr>
          <w:rFonts w:ascii="Times New Roman" w:hAnsi="Times New Roman" w:cs="Times New Roman"/>
          <w:sz w:val="24"/>
          <w:szCs w:val="24"/>
        </w:rPr>
        <w:t xml:space="preserve">that </w:t>
      </w:r>
      <w:r w:rsidR="005741C3">
        <w:rPr>
          <w:rFonts w:ascii="Times New Roman" w:hAnsi="Times New Roman" w:cs="Times New Roman"/>
          <w:sz w:val="24"/>
          <w:szCs w:val="24"/>
        </w:rPr>
        <w:t xml:space="preserve">the philosopher recognized the possibility of </w:t>
      </w:r>
      <w:r w:rsidR="00BB7FF7">
        <w:rPr>
          <w:rFonts w:ascii="Times New Roman" w:hAnsi="Times New Roman" w:cs="Times New Roman"/>
          <w:sz w:val="24"/>
          <w:szCs w:val="24"/>
        </w:rPr>
        <w:t>seeing the speaker</w:t>
      </w:r>
      <w:r w:rsidR="005741C3">
        <w:rPr>
          <w:rFonts w:ascii="Times New Roman" w:hAnsi="Times New Roman" w:cs="Times New Roman"/>
          <w:sz w:val="24"/>
          <w:szCs w:val="24"/>
        </w:rPr>
        <w:t xml:space="preserve"> </w:t>
      </w:r>
      <w:r w:rsidR="00BB7FF7">
        <w:rPr>
          <w:rFonts w:ascii="Times New Roman" w:hAnsi="Times New Roman" w:cs="Times New Roman"/>
          <w:sz w:val="24"/>
          <w:szCs w:val="24"/>
        </w:rPr>
        <w:t>at</w:t>
      </w:r>
      <w:r w:rsidR="005741C3">
        <w:rPr>
          <w:rFonts w:ascii="Times New Roman" w:hAnsi="Times New Roman" w:cs="Times New Roman"/>
          <w:sz w:val="24"/>
          <w:szCs w:val="24"/>
        </w:rPr>
        <w:t xml:space="preserve"> the conference</w:t>
      </w:r>
      <w:r w:rsidR="000A33B0">
        <w:rPr>
          <w:rFonts w:ascii="Times New Roman" w:hAnsi="Times New Roman" w:cs="Times New Roman"/>
          <w:sz w:val="24"/>
          <w:szCs w:val="24"/>
        </w:rPr>
        <w:t xml:space="preserve"> and still chose to go to the conference</w:t>
      </w:r>
      <w:r w:rsidR="00F32FCF">
        <w:rPr>
          <w:rFonts w:ascii="Times New Roman" w:hAnsi="Times New Roman" w:cs="Times New Roman"/>
          <w:sz w:val="24"/>
          <w:szCs w:val="24"/>
        </w:rPr>
        <w:t xml:space="preserve">, meaning that there was some intentionality. </w:t>
      </w:r>
      <w:r w:rsidR="005D0225">
        <w:rPr>
          <w:rFonts w:ascii="Times New Roman" w:hAnsi="Times New Roman" w:cs="Times New Roman"/>
          <w:sz w:val="24"/>
          <w:szCs w:val="24"/>
        </w:rPr>
        <w:t>Unless Sehon can show that the action is completely unintentional, the definition, although imperfect, has merit against Sehon’s original DCCAs</w:t>
      </w:r>
    </w:p>
    <w:p w14:paraId="1EF3A33A" w14:textId="560FB44D" w:rsidR="00022077" w:rsidRDefault="00022077" w:rsidP="000220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imperfection of the definition is likely caused by its logical </w:t>
      </w:r>
      <w:r w:rsidR="008D3672">
        <w:rPr>
          <w:rFonts w:ascii="Times New Roman" w:hAnsi="Times New Roman" w:cs="Times New Roman"/>
          <w:sz w:val="24"/>
          <w:szCs w:val="24"/>
        </w:rPr>
        <w:t>imperfection</w:t>
      </w:r>
      <w:r>
        <w:rPr>
          <w:rFonts w:ascii="Times New Roman" w:hAnsi="Times New Roman" w:cs="Times New Roman"/>
          <w:sz w:val="24"/>
          <w:szCs w:val="24"/>
        </w:rPr>
        <w:t>. I will explore how Sehon might argue that the definition is logically weak.</w:t>
      </w:r>
      <w:r w:rsidR="00C57E47">
        <w:rPr>
          <w:rFonts w:ascii="Times New Roman" w:hAnsi="Times New Roman" w:cs="Times New Roman"/>
          <w:sz w:val="24"/>
          <w:szCs w:val="24"/>
        </w:rPr>
        <w:t xml:space="preserve"> </w:t>
      </w:r>
    </w:p>
    <w:p w14:paraId="7A42EB03" w14:textId="63BA48E7" w:rsidR="009255A6" w:rsidRDefault="00C57E47" w:rsidP="009255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 the following analogy: I know that all Sprite cans are green. As such, when deciding whether something is a Sprite can or not, I consider whether it is green. If it is not green, I can definitively say that the object is not a Sprite can. However, if it is green, that does not necessarily mean that the object is a Sprite can. There exists a possibility that the object is a Sprite can, but it is not guaranteed. Similarly, I know that all intentional actions require that I have </w:t>
      </w:r>
      <w:r w:rsidR="004206E9">
        <w:rPr>
          <w:rFonts w:ascii="Times New Roman" w:hAnsi="Times New Roman" w:cs="Times New Roman"/>
          <w:sz w:val="24"/>
          <w:szCs w:val="24"/>
        </w:rPr>
        <w:t xml:space="preserve">some </w:t>
      </w:r>
      <w:r>
        <w:rPr>
          <w:rFonts w:ascii="Times New Roman" w:hAnsi="Times New Roman" w:cs="Times New Roman"/>
          <w:sz w:val="24"/>
          <w:szCs w:val="24"/>
        </w:rPr>
        <w:t xml:space="preserve">prior knowledge about the action. However, having prior knowledge about the action does not necessarily mean that the action is intentional. As such, while premises 3 and 4 that I add accurately and necessarily excludes </w:t>
      </w:r>
      <w:r w:rsidR="004206E9">
        <w:rPr>
          <w:rFonts w:ascii="Times New Roman" w:hAnsi="Times New Roman" w:cs="Times New Roman"/>
          <w:sz w:val="24"/>
          <w:szCs w:val="24"/>
        </w:rPr>
        <w:t>any events that are unintentional under any description</w:t>
      </w:r>
      <w:r>
        <w:rPr>
          <w:rFonts w:ascii="Times New Roman" w:hAnsi="Times New Roman" w:cs="Times New Roman"/>
          <w:sz w:val="24"/>
          <w:szCs w:val="24"/>
        </w:rPr>
        <w:t xml:space="preserve">, the fact that an event satisfies premises 3 and 4 does not guarantee that it is intentional. </w:t>
      </w:r>
      <w:r w:rsidR="008D3672">
        <w:rPr>
          <w:rFonts w:ascii="Times New Roman" w:hAnsi="Times New Roman" w:cs="Times New Roman"/>
          <w:sz w:val="24"/>
          <w:szCs w:val="24"/>
        </w:rPr>
        <w:t>More simply, the new definition resolves the issue of the original definition being too inclusive</w:t>
      </w:r>
      <w:r w:rsidR="004206E9">
        <w:rPr>
          <w:rFonts w:ascii="Times New Roman" w:hAnsi="Times New Roman" w:cs="Times New Roman"/>
          <w:sz w:val="24"/>
          <w:szCs w:val="24"/>
        </w:rPr>
        <w:t xml:space="preserve"> by excluding Sehan’s DCC</w:t>
      </w:r>
      <w:r w:rsidR="009255A6">
        <w:rPr>
          <w:rFonts w:ascii="Times New Roman" w:hAnsi="Times New Roman" w:cs="Times New Roman"/>
          <w:sz w:val="24"/>
          <w:szCs w:val="24"/>
        </w:rPr>
        <w:t>s</w:t>
      </w:r>
      <w:r w:rsidR="008D3672">
        <w:rPr>
          <w:rFonts w:ascii="Times New Roman" w:hAnsi="Times New Roman" w:cs="Times New Roman"/>
          <w:sz w:val="24"/>
          <w:szCs w:val="24"/>
        </w:rPr>
        <w:t xml:space="preserve">. However, it does not resolve any issues of the original definition being too exclusive. As such, I am able to fend off DCCAs but I am unable to prove that the definition </w:t>
      </w:r>
      <w:r w:rsidR="008D3672">
        <w:rPr>
          <w:rFonts w:ascii="Times New Roman" w:hAnsi="Times New Roman" w:cs="Times New Roman"/>
          <w:sz w:val="24"/>
          <w:szCs w:val="24"/>
        </w:rPr>
        <w:lastRenderedPageBreak/>
        <w:t>is completely accurate. Sehon could argue that this logical imperfection means that the definition does not completely eliminate the possibility of a teleological explanation that cannot be reduced to a causal explanation.</w:t>
      </w:r>
    </w:p>
    <w:p w14:paraId="21CC9D93" w14:textId="2164CCA6" w:rsidR="008D3672" w:rsidRDefault="008D3672" w:rsidP="008D3672">
      <w:pPr>
        <w:spacing w:line="480" w:lineRule="auto"/>
        <w:rPr>
          <w:rFonts w:ascii="Times New Roman" w:hAnsi="Times New Roman" w:cs="Times New Roman"/>
          <w:sz w:val="24"/>
          <w:szCs w:val="24"/>
        </w:rPr>
      </w:pPr>
      <w:r>
        <w:rPr>
          <w:rFonts w:ascii="Times New Roman" w:hAnsi="Times New Roman" w:cs="Times New Roman"/>
          <w:sz w:val="24"/>
          <w:szCs w:val="24"/>
        </w:rPr>
        <w:t>Part 5: Further thoughts</w:t>
      </w:r>
    </w:p>
    <w:p w14:paraId="621E606E" w14:textId="0BCFB3C2" w:rsidR="00EA5CC1" w:rsidRDefault="00EA5CC1" w:rsidP="00EA5CC1">
      <w:pPr>
        <w:spacing w:line="480" w:lineRule="auto"/>
        <w:ind w:firstLine="360"/>
        <w:rPr>
          <w:rFonts w:ascii="Times New Roman" w:hAnsi="Times New Roman" w:cs="Times New Roman"/>
          <w:sz w:val="24"/>
          <w:szCs w:val="24"/>
        </w:rPr>
      </w:pPr>
      <w:r>
        <w:rPr>
          <w:rFonts w:ascii="Times New Roman" w:hAnsi="Times New Roman" w:cs="Times New Roman"/>
          <w:sz w:val="24"/>
          <w:szCs w:val="24"/>
        </w:rPr>
        <w:t>A less important but interesting thought I had was about the size of the set of</w:t>
      </w:r>
      <w:r w:rsidR="00767E72">
        <w:rPr>
          <w:rFonts w:ascii="Times New Roman" w:hAnsi="Times New Roman" w:cs="Times New Roman"/>
          <w:sz w:val="24"/>
          <w:szCs w:val="24"/>
        </w:rPr>
        <w:t xml:space="preserve"> all</w:t>
      </w:r>
      <w:r>
        <w:rPr>
          <w:rFonts w:ascii="Times New Roman" w:hAnsi="Times New Roman" w:cs="Times New Roman"/>
          <w:sz w:val="24"/>
          <w:szCs w:val="24"/>
        </w:rPr>
        <w:t xml:space="preserve"> actions with property P. </w:t>
      </w:r>
      <w:r>
        <w:rPr>
          <w:rFonts w:ascii="Times New Roman" w:hAnsi="Times New Roman" w:cs="Times New Roman"/>
          <w:sz w:val="24"/>
          <w:szCs w:val="24"/>
        </w:rPr>
        <w:t>Theoretically, it seems that there is an infinite number, or at least, an unfathomably large number of actions with property P. For example, if there is a set of bodily motions with property P, we can technically slightly modify each bodily motion in some way. As such, even if there are only extremely minute differences, there can be a</w:t>
      </w:r>
      <w:r>
        <w:rPr>
          <w:rFonts w:ascii="Times New Roman" w:hAnsi="Times New Roman" w:cs="Times New Roman"/>
          <w:sz w:val="24"/>
          <w:szCs w:val="24"/>
        </w:rPr>
        <w:t>n infinite, or very large, number</w:t>
      </w:r>
      <w:r>
        <w:rPr>
          <w:rFonts w:ascii="Times New Roman" w:hAnsi="Times New Roman" w:cs="Times New Roman"/>
          <w:sz w:val="24"/>
          <w:szCs w:val="24"/>
        </w:rPr>
        <w:t xml:space="preserve"> of actions with property P.</w:t>
      </w:r>
    </w:p>
    <w:p w14:paraId="330BADFC" w14:textId="7B90C08D" w:rsidR="00EA5CC1" w:rsidRDefault="00EA5CC1" w:rsidP="0053297D">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reason why I consider whether the set of</w:t>
      </w:r>
      <w:r w:rsidR="00767E72">
        <w:rPr>
          <w:rFonts w:ascii="Times New Roman" w:hAnsi="Times New Roman" w:cs="Times New Roman"/>
          <w:sz w:val="24"/>
          <w:szCs w:val="24"/>
        </w:rPr>
        <w:t xml:space="preserve"> all</w:t>
      </w:r>
      <w:r>
        <w:rPr>
          <w:rFonts w:ascii="Times New Roman" w:hAnsi="Times New Roman" w:cs="Times New Roman"/>
          <w:sz w:val="24"/>
          <w:szCs w:val="24"/>
        </w:rPr>
        <w:t xml:space="preserve"> actions with property P is infinite or not is to combat Sehon’s formula. If Sehon is correct in that there can be an infinite number of DCCs then </w:t>
      </w:r>
      <w:r w:rsidR="009255A6">
        <w:rPr>
          <w:rFonts w:ascii="Times New Roman" w:hAnsi="Times New Roman" w:cs="Times New Roman"/>
          <w:sz w:val="24"/>
          <w:szCs w:val="24"/>
        </w:rPr>
        <w:t>t</w:t>
      </w:r>
      <w:r w:rsidR="009255A6">
        <w:rPr>
          <w:rFonts w:ascii="Times New Roman" w:hAnsi="Times New Roman" w:cs="Times New Roman"/>
          <w:sz w:val="24"/>
          <w:szCs w:val="24"/>
        </w:rPr>
        <w:t>he set of all actions with property P cannot be finite</w:t>
      </w:r>
      <w:r w:rsidR="009255A6">
        <w:rPr>
          <w:rFonts w:ascii="Times New Roman" w:hAnsi="Times New Roman" w:cs="Times New Roman"/>
          <w:sz w:val="24"/>
          <w:szCs w:val="24"/>
        </w:rPr>
        <w:t xml:space="preserve">. </w:t>
      </w:r>
      <w:r>
        <w:rPr>
          <w:rFonts w:ascii="Times New Roman" w:hAnsi="Times New Roman" w:cs="Times New Roman"/>
          <w:sz w:val="24"/>
          <w:szCs w:val="24"/>
        </w:rPr>
        <w:t xml:space="preserve">With the current model, our set of actions that we believe have property P is a finite subset of the infinite set of </w:t>
      </w:r>
      <w:r w:rsidR="009255A6">
        <w:rPr>
          <w:rFonts w:ascii="Times New Roman" w:hAnsi="Times New Roman" w:cs="Times New Roman"/>
          <w:sz w:val="24"/>
          <w:szCs w:val="24"/>
        </w:rPr>
        <w:t xml:space="preserve">all </w:t>
      </w:r>
      <w:r>
        <w:rPr>
          <w:rFonts w:ascii="Times New Roman" w:hAnsi="Times New Roman" w:cs="Times New Roman"/>
          <w:sz w:val="24"/>
          <w:szCs w:val="24"/>
        </w:rPr>
        <w:t>actions with property P. As such, the infinite number of DCCs that Sehon’s formula generates can still all be included in the infinite set of actions with property P.  All of these cases would still be outside of the set of actions we believe to have property P and as such, they would not qualify as an action.</w:t>
      </w:r>
    </w:p>
    <w:p w14:paraId="6EB15E9F" w14:textId="00BDE5D3" w:rsidR="008D3672" w:rsidRDefault="008D3672" w:rsidP="008D3672">
      <w:pPr>
        <w:spacing w:line="480" w:lineRule="auto"/>
        <w:rPr>
          <w:rFonts w:ascii="Times New Roman" w:hAnsi="Times New Roman" w:cs="Times New Roman"/>
          <w:sz w:val="24"/>
          <w:szCs w:val="24"/>
        </w:rPr>
      </w:pPr>
      <w:r>
        <w:rPr>
          <w:rFonts w:ascii="Times New Roman" w:hAnsi="Times New Roman" w:cs="Times New Roman"/>
          <w:sz w:val="24"/>
          <w:szCs w:val="24"/>
        </w:rPr>
        <w:tab/>
        <w:t>I do believe that my new definition effectively defends the Davidsonian definition against DCCAs. However, Sehon’s argument that the definition is logically imperfect</w:t>
      </w:r>
      <w:r w:rsidR="00E710F8">
        <w:rPr>
          <w:rFonts w:ascii="Times New Roman" w:hAnsi="Times New Roman" w:cs="Times New Roman"/>
          <w:sz w:val="24"/>
          <w:szCs w:val="24"/>
        </w:rPr>
        <w:t xml:space="preserve"> seems too strong to ignore. In fact,</w:t>
      </w:r>
      <w:r w:rsidR="0034161A">
        <w:rPr>
          <w:rFonts w:ascii="Times New Roman" w:hAnsi="Times New Roman" w:cs="Times New Roman"/>
          <w:sz w:val="24"/>
          <w:szCs w:val="24"/>
        </w:rPr>
        <w:t xml:space="preserve"> I question whether a perfect definition is even possible. </w:t>
      </w:r>
    </w:p>
    <w:p w14:paraId="1D06586B" w14:textId="2004DBE5" w:rsidR="0034161A" w:rsidRDefault="0034161A" w:rsidP="008D36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Recall my argument regarding the necessity of intuition when evaluating the accuracy of a definition. </w:t>
      </w:r>
      <w:r w:rsidR="009255A6">
        <w:rPr>
          <w:rFonts w:ascii="Times New Roman" w:hAnsi="Times New Roman" w:cs="Times New Roman"/>
          <w:sz w:val="24"/>
          <w:szCs w:val="24"/>
        </w:rPr>
        <w:t xml:space="preserve">If </w:t>
      </w:r>
      <w:r>
        <w:rPr>
          <w:rFonts w:ascii="Times New Roman" w:hAnsi="Times New Roman" w:cs="Times New Roman"/>
          <w:sz w:val="24"/>
          <w:szCs w:val="24"/>
        </w:rPr>
        <w:t xml:space="preserve">it is true that intuition can be the only stopping point for evaluating a definition, </w:t>
      </w:r>
      <w:r>
        <w:rPr>
          <w:rFonts w:ascii="Times New Roman" w:hAnsi="Times New Roman" w:cs="Times New Roman"/>
          <w:sz w:val="24"/>
          <w:szCs w:val="24"/>
        </w:rPr>
        <w:lastRenderedPageBreak/>
        <w:t>what happens if our intuition gives mixed results? For example, what if exactly half of all people think event A is an action while the other half believe that it is not an action? If the democratic nature of assessing intuition is off-putting, imagine that you are completely torn in the sense that event A seems both an action and a non-action. Then, for this event A, is it possible for any definition to provide an accurate classification? As such, if such a case exists, we must consider the possibility that either, a) there is a third category that is missing from the definition (i.e., actions, non-actions, semi-actions) or b) the “action-ness” of something requires a dimensional evaluation rather than a categorical classification.</w:t>
      </w:r>
      <w:r w:rsidR="009255A6">
        <w:rPr>
          <w:rFonts w:ascii="Times New Roman" w:hAnsi="Times New Roman" w:cs="Times New Roman"/>
          <w:sz w:val="24"/>
          <w:szCs w:val="24"/>
        </w:rPr>
        <w:t xml:space="preserve"> I can see cases like the even more deviant case that Sehon might use as an objection where intuition may produce mixed results. </w:t>
      </w:r>
    </w:p>
    <w:p w14:paraId="5529A885" w14:textId="0071EC25" w:rsidR="0034161A" w:rsidRDefault="0034161A" w:rsidP="008D36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Regardless, while a perfect definition may be impossible, </w:t>
      </w:r>
      <w:r w:rsidR="00B03989">
        <w:rPr>
          <w:rFonts w:ascii="Times New Roman" w:hAnsi="Times New Roman" w:cs="Times New Roman"/>
          <w:sz w:val="24"/>
          <w:szCs w:val="24"/>
        </w:rPr>
        <w:t>I believe that Davidson’s definition with my modification</w:t>
      </w:r>
      <w:r w:rsidR="00B937B0">
        <w:rPr>
          <w:rFonts w:ascii="Times New Roman" w:hAnsi="Times New Roman" w:cs="Times New Roman"/>
          <w:sz w:val="24"/>
          <w:szCs w:val="24"/>
        </w:rPr>
        <w:t>,</w:t>
      </w:r>
      <w:r w:rsidR="00B03989">
        <w:rPr>
          <w:rFonts w:ascii="Times New Roman" w:hAnsi="Times New Roman" w:cs="Times New Roman"/>
          <w:sz w:val="24"/>
          <w:szCs w:val="24"/>
        </w:rPr>
        <w:t xml:space="preserve"> </w:t>
      </w:r>
      <w:r w:rsidR="00D227E1">
        <w:rPr>
          <w:rFonts w:ascii="Times New Roman" w:hAnsi="Times New Roman" w:cs="Times New Roman"/>
          <w:sz w:val="24"/>
          <w:szCs w:val="24"/>
        </w:rPr>
        <w:t>at the very least</w:t>
      </w:r>
      <w:r w:rsidR="00B937B0">
        <w:rPr>
          <w:rFonts w:ascii="Times New Roman" w:hAnsi="Times New Roman" w:cs="Times New Roman"/>
          <w:sz w:val="24"/>
          <w:szCs w:val="24"/>
        </w:rPr>
        <w:t>,</w:t>
      </w:r>
      <w:r w:rsidR="00D227E1">
        <w:rPr>
          <w:rFonts w:ascii="Times New Roman" w:hAnsi="Times New Roman" w:cs="Times New Roman"/>
          <w:sz w:val="24"/>
          <w:szCs w:val="24"/>
        </w:rPr>
        <w:t xml:space="preserve"> can hold its ground against any DCCAs</w:t>
      </w:r>
      <w:r w:rsidR="00B03989">
        <w:rPr>
          <w:rFonts w:ascii="Times New Roman" w:hAnsi="Times New Roman" w:cs="Times New Roman"/>
          <w:sz w:val="24"/>
          <w:szCs w:val="24"/>
        </w:rPr>
        <w:t>. While, as Sehon might argue, the possibility of a teleological explanation that cannot be reduced to a causal explanation may exist, Davidson’s definition serves its purpose as a method of reducing most</w:t>
      </w:r>
      <w:r w:rsidR="008E1F55">
        <w:rPr>
          <w:rFonts w:ascii="Times New Roman" w:hAnsi="Times New Roman" w:cs="Times New Roman"/>
          <w:sz w:val="24"/>
          <w:szCs w:val="24"/>
        </w:rPr>
        <w:t>, if not all,</w:t>
      </w:r>
      <w:r w:rsidR="00B03989">
        <w:rPr>
          <w:rFonts w:ascii="Times New Roman" w:hAnsi="Times New Roman" w:cs="Times New Roman"/>
          <w:sz w:val="24"/>
          <w:szCs w:val="24"/>
        </w:rPr>
        <w:t xml:space="preserve"> teleological explanations into causal explanations.</w:t>
      </w:r>
    </w:p>
    <w:p w14:paraId="7697273A" w14:textId="77777777" w:rsidR="00B97C1C" w:rsidRPr="00A96D75" w:rsidRDefault="00B97C1C" w:rsidP="0003370C">
      <w:pPr>
        <w:spacing w:line="480" w:lineRule="auto"/>
        <w:rPr>
          <w:rFonts w:ascii="Times New Roman" w:hAnsi="Times New Roman" w:cs="Times New Roman"/>
          <w:sz w:val="24"/>
          <w:szCs w:val="24"/>
        </w:rPr>
      </w:pPr>
    </w:p>
    <w:sectPr w:rsidR="00B97C1C" w:rsidRPr="00A96D75">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247E4" w14:textId="77777777" w:rsidR="00E377B6" w:rsidRDefault="00E377B6" w:rsidP="00A96D75">
      <w:pPr>
        <w:spacing w:after="0" w:line="240" w:lineRule="auto"/>
      </w:pPr>
      <w:r>
        <w:separator/>
      </w:r>
    </w:p>
  </w:endnote>
  <w:endnote w:type="continuationSeparator" w:id="0">
    <w:p w14:paraId="0BA19430" w14:textId="77777777" w:rsidR="00E377B6" w:rsidRDefault="00E377B6" w:rsidP="00A9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7FF6" w14:textId="77777777" w:rsidR="00E377B6" w:rsidRDefault="00E377B6" w:rsidP="00A96D75">
      <w:pPr>
        <w:spacing w:after="0" w:line="240" w:lineRule="auto"/>
      </w:pPr>
      <w:r>
        <w:separator/>
      </w:r>
    </w:p>
  </w:footnote>
  <w:footnote w:type="continuationSeparator" w:id="0">
    <w:p w14:paraId="78330895" w14:textId="77777777" w:rsidR="00E377B6" w:rsidRDefault="00E377B6" w:rsidP="00A96D75">
      <w:pPr>
        <w:spacing w:after="0" w:line="240" w:lineRule="auto"/>
      </w:pPr>
      <w:r>
        <w:continuationSeparator/>
      </w:r>
    </w:p>
  </w:footnote>
  <w:footnote w:id="1">
    <w:p w14:paraId="1CC8DE70" w14:textId="16250BF4" w:rsidR="00A96D75" w:rsidRPr="0003370C" w:rsidRDefault="00A96D75">
      <w:pPr>
        <w:pStyle w:val="FootnoteText"/>
        <w:rPr>
          <w:rFonts w:ascii="Times New Roman" w:hAnsi="Times New Roman" w:cs="Times New Roman"/>
        </w:rPr>
      </w:pPr>
      <w:r w:rsidRPr="0003370C">
        <w:rPr>
          <w:rStyle w:val="FootnoteReference"/>
          <w:rFonts w:ascii="Times New Roman" w:hAnsi="Times New Roman" w:cs="Times New Roman"/>
        </w:rPr>
        <w:footnoteRef/>
      </w:r>
      <w:r w:rsidRPr="0003370C">
        <w:rPr>
          <w:rFonts w:ascii="Times New Roman" w:hAnsi="Times New Roman" w:cs="Times New Roman"/>
        </w:rPr>
        <w:t xml:space="preserve"> The Journal of Philosophy , Nov. 7, 1963, Vol. 60, No. 23, American Philosophical Association, Eastern Division, Sixtieth Annual Meeting (Nov. 7, 1963), pp. 687, Davidson</w:t>
      </w:r>
    </w:p>
  </w:footnote>
  <w:footnote w:id="2">
    <w:p w14:paraId="128F2C29" w14:textId="62154209" w:rsidR="0003370C" w:rsidRDefault="0003370C">
      <w:pPr>
        <w:pStyle w:val="FootnoteText"/>
      </w:pPr>
      <w:r w:rsidRPr="0003370C">
        <w:rPr>
          <w:rStyle w:val="FootnoteReference"/>
          <w:rFonts w:ascii="Times New Roman" w:hAnsi="Times New Roman" w:cs="Times New Roman"/>
        </w:rPr>
        <w:footnoteRef/>
      </w:r>
      <w:r w:rsidRPr="0003370C">
        <w:rPr>
          <w:rFonts w:ascii="Times New Roman" w:hAnsi="Times New Roman" w:cs="Times New Roman"/>
        </w:rPr>
        <w:t xml:space="preserve"> I will refer to this combination as a belief/desire pair throughout the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5BF"/>
    <w:multiLevelType w:val="hybridMultilevel"/>
    <w:tmpl w:val="1DC0C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A1B7D"/>
    <w:multiLevelType w:val="hybridMultilevel"/>
    <w:tmpl w:val="A6C2DAA0"/>
    <w:lvl w:ilvl="0" w:tplc="3E0807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5086"/>
    <w:multiLevelType w:val="hybridMultilevel"/>
    <w:tmpl w:val="D7BC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A26D5"/>
    <w:multiLevelType w:val="hybridMultilevel"/>
    <w:tmpl w:val="15746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F39CE"/>
    <w:multiLevelType w:val="hybridMultilevel"/>
    <w:tmpl w:val="1DC0C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BFA"/>
    <w:multiLevelType w:val="hybridMultilevel"/>
    <w:tmpl w:val="3286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328A4"/>
    <w:multiLevelType w:val="hybridMultilevel"/>
    <w:tmpl w:val="77AA2CDC"/>
    <w:lvl w:ilvl="0" w:tplc="02C6B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742824"/>
    <w:multiLevelType w:val="hybridMultilevel"/>
    <w:tmpl w:val="3286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40E07"/>
    <w:multiLevelType w:val="hybridMultilevel"/>
    <w:tmpl w:val="7C18058E"/>
    <w:lvl w:ilvl="0" w:tplc="40964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5"/>
  </w:num>
  <w:num w:numId="4">
    <w:abstractNumId w:val="6"/>
  </w:num>
  <w:num w:numId="5">
    <w:abstractNumId w:val="8"/>
  </w:num>
  <w:num w:numId="6">
    <w:abstractNumId w:val="3"/>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16"/>
    <w:rsid w:val="000050B5"/>
    <w:rsid w:val="00010AE3"/>
    <w:rsid w:val="00016120"/>
    <w:rsid w:val="00022077"/>
    <w:rsid w:val="0003370C"/>
    <w:rsid w:val="00071F91"/>
    <w:rsid w:val="000A33B0"/>
    <w:rsid w:val="001078D9"/>
    <w:rsid w:val="001211C8"/>
    <w:rsid w:val="00161C16"/>
    <w:rsid w:val="0017726E"/>
    <w:rsid w:val="0019108E"/>
    <w:rsid w:val="001A2823"/>
    <w:rsid w:val="001E475A"/>
    <w:rsid w:val="00221F98"/>
    <w:rsid w:val="00255945"/>
    <w:rsid w:val="00281D25"/>
    <w:rsid w:val="00326BEB"/>
    <w:rsid w:val="0034161A"/>
    <w:rsid w:val="003606F2"/>
    <w:rsid w:val="003961DA"/>
    <w:rsid w:val="003F143F"/>
    <w:rsid w:val="00417AE9"/>
    <w:rsid w:val="004206E9"/>
    <w:rsid w:val="00461E6C"/>
    <w:rsid w:val="00473090"/>
    <w:rsid w:val="00482F15"/>
    <w:rsid w:val="00484D09"/>
    <w:rsid w:val="004B1F38"/>
    <w:rsid w:val="004B777C"/>
    <w:rsid w:val="00511AB0"/>
    <w:rsid w:val="0051627D"/>
    <w:rsid w:val="005268CD"/>
    <w:rsid w:val="0053297D"/>
    <w:rsid w:val="0053431D"/>
    <w:rsid w:val="00557EAB"/>
    <w:rsid w:val="005741C3"/>
    <w:rsid w:val="005D0225"/>
    <w:rsid w:val="00602AB2"/>
    <w:rsid w:val="00627E34"/>
    <w:rsid w:val="006B3A79"/>
    <w:rsid w:val="006B42A1"/>
    <w:rsid w:val="006E1786"/>
    <w:rsid w:val="00767E72"/>
    <w:rsid w:val="00781772"/>
    <w:rsid w:val="007B2022"/>
    <w:rsid w:val="007D1052"/>
    <w:rsid w:val="008327DA"/>
    <w:rsid w:val="008C0F17"/>
    <w:rsid w:val="008C42A5"/>
    <w:rsid w:val="008D3672"/>
    <w:rsid w:val="008E1F55"/>
    <w:rsid w:val="00902BF2"/>
    <w:rsid w:val="009255A6"/>
    <w:rsid w:val="0094392F"/>
    <w:rsid w:val="00953440"/>
    <w:rsid w:val="009776C5"/>
    <w:rsid w:val="009827A4"/>
    <w:rsid w:val="009A35E8"/>
    <w:rsid w:val="009B2EA0"/>
    <w:rsid w:val="009C06E2"/>
    <w:rsid w:val="00A32042"/>
    <w:rsid w:val="00A96D75"/>
    <w:rsid w:val="00AE7866"/>
    <w:rsid w:val="00B03989"/>
    <w:rsid w:val="00B901AD"/>
    <w:rsid w:val="00B937B0"/>
    <w:rsid w:val="00B966BF"/>
    <w:rsid w:val="00B97C1C"/>
    <w:rsid w:val="00BA4F10"/>
    <w:rsid w:val="00BB7FF7"/>
    <w:rsid w:val="00BD71E7"/>
    <w:rsid w:val="00BE17CA"/>
    <w:rsid w:val="00C253CC"/>
    <w:rsid w:val="00C57E47"/>
    <w:rsid w:val="00C83F53"/>
    <w:rsid w:val="00CB7778"/>
    <w:rsid w:val="00CD379D"/>
    <w:rsid w:val="00D227E1"/>
    <w:rsid w:val="00D23B11"/>
    <w:rsid w:val="00DC0B0D"/>
    <w:rsid w:val="00E10A7E"/>
    <w:rsid w:val="00E377B6"/>
    <w:rsid w:val="00E575ED"/>
    <w:rsid w:val="00E710F8"/>
    <w:rsid w:val="00EA5CC1"/>
    <w:rsid w:val="00EE28FA"/>
    <w:rsid w:val="00F32FCF"/>
    <w:rsid w:val="00F53934"/>
    <w:rsid w:val="00F938B5"/>
    <w:rsid w:val="00FD7B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A113"/>
  <w15:chartTrackingRefBased/>
  <w15:docId w15:val="{2AAC9B75-71A9-4B41-AE30-44E80372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D75"/>
    <w:pPr>
      <w:ind w:left="720"/>
      <w:contextualSpacing/>
    </w:pPr>
  </w:style>
  <w:style w:type="paragraph" w:styleId="Header">
    <w:name w:val="header"/>
    <w:basedOn w:val="Normal"/>
    <w:link w:val="HeaderChar"/>
    <w:uiPriority w:val="99"/>
    <w:unhideWhenUsed/>
    <w:rsid w:val="00A96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D75"/>
  </w:style>
  <w:style w:type="paragraph" w:styleId="Footer">
    <w:name w:val="footer"/>
    <w:basedOn w:val="Normal"/>
    <w:link w:val="FooterChar"/>
    <w:uiPriority w:val="99"/>
    <w:unhideWhenUsed/>
    <w:rsid w:val="00A96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D75"/>
  </w:style>
  <w:style w:type="paragraph" w:styleId="FootnoteText">
    <w:name w:val="footnote text"/>
    <w:basedOn w:val="Normal"/>
    <w:link w:val="FootnoteTextChar"/>
    <w:uiPriority w:val="99"/>
    <w:semiHidden/>
    <w:unhideWhenUsed/>
    <w:rsid w:val="00A96D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6D75"/>
    <w:rPr>
      <w:sz w:val="20"/>
      <w:szCs w:val="20"/>
    </w:rPr>
  </w:style>
  <w:style w:type="character" w:styleId="FootnoteReference">
    <w:name w:val="footnote reference"/>
    <w:basedOn w:val="DefaultParagraphFont"/>
    <w:uiPriority w:val="99"/>
    <w:semiHidden/>
    <w:unhideWhenUsed/>
    <w:rsid w:val="00A96D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11</Pages>
  <Words>2740</Words>
  <Characters>15622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Hwang Charlette</dc:creator>
  <cp:keywords/>
  <dc:description/>
  <cp:lastModifiedBy>Hwang Charlette</cp:lastModifiedBy>
  <cp:revision>33</cp:revision>
  <dcterms:created xsi:type="dcterms:W3CDTF">2021-10-20T05:26:00Z</dcterms:created>
  <dcterms:modified xsi:type="dcterms:W3CDTF">2021-10-22T04:45:00Z</dcterms:modified>
</cp:coreProperties>
</file>