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236F" w:rsidRDefault="00EA7DB3">
      <w:pPr>
        <w:spacing w:after="0"/>
        <w:jc w:val="center"/>
        <w:rPr>
          <w:rFonts w:ascii="Arial" w:eastAsia="Arial" w:hAnsi="Arial" w:cs="Arial"/>
          <w:b/>
          <w:sz w:val="24"/>
          <w:szCs w:val="24"/>
        </w:rPr>
      </w:pPr>
      <w:r>
        <w:rPr>
          <w:rFonts w:ascii="Arial" w:eastAsia="Arial" w:hAnsi="Arial" w:cs="Arial"/>
          <w:b/>
          <w:sz w:val="24"/>
          <w:szCs w:val="24"/>
        </w:rPr>
        <w:t>Project Design Phase-II</w:t>
      </w:r>
    </w:p>
    <w:p w:rsidR="006C236F" w:rsidRDefault="00EA7DB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C236F" w:rsidRDefault="006C236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C236F">
        <w:trPr>
          <w:jc w:val="center"/>
        </w:trPr>
        <w:tc>
          <w:tcPr>
            <w:tcW w:w="4508" w:type="dxa"/>
          </w:tcPr>
          <w:p w:rsidR="006C236F" w:rsidRDefault="00EA7DB3">
            <w:pPr>
              <w:rPr>
                <w:rFonts w:ascii="Arial" w:eastAsia="Arial" w:hAnsi="Arial" w:cs="Arial"/>
              </w:rPr>
            </w:pPr>
            <w:r>
              <w:rPr>
                <w:rFonts w:ascii="Arial" w:eastAsia="Arial" w:hAnsi="Arial" w:cs="Arial"/>
              </w:rPr>
              <w:t>Date</w:t>
            </w:r>
          </w:p>
        </w:tc>
        <w:tc>
          <w:tcPr>
            <w:tcW w:w="4843" w:type="dxa"/>
          </w:tcPr>
          <w:p w:rsidR="006C236F" w:rsidRDefault="00EA7DB3">
            <w:pPr>
              <w:rPr>
                <w:rFonts w:ascii="Arial" w:eastAsia="Arial" w:hAnsi="Arial" w:cs="Arial"/>
              </w:rPr>
            </w:pPr>
            <w:r>
              <w:rPr>
                <w:rFonts w:ascii="Arial" w:eastAsia="Arial" w:hAnsi="Arial" w:cs="Arial"/>
              </w:rPr>
              <w:t>30 June 2025</w:t>
            </w:r>
          </w:p>
        </w:tc>
      </w:tr>
      <w:tr w:rsidR="00EA7DB3">
        <w:trPr>
          <w:jc w:val="center"/>
        </w:trPr>
        <w:tc>
          <w:tcPr>
            <w:tcW w:w="4508" w:type="dxa"/>
          </w:tcPr>
          <w:p w:rsidR="00EA7DB3" w:rsidRDefault="00EA7DB3" w:rsidP="00EA7DB3">
            <w:pPr>
              <w:rPr>
                <w:rFonts w:ascii="Arial" w:eastAsia="Arial" w:hAnsi="Arial" w:cs="Arial"/>
              </w:rPr>
            </w:pPr>
            <w:r>
              <w:rPr>
                <w:rFonts w:ascii="Arial" w:eastAsia="Arial" w:hAnsi="Arial" w:cs="Arial"/>
              </w:rPr>
              <w:t>Team ID</w:t>
            </w:r>
          </w:p>
        </w:tc>
        <w:tc>
          <w:tcPr>
            <w:tcW w:w="4843" w:type="dxa"/>
          </w:tcPr>
          <w:p w:rsidR="00EA7DB3" w:rsidRPr="009E313A" w:rsidRDefault="00EA7DB3" w:rsidP="00EA7DB3">
            <w:pPr>
              <w:rPr>
                <w:rFonts w:ascii="Arial" w:hAnsi="Arial" w:cs="Arial"/>
              </w:rPr>
            </w:pPr>
            <w:r>
              <w:rPr>
                <w:rFonts w:ascii="Times New Roman" w:hAnsi="Times New Roman" w:cs="Times New Roman"/>
              </w:rPr>
              <w:t>LTVIP2025TMID60614</w:t>
            </w:r>
          </w:p>
        </w:tc>
      </w:tr>
      <w:tr w:rsidR="00EA7DB3">
        <w:trPr>
          <w:jc w:val="center"/>
        </w:trPr>
        <w:tc>
          <w:tcPr>
            <w:tcW w:w="4508" w:type="dxa"/>
          </w:tcPr>
          <w:p w:rsidR="00EA7DB3" w:rsidRDefault="00EA7DB3" w:rsidP="00EA7DB3">
            <w:pPr>
              <w:rPr>
                <w:rFonts w:ascii="Arial" w:eastAsia="Arial" w:hAnsi="Arial" w:cs="Arial"/>
              </w:rPr>
            </w:pPr>
            <w:r>
              <w:rPr>
                <w:rFonts w:ascii="Arial" w:eastAsia="Arial" w:hAnsi="Arial" w:cs="Arial"/>
              </w:rPr>
              <w:t>Project Name</w:t>
            </w:r>
          </w:p>
        </w:tc>
        <w:tc>
          <w:tcPr>
            <w:tcW w:w="4843" w:type="dxa"/>
          </w:tcPr>
          <w:p w:rsidR="00EA7DB3" w:rsidRPr="009E313A" w:rsidRDefault="00EA7DB3" w:rsidP="00EA7DB3">
            <w:pPr>
              <w:rPr>
                <w:rFonts w:ascii="Arial" w:hAnsi="Arial" w:cs="Arial"/>
              </w:rPr>
            </w:pPr>
            <w:r>
              <w:rPr>
                <w:rFonts w:ascii="Times New Roman" w:hAnsi="Times New Roman" w:cs="Times New Roman"/>
              </w:rPr>
              <w:t xml:space="preserve">Measuring the pulse of </w:t>
            </w:r>
            <w:proofErr w:type="spellStart"/>
            <w:r>
              <w:rPr>
                <w:rFonts w:ascii="Times New Roman" w:hAnsi="Times New Roman" w:cs="Times New Roman"/>
              </w:rPr>
              <w:t>prosperity:an</w:t>
            </w:r>
            <w:proofErr w:type="spellEnd"/>
            <w:r>
              <w:rPr>
                <w:rFonts w:ascii="Times New Roman" w:hAnsi="Times New Roman" w:cs="Times New Roman"/>
              </w:rPr>
              <w:t xml:space="preserve"> index of economic freedom analysis</w:t>
            </w:r>
          </w:p>
        </w:tc>
      </w:tr>
      <w:tr w:rsidR="00EA7DB3">
        <w:trPr>
          <w:jc w:val="center"/>
        </w:trPr>
        <w:tc>
          <w:tcPr>
            <w:tcW w:w="4508" w:type="dxa"/>
          </w:tcPr>
          <w:p w:rsidR="00EA7DB3" w:rsidRDefault="00EA7DB3" w:rsidP="00EA7DB3">
            <w:pPr>
              <w:rPr>
                <w:rFonts w:ascii="Arial" w:eastAsia="Arial" w:hAnsi="Arial" w:cs="Arial"/>
              </w:rPr>
            </w:pPr>
            <w:r>
              <w:rPr>
                <w:rFonts w:ascii="Arial" w:eastAsia="Arial" w:hAnsi="Arial" w:cs="Arial"/>
              </w:rPr>
              <w:t>Maximum Marks</w:t>
            </w:r>
          </w:p>
        </w:tc>
        <w:tc>
          <w:tcPr>
            <w:tcW w:w="4843" w:type="dxa"/>
          </w:tcPr>
          <w:p w:rsidR="00EA7DB3" w:rsidRDefault="00EA7DB3" w:rsidP="00EA7DB3">
            <w:pPr>
              <w:rPr>
                <w:rFonts w:ascii="Arial" w:eastAsia="Arial" w:hAnsi="Arial" w:cs="Arial"/>
              </w:rPr>
            </w:pPr>
            <w:r>
              <w:rPr>
                <w:rFonts w:ascii="Arial" w:eastAsia="Arial" w:hAnsi="Arial" w:cs="Arial"/>
              </w:rPr>
              <w:t>4 Marks</w:t>
            </w:r>
          </w:p>
        </w:tc>
      </w:tr>
    </w:tbl>
    <w:p w:rsidR="006C236F" w:rsidRDefault="006C236F">
      <w:pPr>
        <w:rPr>
          <w:rFonts w:ascii="Arial" w:eastAsia="Arial" w:hAnsi="Arial" w:cs="Arial"/>
          <w:b/>
        </w:rPr>
      </w:pPr>
    </w:p>
    <w:p w:rsidR="006C236F" w:rsidRDefault="00EA7DB3">
      <w:pPr>
        <w:rPr>
          <w:rFonts w:ascii="Arial" w:eastAsia="Arial" w:hAnsi="Arial" w:cs="Arial"/>
          <w:b/>
        </w:rPr>
      </w:pPr>
      <w:r>
        <w:rPr>
          <w:rFonts w:ascii="Arial" w:eastAsia="Arial" w:hAnsi="Arial" w:cs="Arial"/>
          <w:b/>
        </w:rPr>
        <w:t>Data Flow Diagrams:</w:t>
      </w:r>
    </w:p>
    <w:p w:rsidR="006C236F" w:rsidRDefault="00EA7DB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C236F" w:rsidRDefault="00EA7DB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6C236F" w:rsidRDefault="00EA7DB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6C236F" w:rsidRDefault="00EA7DB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EA7DB3" w:rsidRDefault="00EA7DB3">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B1C26B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6C236F" w:rsidRDefault="00EA7DB3">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6C236F" w:rsidRDefault="006C236F">
      <w:pPr>
        <w:rPr>
          <w:rFonts w:ascii="Arial" w:eastAsia="Arial" w:hAnsi="Arial" w:cs="Arial"/>
          <w:b/>
        </w:rPr>
      </w:pPr>
    </w:p>
    <w:p w:rsidR="006C236F" w:rsidRDefault="00EA7DB3">
      <w:pPr>
        <w:rPr>
          <w:rFonts w:ascii="Arial" w:eastAsia="Arial" w:hAnsi="Arial" w:cs="Arial"/>
          <w:b/>
        </w:rPr>
      </w:pPr>
      <w:r>
        <w:rPr>
          <w:rFonts w:ascii="Arial" w:eastAsia="Arial" w:hAnsi="Arial" w:cs="Arial"/>
          <w:b/>
        </w:rPr>
        <w:t>User Stories</w:t>
      </w:r>
    </w:p>
    <w:p w:rsidR="006C236F" w:rsidRDefault="00EA7DB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6C236F">
        <w:trPr>
          <w:trHeight w:val="275"/>
          <w:tblHeader/>
        </w:trPr>
        <w:tc>
          <w:tcPr>
            <w:tcW w:w="1667" w:type="dxa"/>
          </w:tcPr>
          <w:p w:rsidR="006C236F" w:rsidRDefault="00EA7DB3">
            <w:pPr>
              <w:rPr>
                <w:rFonts w:ascii="Arial" w:eastAsia="Arial" w:hAnsi="Arial" w:cs="Arial"/>
                <w:b/>
                <w:sz w:val="20"/>
                <w:szCs w:val="20"/>
              </w:rPr>
            </w:pPr>
            <w:r>
              <w:rPr>
                <w:rFonts w:ascii="Arial" w:eastAsia="Arial" w:hAnsi="Arial" w:cs="Arial"/>
                <w:b/>
                <w:sz w:val="20"/>
                <w:szCs w:val="20"/>
              </w:rPr>
              <w:t>User Type</w:t>
            </w:r>
          </w:p>
        </w:tc>
        <w:tc>
          <w:tcPr>
            <w:tcW w:w="1850" w:type="dxa"/>
          </w:tcPr>
          <w:p w:rsidR="006C236F" w:rsidRDefault="00EA7DB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6C236F" w:rsidRDefault="00EA7DB3">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6C236F" w:rsidRDefault="00EA7DB3">
            <w:pPr>
              <w:rPr>
                <w:rFonts w:ascii="Arial" w:eastAsia="Arial" w:hAnsi="Arial" w:cs="Arial"/>
                <w:b/>
                <w:sz w:val="20"/>
                <w:szCs w:val="20"/>
              </w:rPr>
            </w:pPr>
            <w:r>
              <w:rPr>
                <w:rFonts w:ascii="Arial" w:eastAsia="Arial" w:hAnsi="Arial" w:cs="Arial"/>
                <w:b/>
                <w:sz w:val="20"/>
                <w:szCs w:val="20"/>
              </w:rPr>
              <w:t>User Story / Task</w:t>
            </w:r>
          </w:p>
        </w:tc>
        <w:tc>
          <w:tcPr>
            <w:tcW w:w="2596" w:type="dxa"/>
          </w:tcPr>
          <w:p w:rsidR="006C236F" w:rsidRDefault="00EA7DB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6C236F" w:rsidRDefault="00EA7DB3">
            <w:pPr>
              <w:rPr>
                <w:rFonts w:ascii="Arial" w:eastAsia="Arial" w:hAnsi="Arial" w:cs="Arial"/>
                <w:b/>
                <w:sz w:val="20"/>
                <w:szCs w:val="20"/>
              </w:rPr>
            </w:pPr>
            <w:r>
              <w:rPr>
                <w:rFonts w:ascii="Arial" w:eastAsia="Arial" w:hAnsi="Arial" w:cs="Arial"/>
                <w:b/>
                <w:sz w:val="20"/>
                <w:szCs w:val="20"/>
              </w:rPr>
              <w:t>Priority</w:t>
            </w:r>
          </w:p>
        </w:tc>
        <w:tc>
          <w:tcPr>
            <w:tcW w:w="1374" w:type="dxa"/>
          </w:tcPr>
          <w:p w:rsidR="006C236F" w:rsidRDefault="00EA7DB3">
            <w:pPr>
              <w:rPr>
                <w:rFonts w:ascii="Arial" w:eastAsia="Arial" w:hAnsi="Arial" w:cs="Arial"/>
                <w:b/>
                <w:sz w:val="20"/>
                <w:szCs w:val="20"/>
              </w:rPr>
            </w:pPr>
            <w:r>
              <w:rPr>
                <w:rFonts w:ascii="Arial" w:eastAsia="Arial" w:hAnsi="Arial" w:cs="Arial"/>
                <w:b/>
                <w:sz w:val="20"/>
                <w:szCs w:val="20"/>
              </w:rPr>
              <w:t>Release</w:t>
            </w:r>
          </w:p>
        </w:tc>
      </w:tr>
      <w:tr w:rsidR="006C236F">
        <w:trPr>
          <w:trHeight w:val="404"/>
        </w:trPr>
        <w:tc>
          <w:tcPr>
            <w:tcW w:w="1667" w:type="dxa"/>
          </w:tcPr>
          <w:p w:rsidR="006C236F" w:rsidRDefault="00EA7DB3">
            <w:pPr>
              <w:rPr>
                <w:rFonts w:ascii="Arial" w:eastAsia="Arial" w:hAnsi="Arial" w:cs="Arial"/>
                <w:sz w:val="20"/>
                <w:szCs w:val="20"/>
              </w:rPr>
            </w:pPr>
            <w:r>
              <w:rPr>
                <w:rFonts w:ascii="Arial" w:eastAsia="Arial" w:hAnsi="Arial" w:cs="Arial"/>
                <w:sz w:val="20"/>
                <w:szCs w:val="20"/>
              </w:rPr>
              <w:t>Customer (Mobile user)</w:t>
            </w:r>
          </w:p>
        </w:tc>
        <w:tc>
          <w:tcPr>
            <w:tcW w:w="1850" w:type="dxa"/>
          </w:tcPr>
          <w:p w:rsidR="006C236F" w:rsidRDefault="00EA7DB3">
            <w:pPr>
              <w:rPr>
                <w:rFonts w:ascii="Arial" w:eastAsia="Arial" w:hAnsi="Arial" w:cs="Arial"/>
                <w:sz w:val="20"/>
                <w:szCs w:val="20"/>
              </w:rPr>
            </w:pPr>
            <w:r>
              <w:rPr>
                <w:rFonts w:ascii="Arial" w:eastAsia="Arial" w:hAnsi="Arial" w:cs="Arial"/>
                <w:sz w:val="20"/>
                <w:szCs w:val="20"/>
              </w:rPr>
              <w:t>Registration</w:t>
            </w:r>
          </w:p>
        </w:tc>
        <w:tc>
          <w:tcPr>
            <w:tcW w:w="1309" w:type="dxa"/>
          </w:tcPr>
          <w:p w:rsidR="006C236F" w:rsidRDefault="00EA7DB3">
            <w:pPr>
              <w:rPr>
                <w:rFonts w:ascii="Arial" w:eastAsia="Arial" w:hAnsi="Arial" w:cs="Arial"/>
                <w:sz w:val="20"/>
                <w:szCs w:val="20"/>
              </w:rPr>
            </w:pPr>
            <w:r>
              <w:rPr>
                <w:rFonts w:ascii="Arial" w:eastAsia="Arial" w:hAnsi="Arial" w:cs="Arial"/>
                <w:sz w:val="20"/>
                <w:szCs w:val="20"/>
              </w:rPr>
              <w:t>USN-1</w:t>
            </w:r>
          </w:p>
        </w:tc>
        <w:tc>
          <w:tcPr>
            <w:tcW w:w="4328" w:type="dxa"/>
          </w:tcPr>
          <w:p w:rsidR="006C236F" w:rsidRDefault="00EA7DB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6C236F" w:rsidRDefault="00EA7DB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High</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Sprint-1</w:t>
            </w: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6C236F">
            <w:pPr>
              <w:rPr>
                <w:rFonts w:ascii="Arial" w:eastAsia="Arial" w:hAnsi="Arial" w:cs="Arial"/>
                <w:sz w:val="20"/>
                <w:szCs w:val="20"/>
              </w:rPr>
            </w:pPr>
          </w:p>
        </w:tc>
        <w:tc>
          <w:tcPr>
            <w:tcW w:w="1309" w:type="dxa"/>
          </w:tcPr>
          <w:p w:rsidR="006C236F" w:rsidRDefault="00EA7DB3">
            <w:pPr>
              <w:rPr>
                <w:rFonts w:ascii="Arial" w:eastAsia="Arial" w:hAnsi="Arial" w:cs="Arial"/>
                <w:sz w:val="20"/>
                <w:szCs w:val="20"/>
              </w:rPr>
            </w:pPr>
            <w:r>
              <w:rPr>
                <w:rFonts w:ascii="Arial" w:eastAsia="Arial" w:hAnsi="Arial" w:cs="Arial"/>
                <w:sz w:val="20"/>
                <w:szCs w:val="20"/>
              </w:rPr>
              <w:t>USN-2</w:t>
            </w:r>
          </w:p>
        </w:tc>
        <w:tc>
          <w:tcPr>
            <w:tcW w:w="4328" w:type="dxa"/>
          </w:tcPr>
          <w:p w:rsidR="006C236F" w:rsidRDefault="00EA7DB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6C236F" w:rsidRDefault="00EA7DB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High</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Sprint-1</w:t>
            </w: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6C236F">
            <w:pPr>
              <w:rPr>
                <w:rFonts w:ascii="Arial" w:eastAsia="Arial" w:hAnsi="Arial" w:cs="Arial"/>
                <w:sz w:val="20"/>
                <w:szCs w:val="20"/>
              </w:rPr>
            </w:pPr>
          </w:p>
        </w:tc>
        <w:tc>
          <w:tcPr>
            <w:tcW w:w="1309" w:type="dxa"/>
          </w:tcPr>
          <w:p w:rsidR="006C236F" w:rsidRDefault="00EA7DB3">
            <w:pPr>
              <w:rPr>
                <w:rFonts w:ascii="Arial" w:eastAsia="Arial" w:hAnsi="Arial" w:cs="Arial"/>
                <w:sz w:val="20"/>
                <w:szCs w:val="20"/>
              </w:rPr>
            </w:pPr>
            <w:r>
              <w:rPr>
                <w:rFonts w:ascii="Arial" w:eastAsia="Arial" w:hAnsi="Arial" w:cs="Arial"/>
                <w:sz w:val="20"/>
                <w:szCs w:val="20"/>
              </w:rPr>
              <w:t>USN-3</w:t>
            </w:r>
          </w:p>
        </w:tc>
        <w:tc>
          <w:tcPr>
            <w:tcW w:w="4328" w:type="dxa"/>
          </w:tcPr>
          <w:p w:rsidR="006C236F" w:rsidRDefault="00EA7DB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6C236F" w:rsidRDefault="00EA7DB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Low</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Sprint-2</w:t>
            </w: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6C236F">
            <w:pPr>
              <w:rPr>
                <w:rFonts w:ascii="Arial" w:eastAsia="Arial" w:hAnsi="Arial" w:cs="Arial"/>
                <w:sz w:val="20"/>
                <w:szCs w:val="20"/>
              </w:rPr>
            </w:pPr>
          </w:p>
        </w:tc>
        <w:tc>
          <w:tcPr>
            <w:tcW w:w="1309" w:type="dxa"/>
          </w:tcPr>
          <w:p w:rsidR="006C236F" w:rsidRDefault="00EA7DB3">
            <w:pPr>
              <w:rPr>
                <w:rFonts w:ascii="Arial" w:eastAsia="Arial" w:hAnsi="Arial" w:cs="Arial"/>
                <w:sz w:val="20"/>
                <w:szCs w:val="20"/>
              </w:rPr>
            </w:pPr>
            <w:r>
              <w:rPr>
                <w:rFonts w:ascii="Arial" w:eastAsia="Arial" w:hAnsi="Arial" w:cs="Arial"/>
                <w:sz w:val="20"/>
                <w:szCs w:val="20"/>
              </w:rPr>
              <w:t>USN-4</w:t>
            </w:r>
          </w:p>
        </w:tc>
        <w:tc>
          <w:tcPr>
            <w:tcW w:w="4328" w:type="dxa"/>
          </w:tcPr>
          <w:p w:rsidR="006C236F" w:rsidRDefault="00EA7DB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6C236F" w:rsidRDefault="006C236F">
            <w:pPr>
              <w:rPr>
                <w:rFonts w:ascii="Arial" w:eastAsia="Arial" w:hAnsi="Arial" w:cs="Arial"/>
                <w:sz w:val="20"/>
                <w:szCs w:val="20"/>
              </w:rPr>
            </w:pP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Medium</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Sprint-1</w:t>
            </w: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EA7DB3">
            <w:pPr>
              <w:rPr>
                <w:rFonts w:ascii="Arial" w:eastAsia="Arial" w:hAnsi="Arial" w:cs="Arial"/>
                <w:sz w:val="20"/>
                <w:szCs w:val="20"/>
              </w:rPr>
            </w:pPr>
            <w:r>
              <w:rPr>
                <w:rFonts w:ascii="Arial" w:eastAsia="Arial" w:hAnsi="Arial" w:cs="Arial"/>
                <w:sz w:val="20"/>
                <w:szCs w:val="20"/>
              </w:rPr>
              <w:t>Login</w:t>
            </w:r>
          </w:p>
        </w:tc>
        <w:tc>
          <w:tcPr>
            <w:tcW w:w="1309" w:type="dxa"/>
          </w:tcPr>
          <w:p w:rsidR="006C236F" w:rsidRDefault="00EA7DB3">
            <w:pPr>
              <w:rPr>
                <w:rFonts w:ascii="Arial" w:eastAsia="Arial" w:hAnsi="Arial" w:cs="Arial"/>
                <w:sz w:val="20"/>
                <w:szCs w:val="20"/>
              </w:rPr>
            </w:pPr>
            <w:r>
              <w:rPr>
                <w:rFonts w:ascii="Arial" w:eastAsia="Arial" w:hAnsi="Arial" w:cs="Arial"/>
                <w:sz w:val="20"/>
                <w:szCs w:val="20"/>
              </w:rPr>
              <w:t>USN-5</w:t>
            </w:r>
          </w:p>
        </w:tc>
        <w:tc>
          <w:tcPr>
            <w:tcW w:w="4328" w:type="dxa"/>
          </w:tcPr>
          <w:p w:rsidR="006C236F" w:rsidRDefault="00EA7DB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6C236F" w:rsidRDefault="006C236F">
            <w:pPr>
              <w:rPr>
                <w:rFonts w:ascii="Arial" w:eastAsia="Arial" w:hAnsi="Arial" w:cs="Arial"/>
                <w:sz w:val="20"/>
                <w:szCs w:val="20"/>
              </w:rPr>
            </w:pP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High</w:t>
            </w:r>
          </w:p>
        </w:tc>
        <w:tc>
          <w:tcPr>
            <w:tcW w:w="1374" w:type="dxa"/>
          </w:tcPr>
          <w:p w:rsidR="006C236F" w:rsidRDefault="00EA7DB3">
            <w:pPr>
              <w:rPr>
                <w:rFonts w:ascii="Arial" w:eastAsia="Arial" w:hAnsi="Arial" w:cs="Arial"/>
                <w:sz w:val="20"/>
                <w:szCs w:val="20"/>
              </w:rPr>
            </w:pPr>
            <w:r>
              <w:rPr>
                <w:rFonts w:ascii="Arial" w:eastAsia="Arial" w:hAnsi="Arial" w:cs="Arial"/>
                <w:sz w:val="20"/>
                <w:szCs w:val="20"/>
              </w:rPr>
              <w:t>Sprint-1</w:t>
            </w: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EA7DB3">
            <w:pPr>
              <w:rPr>
                <w:rFonts w:ascii="Arial" w:eastAsia="Arial" w:hAnsi="Arial" w:cs="Arial"/>
                <w:sz w:val="20"/>
                <w:szCs w:val="20"/>
              </w:rPr>
            </w:pPr>
            <w:r>
              <w:rPr>
                <w:rFonts w:ascii="Arial" w:eastAsia="Arial" w:hAnsi="Arial" w:cs="Arial"/>
                <w:sz w:val="20"/>
                <w:szCs w:val="20"/>
              </w:rPr>
              <w:t>Dashboard</w:t>
            </w: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r w:rsidR="006C236F">
        <w:trPr>
          <w:trHeight w:val="404"/>
        </w:trPr>
        <w:tc>
          <w:tcPr>
            <w:tcW w:w="1667" w:type="dxa"/>
          </w:tcPr>
          <w:p w:rsidR="006C236F" w:rsidRDefault="00EA7DB3">
            <w:pPr>
              <w:rPr>
                <w:rFonts w:ascii="Arial" w:eastAsia="Arial" w:hAnsi="Arial" w:cs="Arial"/>
                <w:sz w:val="20"/>
                <w:szCs w:val="20"/>
              </w:rPr>
            </w:pPr>
            <w:r>
              <w:rPr>
                <w:rFonts w:ascii="Arial" w:eastAsia="Arial" w:hAnsi="Arial" w:cs="Arial"/>
                <w:sz w:val="20"/>
                <w:szCs w:val="20"/>
              </w:rPr>
              <w:t>Customer (Web user)</w:t>
            </w:r>
          </w:p>
        </w:tc>
        <w:tc>
          <w:tcPr>
            <w:tcW w:w="1850" w:type="dxa"/>
          </w:tcPr>
          <w:p w:rsidR="006C236F" w:rsidRDefault="006C236F">
            <w:pPr>
              <w:rPr>
                <w:rFonts w:ascii="Arial" w:eastAsia="Arial" w:hAnsi="Arial" w:cs="Arial"/>
                <w:sz w:val="20"/>
                <w:szCs w:val="20"/>
              </w:rPr>
            </w:pP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r w:rsidR="006C236F">
        <w:trPr>
          <w:trHeight w:val="404"/>
        </w:trPr>
        <w:tc>
          <w:tcPr>
            <w:tcW w:w="1667" w:type="dxa"/>
          </w:tcPr>
          <w:p w:rsidR="006C236F" w:rsidRDefault="00EA7DB3">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6C236F" w:rsidRDefault="006C236F">
            <w:pPr>
              <w:rPr>
                <w:rFonts w:ascii="Arial" w:eastAsia="Arial" w:hAnsi="Arial" w:cs="Arial"/>
                <w:sz w:val="20"/>
                <w:szCs w:val="20"/>
              </w:rPr>
            </w:pP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r w:rsidR="006C236F">
        <w:trPr>
          <w:trHeight w:val="388"/>
        </w:trPr>
        <w:tc>
          <w:tcPr>
            <w:tcW w:w="1667" w:type="dxa"/>
          </w:tcPr>
          <w:p w:rsidR="006C236F" w:rsidRDefault="00EA7DB3">
            <w:pPr>
              <w:rPr>
                <w:rFonts w:ascii="Arial" w:eastAsia="Arial" w:hAnsi="Arial" w:cs="Arial"/>
                <w:sz w:val="20"/>
                <w:szCs w:val="20"/>
              </w:rPr>
            </w:pPr>
            <w:r>
              <w:rPr>
                <w:rFonts w:ascii="Arial" w:eastAsia="Arial" w:hAnsi="Arial" w:cs="Arial"/>
                <w:sz w:val="20"/>
                <w:szCs w:val="20"/>
              </w:rPr>
              <w:t>Administrator</w:t>
            </w:r>
          </w:p>
        </w:tc>
        <w:tc>
          <w:tcPr>
            <w:tcW w:w="1850" w:type="dxa"/>
          </w:tcPr>
          <w:p w:rsidR="006C236F" w:rsidRDefault="006C236F">
            <w:pPr>
              <w:rPr>
                <w:rFonts w:ascii="Arial" w:eastAsia="Arial" w:hAnsi="Arial" w:cs="Arial"/>
                <w:sz w:val="20"/>
                <w:szCs w:val="20"/>
              </w:rPr>
            </w:pP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6C236F">
            <w:pPr>
              <w:rPr>
                <w:rFonts w:ascii="Arial" w:eastAsia="Arial" w:hAnsi="Arial" w:cs="Arial"/>
                <w:sz w:val="20"/>
                <w:szCs w:val="20"/>
              </w:rPr>
            </w:pP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6C236F">
            <w:pPr>
              <w:rPr>
                <w:rFonts w:ascii="Arial" w:eastAsia="Arial" w:hAnsi="Arial" w:cs="Arial"/>
                <w:sz w:val="20"/>
                <w:szCs w:val="20"/>
              </w:rPr>
            </w:pP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r w:rsidR="006C236F">
        <w:trPr>
          <w:trHeight w:val="404"/>
        </w:trPr>
        <w:tc>
          <w:tcPr>
            <w:tcW w:w="1667" w:type="dxa"/>
          </w:tcPr>
          <w:p w:rsidR="006C236F" w:rsidRDefault="006C236F">
            <w:pPr>
              <w:rPr>
                <w:rFonts w:ascii="Arial" w:eastAsia="Arial" w:hAnsi="Arial" w:cs="Arial"/>
                <w:sz w:val="20"/>
                <w:szCs w:val="20"/>
              </w:rPr>
            </w:pPr>
          </w:p>
        </w:tc>
        <w:tc>
          <w:tcPr>
            <w:tcW w:w="1850" w:type="dxa"/>
          </w:tcPr>
          <w:p w:rsidR="006C236F" w:rsidRDefault="006C236F">
            <w:pPr>
              <w:rPr>
                <w:rFonts w:ascii="Arial" w:eastAsia="Arial" w:hAnsi="Arial" w:cs="Arial"/>
                <w:color w:val="222222"/>
                <w:sz w:val="20"/>
                <w:szCs w:val="20"/>
              </w:rPr>
            </w:pPr>
          </w:p>
        </w:tc>
        <w:tc>
          <w:tcPr>
            <w:tcW w:w="1309" w:type="dxa"/>
          </w:tcPr>
          <w:p w:rsidR="006C236F" w:rsidRDefault="006C236F">
            <w:pPr>
              <w:rPr>
                <w:rFonts w:ascii="Arial" w:eastAsia="Arial" w:hAnsi="Arial" w:cs="Arial"/>
                <w:sz w:val="20"/>
                <w:szCs w:val="20"/>
              </w:rPr>
            </w:pPr>
          </w:p>
        </w:tc>
        <w:tc>
          <w:tcPr>
            <w:tcW w:w="4328" w:type="dxa"/>
          </w:tcPr>
          <w:p w:rsidR="006C236F" w:rsidRDefault="006C236F">
            <w:pPr>
              <w:rPr>
                <w:rFonts w:ascii="Arial" w:eastAsia="Arial" w:hAnsi="Arial" w:cs="Arial"/>
                <w:sz w:val="20"/>
                <w:szCs w:val="20"/>
              </w:rPr>
            </w:pPr>
          </w:p>
        </w:tc>
        <w:tc>
          <w:tcPr>
            <w:tcW w:w="2596"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c>
          <w:tcPr>
            <w:tcW w:w="1374" w:type="dxa"/>
          </w:tcPr>
          <w:p w:rsidR="006C236F" w:rsidRDefault="006C236F">
            <w:pPr>
              <w:rPr>
                <w:rFonts w:ascii="Arial" w:eastAsia="Arial" w:hAnsi="Arial" w:cs="Arial"/>
                <w:sz w:val="20"/>
                <w:szCs w:val="20"/>
              </w:rPr>
            </w:pPr>
          </w:p>
        </w:tc>
      </w:tr>
    </w:tbl>
    <w:p w:rsidR="006C236F" w:rsidRDefault="006C236F">
      <w:pPr>
        <w:rPr>
          <w:rFonts w:ascii="Arial" w:eastAsia="Arial" w:hAnsi="Arial" w:cs="Arial"/>
        </w:rPr>
      </w:pPr>
    </w:p>
    <w:sectPr w:rsidR="006C236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6F"/>
    <w:rsid w:val="00287970"/>
    <w:rsid w:val="002D60B6"/>
    <w:rsid w:val="006C236F"/>
    <w:rsid w:val="00C04D95"/>
    <w:rsid w:val="00EA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B601D-481E-4F91-8A55-BFAF816D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Sibbiyala Charan</cp:lastModifiedBy>
  <cp:revision>2</cp:revision>
  <dcterms:created xsi:type="dcterms:W3CDTF">2025-06-29T10:42:00Z</dcterms:created>
  <dcterms:modified xsi:type="dcterms:W3CDTF">2025-06-29T10:42:00Z</dcterms:modified>
</cp:coreProperties>
</file>