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B3A6B"/>
          <w:sz w:val="88"/>
          <w:szCs w:val="88"/>
        </w:rPr>
        <w:t xml:space="preserve">ZYNC ERP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2E5FA3"/>
          <w:sz w:val="32"/>
          <w:szCs w:val="32"/>
        </w:rPr>
        <w:t xml:space="preserve">Dokument 3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API &amp; Säkerhetsstandard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Datum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Februari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Omfattning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JWT, RBAC, API, Säkerhet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Gäller från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Projektstart — ej förhandlingsbar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1. Syfte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Detta dokument definierar säkerhetsarkitekturen och API-standarden för ZYNC ERP. Det styr hur autentisering, auktorisering och all API-kommunikation fungerar i systemet.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5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19"/>
                <w:szCs w:val="19"/>
              </w:rPr>
              <w:t xml:space="preserve">Bindande dokument</w:t>
            </w:r>
          </w:p>
          <w:p>
            <w:pPr>
              <w:spacing w:before="5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Säkerhetsreglerna i detta dokument gäller utan undantag. Ingen kod som bryter mot dessa regler får committas. Bifoga alltid detta dokument när AI-verktyg genererar middleware, controllers eller auth-kod.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2. Rollhierarki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ZYNC ERP använder en numerisk hierarki där högre nivå alltid innehåller alla behörigheter från lägre nivåer inom samma avdelning. Tversfunktionella behörigheter (t.ex. en VD som ser allt) definieras separat.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26"/>
      </w:tblGrid>
      <w:tr>
        <w:trPr>
          <w:tblHeader/>
        </w:trPr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Nivå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Roll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Slug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Beskrivning</w:t>
            </w:r>
          </w:p>
        </w:tc>
      </w:tr>
      <w:tr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C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C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VD / VD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C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vd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C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Fullständig åtkomst. Ändrar systemkonfiguration och alla moduler.</w:t>
            </w:r>
          </w:p>
        </w:tc>
      </w:tr>
      <w:tr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C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C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C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C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Identisk med VD. Separat roll för multi-ledarskap.</w:t>
            </w:r>
          </w:p>
        </w:tc>
      </w:tr>
      <w:tr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chef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åtkomst till sin avdelning. Kan attestera inköp och godkänna.</w:t>
            </w:r>
          </w:p>
        </w:tc>
      </w:tr>
      <w:tr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Teamchef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team_lead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Hanterar sitt team. Läser/skriver inom avdelning. Kan tilldela.</w:t>
            </w:r>
          </w:p>
        </w:tc>
      </w:tr>
      <w:tr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Arbetsledare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foreman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Skapar/tilldelar arbetsordrar. Attesterar rekvisitioner (låga belopp).</w:t>
            </w:r>
          </w:p>
        </w:tc>
      </w:tr>
      <w:tr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Arbetare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Utför sina tilldelade uppgifter. Ser egna AO, egna certifikat.</w:t>
            </w:r>
          </w:p>
        </w:tc>
      </w:tr>
      <w:tr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Läsbehörighet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readonly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Kan läsa rapporter och dashboards. Inga skrivoperationer.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A4A00" w:sz="5"/>
              <w:left w:val="none" w:color="FFFFFF" w:sz="0"/>
              <w:bottom w:val="none" w:color="FFFFFF" w:sz="0"/>
              <w:right w:val="none" w:color="FFFFFF" w:sz="0"/>
            </w:tcBorders>
            <w:shd w:fill="FE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A00"/>
                <w:sz w:val="19"/>
                <w:szCs w:val="19"/>
              </w:rPr>
              <w:t xml:space="preserve">Avdelningsbegränsning</w:t>
            </w:r>
          </w:p>
          <w:p>
            <w:pPr>
              <w:spacing w:before="5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En Chef (nivå 8) på Underhållsavdelningen kan INTE se lönedata från HR-avdelningen, tröts hög nivå. Avdelningsbegränsningen kontrolleras alltid i RoleMiddleware utöver nivån.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3. Autentisering — JWT-flöde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ZYNC ERP använder ett hybridystem: JWT för API-anrop och PHP-sessions för det webbbaserade gränssnittet. Båda verifieras via samma AuthMiddleware.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3.1 Token-livscykel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Token-typ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Livslängd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Användning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Token (JWT)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minuter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API-anrop. Skickas i Authorization-header.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dagar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Begär ny access token. Lagras krypterat i HttpOnly cookie.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PHP Session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 timmar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Webbgränssnitt. Roteras vid varje request.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Remember Me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dagar</w:t>
            </w:r>
          </w:p>
        </w:tc>
        <w:tc>
          <w:tcPr>
            <w:tcW w:type="dxa" w:w="4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Valfritt. Separat långliv refresh token.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3.2 JWT Payload-struktur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Access tokenen innehåller exakt följande claims. Inga känsliga uppgifter lagras i JWT.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JWT Access Token Payload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"iss": "zync-erp",              // Issuer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"iat": 1709000000,               // Issued at (Unix timestamp)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"exp": 1709000900,               // Expiry (iat + 900 sekunder)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"jti": "uuid-v4-unique-id",     // JWT ID (för invalidering)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"sub":  42,                       // User ID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"role": "foreman",              // Roll slug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"lvl":  5,                        // Rollnivå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"dept": 3,                        // Avdelnings-ID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"name": "Karl Berg"             // Visningsnamn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A1A1A" w:sz="5"/>
              <w:left w:val="none" w:color="FFFFFF" w:sz="0"/>
              <w:bottom w:val="none" w:color="FFFFFF" w:sz="0"/>
              <w:right w:val="none" w:color="FFFFFF" w:sz="0"/>
            </w:tcBorders>
            <w:shd w:fill="FE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A1A"/>
                <w:sz w:val="19"/>
                <w:szCs w:val="19"/>
              </w:rPr>
              <w:t xml:space="preserve">Förbjudet i JWT</w:t>
            </w:r>
          </w:p>
          <w:p>
            <w:pPr>
              <w:spacing w:before="5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Lagra ALDRIG lösenord, personnummer, lönedata eller andra känsliga uppgifter i JWT-payloaden. JWT är base64-kodad, inte krypterad, och kan läsas av vem som helst med tokenen.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3.3 Login-flöde (steg för steg)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Steg 1: Användaren POST:ar credentials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POST /api/v1/auth/login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Content-Type: application/json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"email":    "karl.berg@foretaget.se",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"password": "Hemlighet123!"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Steg 2: Server validerar, returnerar tokens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HTTP/1.1 200 OK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Set-Cookie: refresh_token=&lt;token&gt;; HttpOnly; Secure; SameSite=Strict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"access_token": "eyJhbGc...",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"token_type":   "Bearer",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"expires_in":   900,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"user":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"id":         42,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"name":       "Karl Berg",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"role":       "Arbetsledare",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"department": "Underhåll"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Steg 3: Klienten använder access token i varje API-anrop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GET /api/v1/work-orders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Authorization: Bearer eyJhbGc...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Steg 4: När access token går ut — förnya utan ny inloggning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POST /api/v1/auth/refresh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Refresh token skickas automatiskt via HttpOnly cookie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3.4 AuthMiddleware — implementation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class AuthMiddleware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public function __invoke(Request $req, Handler $handler): Response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1. Hämta token från Authorization-header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$token = $this-&gt;extractBearerToken($req);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2. Fallback: verifiera PHP-session för webbgränssnitt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(!$token)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$token = $this-&gt;getSessionToken();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3. Inget token = 401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(!$token)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throw new AuthException('Autentisering krävs');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4. Verifiera JWT-signatur och expiry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$payload = $this-&gt;jwtService-&gt;verify($token);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5. Kontrollera att jti INTE finns i blocklist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($this-&gt;tokenBlocklist-&gt;isBlocked($payload-&gt;jti))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throw new AuthException('Token är ogiltigförklarad');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6. Hämta användare och injicera i request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$user = $this-&gt;userRepo-&gt;findActive($payload-&gt;sub);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$req  = $req-&gt;withAttribute('user', $user);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$handler-&gt;handle($req);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3.5 Logout — token-invalidering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Vid logout måste access-tokenens jti läggas till en blocklist så att den inte kan användas tills den går ut naturligt. Refresh-cookien rensas.</w:t>
      </w:r>
    </w:p>
    <w:p>
      <w:pPr>
        <w:spacing w:before="6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POST /api/v1/auth/logout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Server: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1. Dekoderar access token och hämtar jti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2. Lagrar jti i cache (Redis eller MariaDB) med TTL = token expiry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3. Raderar refresh token från user_sessions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4. Skickar Set-Cookie: refresh_token=; Max-Age=0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4. Behörighetsmatris per modul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Tabellerna nedan definierar exakt vad varje roll får göra i varje modul. RoleMiddleware kontrollerar detta för varje request.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Färgkod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  Tillåtet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7E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4A00"/>
                <w:sz w:val="17"/>
                <w:szCs w:val="17"/>
              </w:rPr>
              <w:t xml:space="preserve">Eget = egna poster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A1A"/>
                <w:sz w:val="17"/>
                <w:szCs w:val="17"/>
              </w:rPr>
              <w:t xml:space="preserve">✕  Nekat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5FA3"/>
                <w:sz w:val="17"/>
                <w:szCs w:val="17"/>
              </w:rPr>
              <w:t xml:space="preserve">Ledare = via 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4.1 Underhållsmodulen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Åtgärd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alla arbetsordrar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7E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4A00"/>
                <w:sz w:val="17"/>
                <w:szCs w:val="17"/>
              </w:rPr>
              <w:t xml:space="preserve">Eget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 arbetsorder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Tilldela arbetsorder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Uppdatera status (pågår/pausad)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7E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4A00"/>
                <w:sz w:val="17"/>
                <w:szCs w:val="17"/>
              </w:rPr>
              <w:t xml:space="preserve">Eget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Stänga arbetsorder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Radera arbetsorder (soft)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 felanmälan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Kvittera felanmälan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Tidrapportera mot AO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7E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4A00"/>
                <w:sz w:val="17"/>
                <w:szCs w:val="17"/>
              </w:rPr>
              <w:t xml:space="preserve">Eget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Besiktningsutrustning: visa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Besiktningsutrustning: ändra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AI-analys: trigga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AI-analys: visa resultat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4.2 Produktionsmodulen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Åtgärd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produktionsordrar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 produktionsorder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Uppdatera produktionstatus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produktionslinjer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OEE-statistik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Produktionslager: visa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Produktionslager: ta ut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4.3 Ekonomimodulen</w:t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Ekonomimodulen är avdelningsbegränsad. Endast användare på Ekonomiavdelningen eller VD/CEO får åtkomst.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Åtgärd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fakturor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5FA3"/>
                <w:sz w:val="17"/>
                <w:szCs w:val="17"/>
              </w:rPr>
              <w:t xml:space="preserve">Ledare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 faktura (utgående)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5FA3"/>
                <w:sz w:val="17"/>
                <w:szCs w:val="17"/>
              </w:rPr>
              <w:t xml:space="preserve">Ledare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Markera faktura betald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5FA3"/>
                <w:sz w:val="17"/>
                <w:szCs w:val="17"/>
              </w:rPr>
              <w:t xml:space="preserve">Ledare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Bokföring: visa verifikat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5FA3"/>
                <w:sz w:val="17"/>
                <w:szCs w:val="17"/>
              </w:rPr>
              <w:t xml:space="preserve">Ledare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Bokföring: skapa verifikat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5FA3"/>
                <w:sz w:val="17"/>
                <w:szCs w:val="17"/>
              </w:rPr>
              <w:t xml:space="preserve">Ledare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kunder/leverantörer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5FA3"/>
                <w:sz w:val="17"/>
                <w:szCs w:val="17"/>
              </w:rPr>
              <w:t xml:space="preserve">Ledare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Ekonomiöversikt/dashboard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4.4 H/R-modulen</w:t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Löne- och personaldata är strikt avdelningsbegränsade. En Arbetare ser bara sina egna uppgifter.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Åtgärd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alla anställda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Skapa/redigera anställd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lönedata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5FA3"/>
                <w:sz w:val="17"/>
                <w:szCs w:val="17"/>
              </w:rPr>
              <w:t xml:space="preserve">Ledare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7E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4A00"/>
                <w:sz w:val="17"/>
                <w:szCs w:val="17"/>
              </w:rPr>
              <w:t xml:space="preserve">Eget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lönekörning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5FA3"/>
                <w:sz w:val="17"/>
                <w:szCs w:val="17"/>
              </w:rPr>
              <w:t xml:space="preserve">Ledare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Godkänna frånvaro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Ansöka om frånvaro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7E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4A00"/>
                <w:sz w:val="17"/>
                <w:szCs w:val="17"/>
              </w:rPr>
              <w:t xml:space="preserve">Eget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certifikat (alla)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egna certifikat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7E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4A00"/>
                <w:sz w:val="17"/>
                <w:szCs w:val="17"/>
              </w:rPr>
              <w:t xml:space="preserve">Eget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7E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4A00"/>
                <w:sz w:val="17"/>
                <w:szCs w:val="17"/>
              </w:rPr>
              <w:t xml:space="preserve">Eget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utbildningar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Registrera utbildningsdeltagande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Rekryteringsmodul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avdelningar/roller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4.5 H/S-modulen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Åtgärd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Rapportera risk/fara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riskbedömningar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Tilldela riskbedömning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 audit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Genomföra tilldelad audit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Krishantering: visa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Krishantering: redigera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Nödresurser: visa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Nödresurser: hantera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Aktivera krisläge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4.6 Inköpsmodulen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Åtgärd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 inköpsrekvisition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Attestera rekvisition (alla)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Attestera rekvisition (&lt;50k)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 inköpsorder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Skicka PO till leverantör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avtal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avtalsbibliotek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leverantörsregister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4.7 Lagermodulen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Åtgärd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lagerartiklar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Skapa/redigera artikel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Registrera inleverans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Uttag mot arbetsorder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Manuell lagerkorrigering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Genomföra inventering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transaktionshistorik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4.8 Systemadministration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00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Åtgärd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VD/CEO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Teamchef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Arb.led.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Arbetare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Läs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användare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roller/behörigheter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Systemkonfiguration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Visa audit log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Hantera integrationer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Skapa/hantera certifikattyper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A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7"/>
                <w:szCs w:val="17"/>
              </w:rPr>
              <w:t xml:space="preserve">✓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1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E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A1A1A"/>
                <w:sz w:val="17"/>
                <w:szCs w:val="17"/>
              </w:rPr>
              <w:t xml:space="preserve">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5. RoleMiddleware — implementation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RoleMiddleware körs efter AuthMiddleware och kontrollerar att den inloggade användaren har behörighet att utföra den begärda åtgärden.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5.1 Middleware-implementation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class RoleMiddleware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public function __invoke(Request $req, Handler $handler): Response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$user   = $req-&gt;getAttribute('user');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$module = $req-&gt;getAttribute('module');   // Från route-definition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$action = $req-&gt;getAttribute('action');   // Från route-definition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(!$this-&gt;permService-&gt;can($user, $module, $action))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throw new ForbiddenException(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"Roll '{$user-&gt;role-&gt;slug}' saknar behörighet: {$module}.{$action}"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$handler-&gt;handle($req);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5.2 PermissionService — behörighetskontroll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class PermissionService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public function can(User $user, string $module, string $action): bool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1. VD/CEO har alltid fullständig åtkomst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(in_array($user-&gt;role-&gt;slug, ['vd', 'ceo']))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return true;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2. Hämta behörighetsregeln från cache/databas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$rule = $this-&gt;getRule($user-&gt;role-&gt;slug, $module, $action);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($rule === null)        return false;  // Ingen regel = nekat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($rule === 'allow')     return true;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($rule === 'own_only')  return true;   // Controller hanterar filtrering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($rule === 'dept_only') return $this-&gt;checkDepartment($user, $module);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false;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Hjälpfunktion: används i controllers för 'own_only'-regler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public function ownsResource(User $user, string $table, int $recordId): bool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$this-&gt;db-&gt;exists(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"SELECT 1 FROM {$table} WHERE id = ? AND created_by = ? AND is_deleted = 0",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[$recordId, $user-&gt;id]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5.3 Route-definition med behörighetskoppling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I routes.php — börande behörighetsinformation med route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$group-&gt;post('/underhall/arbetsordrar',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[WorkOrderController::class, 'store']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)-&gt;add(new RequirePermission('maintenance', 'work_orders.create'));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$group-&gt;patch('/underhall/arbetsordrar/{id}',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[WorkOrderController::class, 'update']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)-&gt;add(new RequirePermission('maintenance', 'work_orders.update'));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6. API-standard</w:t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6.1 URL-konventioner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Alla API-endpoints följer REST-konventioner med JSON som enda dataförmat.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URL-mönster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Åtgärd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/api/v1/{resurs}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alla (med paginering + filter)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/api/v1/{resurs}/{id}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Hämta en specifik post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/api/v1/{resurs}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Skapa ny post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/api/v1/{resurs}/{id}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Deluppdatera post (föredrämt över PUT)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/api/v1/{resurs}/{id}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Ersätt hel post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/api/v1/{resurs}/{id}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Soft-radera (sätter is_deleted=1)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/api/v1/{resurs}/{id}/{action}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Tillståndsändring: .../close, .../approve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6.2 Standardiserat API-svar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Alla API-svar, både framgång och fel, följer exakt samma struktur.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Framgångssvar (200/201)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"success": true,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"data": { ... },          // Resursdata eller array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"meta": {                 // Alltid med för listor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"total":        142,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"per_page":     25,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"current_page": 1,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"last_page":    6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"message": null           // Valfritt: bekräftelsemeddelande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// Felsvar (4xx/5xx)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"success": false,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"error":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"code":    "VALIDATION_ERROR",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"message": "Valideringsfel",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"fields": {           // Endast vid 422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"priority": "Måste vara: low, medium, high, critical"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6.3 HTTP-statuskoder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26"/>
      </w:tblGrid>
      <w:tr>
        <w:trPr>
          <w:tblHeader/>
        </w:trP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Namn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När det används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OK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GET, PATCH, PUT lyckades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lyckades, ny resurs skapad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204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Content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lyckades, inget att returnera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Malformed JSON eller ogiltiga paramätertyper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Saknar eller ogiltigt JWT/session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Forbidden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Inloggad men saknar behörighet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Found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Resursen finns inte (eller is_deleted=1)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Conflict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Unikt värde finns redan, tillståndskonflikt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Valideringsfel (med fields-objekt)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överskridet</w:t>
            </w:r>
          </w:p>
        </w:tc>
      </w:tr>
      <w:tr>
        <w:tc>
          <w:tcPr>
            <w:tcW w:type="dxa" w:w="1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6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Oväntat systemfel (loggas, anonymiseras mot klient)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6.4 Paginering och filtrering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Alla list-endpoints stödjer dessa query-parametrar: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GET /api/v1/work-orders?page=2&amp;per_page=25&amp;status=open&amp;priority=critical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    &amp;sort=created_at&amp;direction=desc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    &amp;search=vibration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Beskrivning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Sidnummer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per_page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100. Alltid paginerat.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Kolumn att sortera på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asc eller desc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Fultsökning i title/description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Filtrera på status-enum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from_date / to_date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Datumintervall på created_at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7. Säkerhetsregler</w:t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7.1 CSRF-skydd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CSRF-skydd är obligatoriskt för alla tillståndsändrande anrop (POST/PATCH/PUT/DELETE) från webbgränssnittet. API-anrop via JWT är undantagna (JWT är CSRF-säkert i sig).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CSRF-token genereras per session och förnyas vid varje POST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Token inbäddas i alla HTML-formulär som hidden input: _csrf_token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Alpine.js skickar CSRF-token som X-CSRF-Token header vid AJAX-anrop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CsrfMiddleware validerar token på alla icke-GET requests från webbgränssnittet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Vid misslyckad validering: 419 Session Expired (eller 403)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Alpine.js — global fetch-wrapper med CSRF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api =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async post(url, data)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fetch('/api/v1' + url,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method:  'POST',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headers: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'Content-Type':  'application/json',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'Authorization': 'Bearer ' + this.getAccessToken(),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'X-CSRF-Token':  document.querySelector('meta[name=csrf-token]').content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},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body: JSON.stringify(data)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}).then(r =&gt; r.json());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7.2 Rate Limiting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Rate limiting implementeras i RateLimitMiddleware och lagras i MariaDB (eller Redis vid hög belåstning).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Endpoint/context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anrop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Tidsfönster</w:t>
            </w:r>
          </w:p>
        </w:tc>
        <w:tc>
          <w:tcPr>
            <w:tcW w:type="dxa" w:w="28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Beteende vid överskridande</w:t>
            </w:r>
          </w:p>
        </w:tc>
      </w:tr>
      <w:tr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minuter</w:t>
            </w:r>
          </w:p>
        </w:tc>
        <w:tc>
          <w:tcPr>
            <w:tcW w:type="dxa" w:w="28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Lockout + varningsmail</w:t>
            </w:r>
          </w:p>
        </w:tc>
      </w:tr>
      <w:tr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minuter</w:t>
            </w:r>
          </w:p>
        </w:tc>
        <w:tc>
          <w:tcPr>
            <w:tcW w:type="dxa" w:w="28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 Too Many Requests</w:t>
            </w:r>
          </w:p>
        </w:tc>
      </w:tr>
      <w:tr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(autentiserade anrop)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minut</w:t>
            </w:r>
          </w:p>
        </w:tc>
        <w:tc>
          <w:tcPr>
            <w:tcW w:type="dxa" w:w="28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 + Retry-After header</w:t>
            </w:r>
          </w:p>
        </w:tc>
      </w:tr>
      <w:tr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PDF-generering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minut</w:t>
            </w:r>
          </w:p>
        </w:tc>
        <w:tc>
          <w:tcPr>
            <w:tcW w:type="dxa" w:w="28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 (tung operation)</w:t>
            </w:r>
          </w:p>
        </w:tc>
      </w:tr>
      <w:tr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AI-analys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minuter</w:t>
            </w:r>
          </w:p>
        </w:tc>
        <w:tc>
          <w:tcPr>
            <w:tcW w:type="dxa" w:w="28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 (kostsam operation)</w:t>
            </w:r>
          </w:p>
        </w:tc>
      </w:tr>
      <w:tr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Filuppladdning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minut</w:t>
            </w:r>
          </w:p>
        </w:tc>
        <w:tc>
          <w:tcPr>
            <w:tcW w:type="dxa" w:w="28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7.3 Säkerhetsheaders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Följande HTTP-headers SKA sättas för varje response. Konfigureras i SecurityHeadersMiddleware.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SecurityHeadersMiddleware — alla responses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Content-Security-Policy: default-src 'self'; script-src 'self' 'nonce-{NONCE}';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      style-src 'self' 'unsafe-inline' fonts.googleapis.com;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      font-src 'self' fonts.gstatic.com;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      img-src 'self' data:; connect-src 'self'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X-Frame-Options: DENY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X-Content-Type-Options: nosniff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Referrer-Policy: strict-origin-when-cross-origin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Permissions-Policy: geolocation=(), microphone=(), camera=()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Strict-Transport-Security: max-age=31536000; includeSubDomains; preload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X-XSS-Protection: 1; mode=block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7.4 Input-validering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 input MÅSTE valideras innan den når service-lagret. Använd Respect/Validation.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Validera alltid på server-sidan — aldrig lita på klientsidevalidering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Sanera HTML-output med htmlspecialchars(). Aldrig raw output av användardata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Filuppladdningar: validera MIME-typ från filinnehåll (finfo), inte filänd.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Filuppladdningar: lagra UTANFÖR webbroot i /storage/uploads/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SQL: Alltid PDO Prepared Statements. Aldrig strängkonkatenering i queries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JSON-input: validera struktur innan json_decode. Kontrollera JSON_ERROR_NONE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7.5 Lösenordspolicy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Krav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Minsta längd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tecken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Komplexitet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Minst 1 versal, 1 siffra, 1 specialtecken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Hashning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bcrypt med cost factor 12 (PHP password_hash)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Återanvändning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Kontrollera senaste 5 lösenord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Giltighetstid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365 dagar, sedan tvingad ändring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Brute force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misslyckade försök = 15 minuters lockout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Tidsbegränsad token (1 timme), skickas via e-post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Lagring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Aldrig plaintext. Aldrig MD5/SHA1.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7.6 Kryptering av känslig data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Följande fält krypteras i applikationslagret med AES-256-CBC innan de lagras i databasen: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employees.personal_number — Personnummer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employees.monthly_salary / hourly_rate — Lönedata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employees.bank_account — Bankkontonummer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salary_slips.gross_salary / net_salary / details — Löneutbetalningar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users.2fa_secret — TOTP-hemligheter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Krypteringsnyckeln lagras i .env-filen och aldrig i databasen. Rotation av nyckeln görs vid behov via ett separat migreringsscript.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CryptService — används av Models vid läsning/skrivning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class CryptService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private string $key;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public function encrypt(string $plaintext): string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$iv = random_bytes(16);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$cipher = openssl_encrypt($plaintext, 'AES-256-CBC', $this-&gt;key, 0, $iv);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base64_encode($iv . $cipher);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public function decrypt(string $ciphertext): string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$data = base64_decode($ciphertext);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$iv   = substr($data, 0, 16);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openssl_decrypt(substr($data, 16), 'AES-256-CBC', $this-&gt;key, 0, $iv);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8. Audit Log — händelsespårning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Audit loggen är ett oföränderligt register över alla kritiska händelser i systemet. Den är avgörande för säkerhet, efterlevnad och felsökning.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8.1 Regler för audit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ALLA POST/PATCH/PUT/DELETE-operationer loggas automatiskt via AuditMiddleware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Loggposter får ALDRIG uppdateras eller raderas — varken manuellt eller via kod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Databasåtkomst till audit_log: INSERT only. Inga UPDATE eller DELETE-rättigheter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old_values och new_values lagras som JSON-snapshot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Sensitive fält (lösenord, krypterade värden) UTESLUTS från loggen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Felaktiga inloggningsförsök loggas med IP-adress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8.2 Händelser som ALLTID loggas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Händelse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Vad som loggas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(lyckad/misslyckad)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user_id, ip, user_agent, tidpunkt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Logout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user_id, session-längd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Lösenordsändring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user_id (inga lösenord loggas)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Arbetsorder: skapa/ändra/stänga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Underhåll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Hela för/efter-snapshot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Faktura: skapa/ändra/betald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Ekonomi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Belopp, motpart, ändring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Lönekörning: godkänd/betald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run_id, total, approver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Anställd: skapa/ändra/avsluta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employee_id, ändrade fält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Certifikat: skapa/ändra/radera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certificate_id, employee_id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Inköpsorder: skapa/skicka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Inköp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PO-nummer, belopp, leverantör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Lageruttagskorrigering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Lager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item_id, kvantitet, skäl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Rollsändringar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user_id, gammal/ny roll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Systemkonfiguration: ändringar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4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Nyckel, gammalt/nytt värde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8.3 AuditMiddleware — automatisk loggning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class AuditMiddleware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private array $sensitiveFields = [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'password', 'password_hash', 'personal_number',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'monthly_salary', 'bank_account', '2fa_secret'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];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public function __invoke(Request $req, Handler $handler): Response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$method = $req-&gt;getMethod();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Logga bara för ändringsoperationer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(!in_array($method, ['POST','PATCH','PUT','DELETE']))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return $handler-&gt;handle($req);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$response  = $handler-&gt;handle($req);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$user      = $req-&gt;getAttribute('user');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Logga asynkront för att inte påverka responstid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$this-&gt;auditService-&gt;log([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'user_id'    =&gt; $user?-&gt;id,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'module'     =&gt; $req-&gt;getAttribute('module'),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'action'     =&gt; strtolower($method),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'table_name' =&gt; $req-&gt;getAttribute('table'),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'record_id'  =&gt; $req-&gt;getAttribute('record_id'),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'old_values' =&gt; $this-&gt;sanitize($req-&gt;getAttribute('old_values')),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'new_values' =&gt; $this-&gt;sanitize($req-&gt;getAttribute('new_values')),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'ip_address' =&gt; $req-&gt;getServerParams()['REMOTE_ADDR'] ?? null,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]);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$response;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private function sanitize(?array $data): ?array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if (!$data) return null;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array_diff_key($data, array_flip($this-&gt;sensitiveFields));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9. Miljövariabler (.env)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Alla känsliga konfigurationsvärden lagras i .env-filen. Denna fil ska ALDRIG committas till versionshantering.</w:t>
      </w:r>
    </w:p>
    <w:p>
      <w:pPr>
        <w:spacing w:before="100" w:after="0"/>
      </w:pPr>
      <w:r>
        <w:t xml:space="preserve"/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ZYNC ERP — .env konfiguration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Applikation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APP_NAME=ZYNC ERP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APP_ENV=production        # development | production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APP_URL=https://din-doman.se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APP_DEBUG=false           # Aldrig true i produktion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APP_TIMEZONE=Europe/Stockholm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Databas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DB_HOST=localhost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DB_PORT=3306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DB_NAME=zync_erp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DB_USER=zync_user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DB_PASS=SuperHemligtLösenord123!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DB_CHARSET=utf8mb4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JWT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JWT_SECRET=minst-64-tecken-av-slumpmässig-data-generera-med-openssl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JWT_ALGO=HS256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JWT_EXPIRY=900            # 15 minuter i sekunder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JWT_REFRESH_EXPIRY=604800 # 7 dagar i sekunder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Session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SESSION_LIFETIME=28800    # 8 timmar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SESSION_SECURE=true       # Kräver HTTPS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Kryptering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ENCRYPTION_KEY=64-tecken-hex-genererad-med-openssl-rand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E-post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MAIL_HOST=smtp.foretaget.se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MAIL_PORT=587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MAIL_USER=noreply@foretaget.se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MAIL_PASS=MailLösenord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MAIL_FROM=noreply@foretaget.se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MAIL_FROM_NAME=ZYNC ERP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AI-integration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AI_PROVIDER=anthropic      # anthropic | openai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ANTHROPIC_API_KEY=sk-ant-...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OPENAI_API_KEY=sk-...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7A9EC0"/>
          <w:sz w:val="17"/>
          <w:szCs w:val="17"/>
        </w:rPr>
        <w:t xml:space="preserve"># Fillagring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STORAGE_PATH=/var/www/zync-storage  # Utanför webbroot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MAX_UPLOAD_SIZE=20971520            # 20MB i bytes</w:t>
      </w:r>
    </w:p>
    <w:p>
      <w:pPr>
        <w:shd w:fill="1E2A3A" w:val="clear"/>
        <w:spacing w:before="0" w:after="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A1A1A" w:sz="5"/>
              <w:left w:val="none" w:color="FFFFFF" w:sz="0"/>
              <w:bottom w:val="none" w:color="FFFFFF" w:sz="0"/>
              <w:right w:val="none" w:color="FFFFFF" w:sz="0"/>
            </w:tcBorders>
            <w:shd w:fill="FE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A1A"/>
                <w:sz w:val="19"/>
                <w:szCs w:val="19"/>
              </w:rPr>
              <w:t xml:space="preserve">.env-säkerhet</w:t>
            </w:r>
          </w:p>
          <w:p>
            <w:pPr>
              <w:spacing w:before="5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Lägg till .env i .gitignore omedelbart. Spara en .env.example med tomma värden i repositoryt som mall. Använd aldrig produktionsvärden i .env.example.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10. Säkerhetschecklist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Kontrollera dessa punkter innan lansering och efter varje större koduppdatering.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10.1 Autentisering &amp; auktorisering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Kontrollpunkt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JWT-hemligheten är minst 64 tecken och genererad med kryptografisk PRNG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 tokens lagras som HttpOnly, Secure, SameSite=Strict cookies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Alla routes kräver AuthMiddleware utom /login, /refresh och publika endpoints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RoleMiddleware körs på alla resurser som kräver specifik behörighet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'own_only'-regler filtreras på databasnivå, inte bara frontend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Lösenordshashning: bcrypt cost 12 via password_hash()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Brute force-skydd aktivt på login-endpoint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10.2 Data &amp; databas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Kontrollpunkt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Alla databasanrop går via PDO Prepared Statements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Känsliga fält (lön, personnr, bank) krypteras med AES-256 i applikationslagret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is_deleted används konsekvent — inga DELETE-frågor i koden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 kan inte modifieras (INSERT-only-behörighet för DB-användaren)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DB-användaren har INTE DROP, CREATE, TRUNCATE-rättigheter i produktion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10.3 Webbapplikation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Kontrollpunkt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Content-Security-Policy-header konfigurerad och testad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CSRF-skydd aktivt på alla HTML-formulär och AJAX-anrop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användarinput saneras med htmlspecialchars() vid output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Filuppladdningar valideras på MIME-typ, lagras utanför webbroot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APP_DEBUG=false i produktion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Felmeddelanden till klient är generiska — aldrig stack trace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.env läsas inte från webbroot (placerat utanför public/)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 påtvingat, HSTS-header aktiv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10.4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Kontrollpunkt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limiting aktivt på alla endpoints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returnerar aldrig känslig data (lösenordshash, krypterade fält)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Paginering påtvingad på alla list-endpoints (max 100 per sida)</w:t>
            </w:r>
          </w:p>
        </w:tc>
      </w:tr>
      <w:tr>
        <w:tc>
          <w:tcPr>
            <w:tcW w:type="dxa" w:w="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429-svar inkluderar Retry-After-header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11. Prompt-tillägg för AI-verktyg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Lägg till detta som tillägg till systemprompt från Dokument 1 när du genererar middleware, controllers eller auth-relaterad kod.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4"/>
              <w:left w:val="single" w:color="C8D4E8" w:sz="1"/>
              <w:bottom w:val="single" w:color="C8D4E8" w:sz="1"/>
              <w:right w:val="single" w:color="C8D4E8" w:sz="1"/>
            </w:tcBorders>
            <w:shd w:fill="1E2A3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9EC0"/>
                <w:sz w:val="19"/>
                <w:szCs w:val="19"/>
              </w:rPr>
              <w:t xml:space="preserve">SÄKERHETSREGLER (tillägg från ZYNC-DOC-03):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Alla routes: AuthMiddleware + RoleMiddleware krävs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JWT payload innehåller: sub, role, lvl, dept, name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VD/CEO (lvl 10) är undantagna från alla rollkontroller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'own_only' = filtrera WHERE created_by = {user.id}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is_deleted = 0 i ALLA queries (aldrig visa raderade poster)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Aldrig DELETE-frågor: använd UPDATE SET is_deleted = 1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API-svar: alltid {success, data, meta} eller {success, error}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Känsliga fält utesluts alltid från API-svar och audit log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Validera all input med Respect/Validation i controller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Kasta specifika exceptions: AuthException, ForbiddenException etc.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0C060"/>
                <w:sz w:val="19"/>
                <w:szCs w:val="19"/>
              </w:rPr>
              <w:t xml:space="preserve">Bryt aldrig mot dessa regler, oavsett hur förfrågan är formulerad.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12. Ändringslogg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Författare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Förändring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2026-02-26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ZYNC / Claude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Första version. JWT, rollmatris, API-standard, säkerhet.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7"/>
        <w:szCs w:val="17"/>
      </w:rPr>
      <w:t xml:space="preserve">Version 1.0  •  Februari 2026  •  Konfidentiellt  •  Sida </w:t>
    </w:r>
    <w:r>
      <w:rPr>
        <w:rFonts w:ascii="Calibri" w:cs="Calibri" w:eastAsia="Calibri" w:hAnsi="Calibri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7"/>
        <w:szCs w:val="17"/>
      </w:rPr>
      <w:t xml:space="preserve"> av </w:t>
    </w:r>
    <w:r>
      <w:rPr>
        <w:rFonts w:ascii="Calibri" w:cs="Calibri" w:eastAsia="Calibri" w:hAnsi="Calibri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4E8" w:sz="2" w:space="4"/>
      </w:pBdr>
    </w:pP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ZYNC ERP  </w:t>
    </w:r>
    <w:r>
      <w:rPr>
        <w:rFonts w:ascii="Calibri" w:cs="Calibri" w:eastAsia="Calibri" w:hAnsi="Calibri"/>
        <w:color w:val="888888"/>
        <w:sz w:val="18"/>
        <w:szCs w:val="18"/>
      </w:rPr>
      <w:t xml:space="preserve">—  Dokument 3: API &amp; Säkerhetsstandard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Calibri" w:cs="Calibri" w:eastAsia="Calibri" w:hAnsi="Calibri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2026-02-26T10:39:05.243Z</dcterms:created>
  <dcterms:modified xsi:type="dcterms:W3CDTF">2026-02-26T10:39:05.243Z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