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4"/>
        <w:gridCol w:w="8056"/>
      </w:tblGrid>
      <w:tr>
        <w:tblPrEx>
          <w:shd w:val="clear" w:color="auto" w:fill="auto"/>
        </w:tblPrEx>
        <w:trPr>
          <w:trHeight w:val="1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Simulation Settings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  <w:t>Time Start: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0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Time Length: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2500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Time Step: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1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Time Units: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Years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Algorithm: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RK1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93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80"/>
            <w:tcMar>
              <w:top w:type="dxa" w:w="210"/>
              <w:left w:type="dxa" w:w="210"/>
              <w:bottom w:type="dxa" w:w="210"/>
              <w:right w:type="dxa" w:w="21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fffff"/>
                <w:sz w:val="30"/>
                <w:szCs w:val="30"/>
                <w:rtl w:val="0"/>
                <w14:textFill>
                  <w14:solidFill>
                    <w14:srgbClr w14:val="FFFFFF"/>
                  </w14:solidFill>
                </w14:textFill>
              </w:rPr>
              <w:t>Model Variables</w:t>
            </w:r>
          </w:p>
        </w:tc>
      </w:tr>
      <w:tr>
        <w:tblPrEx>
          <w:shd w:val="clear" w:color="auto" w:fill="auto"/>
        </w:tblPrEx>
        <w:trPr>
          <w:trHeight w:val="10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a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RIVET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POPPER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parameter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measure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fragility.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inflection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sigmoid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curve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(equation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[ccE]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adopt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0.33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places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current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current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[ecosphere]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maximum,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estimated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current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global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average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percapita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2.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1gha.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However,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strongly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covarianct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[Eo]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best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setting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one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setting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other.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weakly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covariant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DEPENDENCE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OPTIMUM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VARIES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0.45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DEPENDING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OTHER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VARIABLES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OPTIMUM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CANNOT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DETERMINED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PAST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DATA.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0.427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0.427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 is the inflection point in x=(%Nature) for collapse to zero carrying capacity</w:t>
            </w:r>
          </w:p>
        </w:tc>
      </w:tr>
      <w:tr>
        <w:tblPrEx>
          <w:shd w:val="clear" w:color="auto" w:fill="auto"/>
        </w:tblPrEx>
        <w:trPr>
          <w:trHeight w:val="39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b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b=1person/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0gha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-2000ce.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#b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1.00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 is the carrying capacity at 0 CE. Fit using population 1000-2000ce.</w:t>
            </w:r>
          </w:p>
        </w:tc>
      </w:tr>
      <w:tr>
        <w:tblPrEx>
          <w:shd w:val="clear" w:color="auto" w:fill="auto"/>
        </w:tblPrEx>
        <w:trPr>
          <w:trHeight w:val="54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c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5.0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person/gha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minimum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reciprocal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percapita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footprint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under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intense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cultivation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(gha)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27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%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/footprint)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observed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9.6e9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1961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12.2e9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2014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(Lin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2018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5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.50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c=0.2gha is the minimum percapita footprint for domesticated land under intense cultivation (gha)</w:t>
            </w:r>
          </w:p>
        </w:tc>
      </w:tr>
      <w:tr>
        <w:tblPrEx>
          <w:shd w:val="clear" w:color="auto" w:fill="auto"/>
        </w:tblPrEx>
        <w:trPr>
          <w:trHeight w:val="12660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CC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[CC]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components.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lands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limit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production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faction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Earth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appropriated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use.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[Ecosphere]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fraction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Earth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remaining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component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CC,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same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output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variable.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asymmetric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sigmoid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inflection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&gt;=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+pE))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Else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pE^(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+pE-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[ccE]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humansphere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component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CC,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same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output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pH*(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-exp(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[d]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COMMENT-IN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WHAT-IF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SCENARIO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DESCRIBED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FIGURE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8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&gt;=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1920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&amp;&amp;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1980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Abs(Unitless(Time())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1950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)/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30.0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x)*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0.7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)*cch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[b]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*ccH)*ccE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CC is the carrying capacity per gha, used to calculate the limiting population</w:t>
            </w:r>
          </w:p>
        </w:tc>
      </w:tr>
      <w:tr>
        <w:tblPrEx>
          <w:shd w:val="clear" w:color="auto" w:fill="auto"/>
        </w:tblPrEx>
        <w:trPr>
          <w:trHeight w:val="75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ccE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##--------------------------ccE----------------------------------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contribution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fraction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inflection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collapse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zero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0.3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&lt;a&lt;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0.45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bb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healthy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planet,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ago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(people/gha).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(fit)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#bb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[b]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sigmoid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function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height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bb,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inflection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aa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&gt;=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+pE))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Else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[b]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*pE^(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+pE-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[a]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cce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2660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ccH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title: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people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gha.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##--------------------------ccH-----------------------------------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provides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proportion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services,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proportional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Nature.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yield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fraction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occupied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maximum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biocapacity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land,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27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%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observed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1961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2014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(Lin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2018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#cc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minus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dependency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20th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century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data.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Note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must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[d]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conversion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factor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person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/sea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benefit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modeled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rule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diminishing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applied,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less,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approaching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maximum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-exp(dd*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##----------------------------------------------------------------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Because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proportional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land/sea,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because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services,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directly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land/sea,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measured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people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supported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gha.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equation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models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persistent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harm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environment,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including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especially,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persistent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climate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changes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fossil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fuel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emmission.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One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example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atmosphere's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ability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absorb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fossil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fuel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emmissions.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#cch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pH*cch*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[ccE]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*pH*cch*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[ccE]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20th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century,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period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occurs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between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1920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(Spanish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flu,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WW1)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1950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(WW2),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drops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rises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green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revolution,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vaccines,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etc.)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&gt;=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1920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&amp;&amp;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1980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Abs(Unitless(Time())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1950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)/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30.0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x)*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0.7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)*cch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cch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46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d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Efficiency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raising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Larger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end-game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Try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between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50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Fix(Rand(-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50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d=-300 is the negative log efficiency of Technology in raising carrying capacity. Larger negative leads to higher end-game value.</w:t>
            </w:r>
          </w:p>
        </w:tc>
      </w:tr>
      <w:tr>
        <w:tblPrEx>
          <w:shd w:val="clear" w:color="auto" w:fill="auto"/>
        </w:tblPrEx>
        <w:trPr>
          <w:trHeight w:val="82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Eo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[Eo]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total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biocapacity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whole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Earth.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derived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ecological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footprint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literature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1.2e10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However,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puts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too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much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curvature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20th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century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have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rising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roughly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linear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-----------------Explore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variable-------------------------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Lower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N_0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earlier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collapse.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N_0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later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collapse.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OPTIMAL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SETTING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ACCORDING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HYPERFIT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0.705e10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COMMENT-IN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DEPENDENCE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Eo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0.420e10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0.440e10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0.705e10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fit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[population]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[pop</w:t>
            </w:r>
            <w:r>
              <w:rPr>
                <w:rFonts w:ascii="Helvetica Light" w:hAnsi="Helvetica Light" w:hint="defaul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data]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x/(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[population]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2660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g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(birth)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rate,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composed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intrinsic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plus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rewilding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(death)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</w:t>
            </w:r>
            <w:r>
              <w:rPr>
                <w:rFonts w:ascii="Helvetica Light" w:hAnsi="Helvetica Light" w:hint="defaul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τ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doubling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1000CE.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1000bce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(rewilding)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add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D_0.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term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-exp(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[u]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extraction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approaching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zero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asymptotically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approaches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zero.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just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equation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combines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4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variables.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Ln(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2.0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</w:t>
            </w:r>
            <w:r>
              <w:rPr>
                <w:rFonts w:ascii="Helvetica Light" w:hAnsi="Helvetica Light" w:hint="defaul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τ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birth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doubling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g*(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-exp(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[u]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larger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birth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[w]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begin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save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drops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q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Unitless(Time())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Keep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above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scaling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back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attentuate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degree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phase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[sy]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(y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q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Else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(y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&gt;=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[py]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q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p*(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-exp(-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*(w-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exp(-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*(w-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Else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  <w:t>   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q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((y/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[py]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)*p+(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-y/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[py]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))*(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-exp(-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*(w-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exp(-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*(w-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g*q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 is the intrinsic growth rate, determined by curve fit.</w:t>
            </w:r>
          </w:p>
        </w:tc>
      </w:tr>
      <w:tr>
        <w:tblPrEx>
          <w:shd w:val="clear" w:color="auto" w:fill="auto"/>
        </w:tblPrEx>
        <w:trPr>
          <w:trHeight w:val="10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Ho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Starting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0CE.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Determined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leastsquares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early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assumed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constant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global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hectares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(gha).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1.613e8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cannot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accurately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set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historical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estimates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0CE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because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those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uncertain.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H0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optimizes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1970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roughly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1.5e8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optimum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strongly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setting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hyper-exponential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doubling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1400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1700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depend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both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variables.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range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find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-parameter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optimum.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1525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OPTIMUM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H0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2.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1E8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:lang w:val="it-IT"/>
                <w14:textFill>
                  <w14:solidFill>
                    <w14:srgbClr w14:val="00BFFF"/>
                  </w14:solidFill>
                </w14:textFill>
              </w:rPr>
              <w:t>2.1e8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720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OPTIMUM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H0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1E8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:lang w:val="it-IT"/>
                <w14:textFill>
                  <w14:solidFill>
                    <w14:srgbClr w14:val="00BFFF"/>
                  </w14:solidFill>
                </w14:textFill>
              </w:rPr>
              <w:t>1.1e8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0.150e9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152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Io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Ignorance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life-saving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multiplied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outflow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[rewilding]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[rewilding]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proportional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else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equal.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sensitive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variable.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wide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range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allows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adjusting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other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parameters.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However,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its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determines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equilibrium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2100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historical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must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have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our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equilibrium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historical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rates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future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equilibrium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low.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COMMENT-IN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TRY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RANDOM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VALUES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RAISE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LOWER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Io.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RUN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SIMULATION.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LOOK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2200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#io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:lang w:val="pt-PT"/>
                <w14:textFill>
                  <w14:solidFill>
                    <w14:srgbClr w14:val="00BFFF"/>
                  </w14:solidFill>
                </w14:textFill>
              </w:rPr>
              <w:t>0.05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:lang w:val="pt-PT"/>
                <w14:textFill>
                  <w14:solidFill>
                    <w14:srgbClr w14:val="00BFFF"/>
                  </w14:solidFill>
                </w14:textFill>
              </w:rPr>
              <w:t>0.05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io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starting value for Ignorance</w:t>
            </w:r>
          </w:p>
        </w:tc>
      </w:tr>
      <w:tr>
        <w:tblPrEx>
          <w:shd w:val="clear" w:color="auto" w:fill="auto"/>
        </w:tblPrEx>
        <w:trPr>
          <w:trHeight w:val="28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Ko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[Ko]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0CE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1970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variable----------------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7.25e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7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.25e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logData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Output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variable: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predictive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Lutz.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Log(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[pop</w:t>
            </w:r>
            <w:r>
              <w:rPr>
                <w:rFonts w:ascii="Helvetica Light" w:hAnsi="Helvetica Light" w:hint="defaul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data]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44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logHumans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output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variable: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predicted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Log(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[population]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21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enforcement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strength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conseration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policy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0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.50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aggressiveness of saving of Nature</w:t>
            </w:r>
          </w:p>
        </w:tc>
      </w:tr>
      <w:tr>
        <w:tblPrEx>
          <w:shd w:val="clear" w:color="auto" w:fill="auto"/>
        </w:tblPrEx>
        <w:trPr>
          <w:trHeight w:val="1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[Ecosphere]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[Ecosphere]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+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#pe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[Ecosphere]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/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[Eo]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pe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pI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000000"/>
                <w:sz w:val="30"/>
                <w:szCs w:val="30"/>
                <w:rtl w:val="0"/>
                <w14:textFill>
                  <w14:solidFill>
                    <w14:srgbClr w14:val="000000"/>
                  </w14:solidFill>
                </w14:textFill>
              </w:rPr>
              <w:t>Value:</w:t>
            </w:r>
            <w:r>
              <w:rPr>
                <w:rFonts w:ascii="Helvetica Light" w:hAnsi="Helvetica Light" w:hint="default"/>
                <w:outline w:val="0"/>
                <w:color w:val="000000"/>
                <w:sz w:val="30"/>
                <w:szCs w:val="30"/>
                <w:rtl w:val="0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s-ES_tradnl"/>
                <w14:textFill>
                  <w14:solidFill>
                    <w14:srgbClr w14:val="008000"/>
                  </w14:solidFill>
                </w14:textFill>
              </w:rPr>
              <w:t>[Ignorance]</w:t>
            </w:r>
            <w:r>
              <w:rPr>
                <w:rFonts w:ascii="Helvetica Light" w:hAnsi="Helvetica Light"/>
                <w:outline w:val="0"/>
                <w:color w:val="000000"/>
                <w:sz w:val="30"/>
                <w:szCs w:val="30"/>
                <w:rtl w:val="0"/>
                <w14:textFill>
                  <w14:solidFill>
                    <w14:srgbClr w14:val="000000"/>
                  </w14:solidFill>
                </w14:textFill>
              </w:rPr>
              <w:t>/(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s-ES_tradnl"/>
                <w14:textFill>
                  <w14:solidFill>
                    <w14:srgbClr w14:val="008000"/>
                  </w14:solidFill>
                </w14:textFill>
              </w:rPr>
              <w:t>[Ignorance]</w:t>
            </w:r>
            <w:r>
              <w:rPr>
                <w:rFonts w:ascii="Helvetica Light" w:hAnsi="Helvetica Light"/>
                <w:outline w:val="0"/>
                <w:color w:val="000000"/>
                <w:sz w:val="30"/>
                <w:szCs w:val="30"/>
                <w:rtl w:val="0"/>
                <w14:textFill>
                  <w14:solidFill>
                    <w14:srgbClr w14:val="000000"/>
                  </w14:solidFill>
                </w14:textFill>
              </w:rPr>
              <w:t>+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hAnsi="Helvetica Light"/>
                <w:outline w:val="0"/>
                <w:color w:val="000000"/>
                <w:sz w:val="30"/>
                <w:szCs w:val="30"/>
                <w:rtl w:val="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fraction immortal</w:t>
            </w:r>
          </w:p>
        </w:tc>
      </w:tr>
      <w:tr>
        <w:tblPrEx>
          <w:shd w:val="clear" w:color="auto" w:fill="auto"/>
        </w:tblPrEx>
        <w:trPr>
          <w:trHeight w:val="72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population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Output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variable: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K-selected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species,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determined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[CC]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Read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work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Hopfenberg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Pimentel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concept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applied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humanity.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assumes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constant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requirement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resources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person,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constant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amount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expresses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efficiency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use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humansphere.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implied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outcome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decreased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[CC]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decline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some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either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starvation,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war,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family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planning.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equation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built-in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assumption.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[CC]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252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py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phase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w,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non-BAU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scenario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50.0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y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ears delay in phasing in conservation</w:t>
            </w:r>
          </w:p>
        </w:tc>
      </w:tr>
      <w:tr>
        <w:tblPrEx>
          <w:shd w:val="clear" w:color="auto" w:fill="auto"/>
        </w:tblPrEx>
        <w:trPr>
          <w:trHeight w:val="54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r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Equation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converts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[v]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obsolescence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[v]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published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20th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century.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goes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zero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goes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goes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zero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goes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Less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obsolescence.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scale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0.5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scale*exp(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[v]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[pE]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sy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2020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64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u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AGGRESSIVENESS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hardship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controls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Domestication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(Nature)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limit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zero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wild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Larger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Birth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approaches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zero.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affects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only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outcome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collapse,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since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collapse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amount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never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enough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affect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10.6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10.6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Fix(Rand(-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7.5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6.0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u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dependence of birth on Nature</w:t>
            </w:r>
          </w:p>
        </w:tc>
      </w:tr>
      <w:tr>
        <w:tblPrEx>
          <w:shd w:val="clear" w:color="auto" w:fill="auto"/>
        </w:tblPrEx>
        <w:trPr>
          <w:trHeight w:val="972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controls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degree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depletion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emergence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now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modes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mortality.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since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both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decrease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(food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production),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also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models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degree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affects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must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large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robust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degradation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stays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approaches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zero.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small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negative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sensitive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declines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sharply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declines.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provides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scenarios.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11.46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^Fix(Rand(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*x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11.46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#v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Fix(Rand(-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11.5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10.5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v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dependence of birth on Nature</w:t>
            </w:r>
          </w:p>
        </w:tc>
      </w:tr>
      <w:tr>
        <w:tblPrEx>
          <w:shd w:val="clear" w:color="auto" w:fill="auto"/>
        </w:tblPrEx>
        <w:trPr>
          <w:trHeight w:val="21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w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  <w:br w:type="textWrapping"/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Fraction of Nature to preserve</w:t>
            </w:r>
          </w:p>
        </w:tc>
      </w:tr>
      <w:tr>
        <w:tblPrEx>
          <w:shd w:val="clear" w:color="auto" w:fill="auto"/>
        </w:tblPrEx>
        <w:trPr>
          <w:trHeight w:val="684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30"/>
                <w:szCs w:val="30"/>
                <w:rtl w:val="0"/>
              </w:rPr>
              <w:t>κ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[kappa]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/years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kappa=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0.007017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corresponds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doubling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t2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ln(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2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)/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0.007017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=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98.8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number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found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multivariable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VARIABLE-----------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you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[kappa]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a-DK"/>
              </w:rPr>
              <w:t>faster,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hyperexponential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overcomes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exponential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sooner.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[kappa]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correlated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optimized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together,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850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[kappa]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0.0096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Note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tau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kappa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inverse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kappa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0.00958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kappa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684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30"/>
                <w:szCs w:val="30"/>
                <w:rtl w:val="0"/>
              </w:rPr>
              <w:t>τ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doubling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1000CE.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Set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multivariable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fitting.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Explore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variable!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----------------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delay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hyperexponential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accelerate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arrival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hyperexponential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Look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1700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1000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causes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decrease.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700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causes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too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correlates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[k]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When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both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optimized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together,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[tau]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850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optimal.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tau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832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tau</w:t>
            </w:r>
          </w:p>
          <w:p>
            <w:pPr>
              <w:pStyle w:val="Table Style 2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93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80"/>
            <w:tcMar>
              <w:top w:type="dxa" w:w="210"/>
              <w:left w:type="dxa" w:w="210"/>
              <w:bottom w:type="dxa" w:w="210"/>
              <w:right w:type="dxa" w:w="21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fffff"/>
                <w:sz w:val="30"/>
                <w:szCs w:val="30"/>
                <w:rtl w:val="0"/>
                <w14:textFill>
                  <w14:solidFill>
                    <w14:srgbClr w14:val="FFFFFF"/>
                  </w14:solidFill>
                </w14:textFill>
              </w:rPr>
              <w:t>Model Stocks</w:t>
            </w:r>
          </w:p>
        </w:tc>
      </w:tr>
      <w:tr>
        <w:tblPrEx>
          <w:shd w:val="clear" w:color="auto" w:fill="auto"/>
        </w:tblPrEx>
        <w:trPr>
          <w:trHeight w:val="46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Ecosphere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Initial 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stock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Land/sea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not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global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hectares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biocapacity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(gha).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definition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read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literature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about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ecological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footprint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(M.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sv-SE"/>
              </w:rPr>
              <w:t>Wackernagel)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Starting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affects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1970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on.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[Eo]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it-IT"/>
              </w:rPr>
              <w:tab/>
              <w:t>Non-Negative: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36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Humansphere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Initial 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#Long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title: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Land/sea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global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hecatares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biocapacity.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area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domesticated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dominant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metapopulation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Year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0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1.613e8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[Ho]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it-IT"/>
              </w:rPr>
              <w:tab/>
              <w:t>Non-Negative: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  <w:tr>
        <w:tblPrEx>
          <w:shd w:val="clear" w:color="auto" w:fill="auto"/>
        </w:tblPrEx>
        <w:trPr>
          <w:trHeight w:val="46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Ignorance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Initial 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#Long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title: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global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causes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except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famine.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#Disease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includes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predation,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injury,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violence,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disease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other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causes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#except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starvation,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modeled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separately.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[Io]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it-IT"/>
              </w:rPr>
              <w:tab/>
              <w:t>Non-Negative: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Disease is the death rate due to predators and other environmental causes, but not starvation and other growth limited causes</w:t>
            </w:r>
          </w:p>
        </w:tc>
      </w:tr>
      <w:tr>
        <w:tblPrEx>
          <w:shd w:val="clear" w:color="auto" w:fill="auto"/>
        </w:tblPrEx>
        <w:trPr>
          <w:trHeight w:val="57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Knowledge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Initial Value: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------------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stock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Amount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life-saving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efficiency-driving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includes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medicine,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defensive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weapons,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shelter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things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improve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life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expectancy.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also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drives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improvements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food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production,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raises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initial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value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Ko.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/years.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[Ko]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it-IT"/>
              </w:rPr>
              <w:tab/>
              <w:t>Non-Negative: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No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Technology is the cumulative eradication of death.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93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80"/>
            <w:tcMar>
              <w:top w:type="dxa" w:w="210"/>
              <w:left w:type="dxa" w:w="210"/>
              <w:bottom w:type="dxa" w:w="210"/>
              <w:right w:type="dxa" w:w="21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fffff"/>
                <w:sz w:val="30"/>
                <w:szCs w:val="30"/>
                <w:rtl w:val="0"/>
                <w14:textFill>
                  <w14:solidFill>
                    <w14:srgbClr w14:val="FFFFFF"/>
                  </w14:solidFill>
                </w14:textFill>
              </w:rPr>
              <w:t>Model Flows</w:t>
            </w:r>
          </w:p>
        </w:tc>
      </w:tr>
      <w:tr>
        <w:tblPrEx>
          <w:shd w:val="clear" w:color="auto" w:fill="auto"/>
        </w:tblPrEx>
        <w:trPr>
          <w:trHeight w:val="46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Domestication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  <w:t>Rate: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Domestication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growth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expressed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land.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Domestication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prportional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Humans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(simple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exponenial)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subject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extraction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model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respect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Nature.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[g]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*(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World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4.5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Alpha: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Omega: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Humansphere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Positive Only: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 Death rate depnds on Disease</w:t>
            </w:r>
          </w:p>
        </w:tc>
      </w:tr>
      <w:tr>
        <w:tblPrEx>
          <w:shd w:val="clear" w:color="auto" w:fill="auto"/>
        </w:tblPrEx>
        <w:trPr>
          <w:trHeight w:val="468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Learning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  <w:t>Rate: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Ignorance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goes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down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developed.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k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intrinsic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rate,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pop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data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from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1000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bfff"/>
                <w:sz w:val="30"/>
                <w:szCs w:val="30"/>
                <w:rtl w:val="0"/>
                <w14:textFill>
                  <w14:solidFill>
                    <w14:srgbClr w14:val="00BFFF"/>
                  </w14:solidFill>
                </w14:textFill>
              </w:rPr>
              <w:t>1960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</w:t>
            </w:r>
            <w:r>
              <w:rPr>
                <w:rFonts w:ascii="Helvetica Light" w:hAnsi="Helvetica Light" w:hint="default"/>
                <w:outline w:val="0"/>
                <w:color w:val="008000"/>
                <w:sz w:val="30"/>
                <w:szCs w:val="30"/>
                <w:rtl w:val="0"/>
                <w14:textFill>
                  <w14:solidFill>
                    <w14:srgbClr w14:val="008000"/>
                  </w14:solidFill>
                </w14:textFill>
              </w:rPr>
              <w:t>κ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x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Alpha: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Ignorance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Omega: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Positive Only: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Eradication is the depletion of disease due to growth of Technology</w:t>
            </w:r>
          </w:p>
        </w:tc>
      </w:tr>
      <w:tr>
        <w:tblPrEx>
          <w:shd w:val="clear" w:color="auto" w:fill="auto"/>
        </w:tblPrEx>
        <w:trPr>
          <w:trHeight w:val="1080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Obsolescence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  <w:t>Rate: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Long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title: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re-emergence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decline.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Nature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declines,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introduces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new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threats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  <w:t>and/or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makes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current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obselete,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new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modes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mortality.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For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example,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climate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change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direct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result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ecosystem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service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climate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stabilization.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Climate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change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result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capacity,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social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economic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pressures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that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mortality.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Emergence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should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viewed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mortality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due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technological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obselesence.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for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food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production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will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be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obsolete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some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areas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climate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changes.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Emergence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variable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which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was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fit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technological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increases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carrying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capacity.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Higher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leads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  <w:t>steeper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decline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Technology,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and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therefore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fr-FR"/>
              </w:rPr>
              <w:t>population.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obsolescence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pt-PT"/>
                <w14:textFill>
                  <w14:solidFill>
                    <w14:srgbClr w14:val="008000"/>
                  </w14:solidFill>
                </w14:textFill>
              </w:rPr>
              <w:t>[r]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[Knowledge]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s-ES_tradnl"/>
              </w:rPr>
              <w:t>obsolescence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Alpha: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Knowledge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Omega: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Ignorance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Positive Only: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Emergence of new threats.</w:t>
            </w:r>
          </w:p>
        </w:tc>
      </w:tr>
      <w:tr>
        <w:tblPrEx>
          <w:shd w:val="clear" w:color="auto" w:fill="auto"/>
        </w:tblPrEx>
        <w:trPr>
          <w:trHeight w:val="396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Rewilding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de-DE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de-DE"/>
              </w:rPr>
              <w:t>Rate: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#Long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title: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Rate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loss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homansphere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(death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pt-PT"/>
              </w:rPr>
              <w:t>humans)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as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measured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gha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of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biocapacity.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#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flow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is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proportional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to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it-IT"/>
              </w:rPr>
              <w:t>Ignorance.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&lt;-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s-ES_tradnl"/>
                <w14:textFill>
                  <w14:solidFill>
                    <w14:srgbClr w14:val="008000"/>
                  </w14:solidFill>
                </w14:textFill>
              </w:rPr>
              <w:t>[Ignorance]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*</w:t>
            </w:r>
            <w:r>
              <w:rPr>
                <w:rFonts w:ascii="Helvetica Light" w:hAnsi="Helvetica Light"/>
                <w:outline w:val="0"/>
                <w:color w:val="008000"/>
                <w:sz w:val="30"/>
                <w:szCs w:val="3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[Humansphere]</w:t>
            </w:r>
            <w:r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  <w:br w:type="textWrapping"/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return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death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Alpha: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Humansphere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  <w:tab/>
              <w:t>Omega: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Ecosphere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Positive Only: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Yes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de-DE"/>
              </w:rPr>
              <w:tab/>
              <w:t>Note: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The Death rate depnds on Disease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93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80"/>
            <w:tcMar>
              <w:top w:type="dxa" w:w="210"/>
              <w:left w:type="dxa" w:w="210"/>
              <w:bottom w:type="dxa" w:w="210"/>
              <w:right w:type="dxa" w:w="21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fffff"/>
                <w:sz w:val="30"/>
                <w:szCs w:val="30"/>
                <w:rtl w:val="0"/>
                <w14:textFill>
                  <w14:solidFill>
                    <w14:srgbClr w14:val="FFFFFF"/>
                  </w14:solidFill>
                </w14:textFill>
              </w:rPr>
              <w:t>Model Converters</w:t>
            </w:r>
          </w:p>
        </w:tc>
      </w:tr>
      <w:tr>
        <w:tblPrEx>
          <w:shd w:val="clear" w:color="auto" w:fill="auto"/>
        </w:tblPrEx>
        <w:trPr>
          <w:trHeight w:val="8647" w:hRule="atLeast"/>
        </w:trPr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pop data</w:t>
            </w:r>
          </w:p>
        </w:tc>
        <w:tc>
          <w:tcPr>
            <w:tcW w:type="dxa" w:w="8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50"/>
              <w:left w:type="dxa" w:w="150"/>
              <w:bottom w:type="dxa" w:w="150"/>
              <w:right w:type="dxa" w:w="150"/>
            </w:tcMar>
            <w:vAlign w:val="center"/>
          </w:tcPr>
          <w:p>
            <w:pPr>
              <w:pStyle w:val="Table Style 2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Helvetica Light" w:hAnsi="Helvetica Light"/>
                <w:sz w:val="30"/>
                <w:szCs w:val="30"/>
                <w:rtl w:val="0"/>
                <w:lang w:val="nl-NL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nl-NL"/>
              </w:rPr>
              <w:t>Data: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</w:rPr>
              <w:t>0,170000000; 200,190000000; 400,190000000; 500,190000000; 600,200000000; 700,207000000; 800,220000000; 900,226000000; 1000,254000000; 1100,301000000; 1200,360000000; 1250,400000000; 1300,360000000; 1340,443000000; 1400,350000000; 1500,425000000; 1600,545000000; 1650,470000000; 1700,600000000; 1750,629000000; 1800,813000000; 1850,1128000000; 1900,1550000000; 1910,1750000000; 1920,1860000000; 1930,2070000000; 1940,2300000000; 1950,2400000000; 1960,3000000000; 1974,4000000000; 1987,5000000000; 1999,6000000000; 2011,7000000000; 2018,7600000000; 2024,8000000000; 2030,8500000000; 2045,9000000000; 2050,9100000000; 2060,9150000000; 2070,9050000000; 2080,8950000000; 2090,8800000000; 2100,8700000000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Source: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</w:rPr>
              <w:t>Time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Interpolation:</w:t>
            </w:r>
            <w:r>
              <w:rPr>
                <w:rFonts w:ascii="Helvetica Light" w:hAnsi="Helvetica Light" w:hint="default"/>
                <w:b w:val="0"/>
                <w:bCs w:val="0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b w:val="0"/>
                <w:bCs w:val="0"/>
                <w:sz w:val="30"/>
                <w:szCs w:val="30"/>
                <w:rtl w:val="0"/>
                <w:lang w:val="en-US"/>
              </w:rPr>
              <w:t>Linear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Helvetica Light" w:cs="Helvetica Light" w:hAnsi="Helvetica Light" w:eastAsia="Helvetica Light"/>
                <w:sz w:val="30"/>
                <w:szCs w:val="30"/>
                <w:rtl w:val="0"/>
              </w:rPr>
            </w:pP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  <w:rtl w:val="0"/>
                <w:lang w:val="en-US"/>
              </w:rPr>
              <w:tab/>
              <w:t>Units:</w:t>
            </w:r>
            <w:r>
              <w:rPr>
                <w:rFonts w:ascii="Helvetica Light" w:hAnsi="Helvetica Light" w:hint="default"/>
                <w:sz w:val="30"/>
                <w:szCs w:val="30"/>
                <w:rtl w:val="0"/>
              </w:rPr>
              <w:t> </w:t>
            </w:r>
            <w:r>
              <w:rPr>
                <w:rFonts w:ascii="Helvetica Light" w:hAnsi="Helvetica Light"/>
                <w:sz w:val="30"/>
                <w:szCs w:val="30"/>
                <w:rtl w:val="0"/>
                <w:lang w:val="en-US"/>
              </w:rPr>
              <w:t>Unitless</w:t>
            </w:r>
          </w:p>
        </w:tc>
      </w:tr>
    </w:tbl>
    <w:p>
      <w:pPr>
        <w:pStyle w:val="Default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rtl w:val="0"/>
        </w:rPr>
      </w:pPr>
      <w:r>
        <w:rPr>
          <w:rFonts w:ascii="Helvetica Light" w:cs="Helvetica Light" w:hAnsi="Helvetica Light" w:eastAsia="Helvetica Light"/>
          <w:sz w:val="20"/>
          <w:szCs w:val="20"/>
          <w:vertAlign w:val="subscript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rtl w:val="0"/>
        <w:lang w:val="en-US"/>
      </w:rPr>
      <w:t>https://insightmaker.com/insight/157730/World4-5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