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3BDD" w14:textId="77777777" w:rsidR="00685B06" w:rsidRDefault="00685B06" w:rsidP="00685B06"/>
    <w:p w14:paraId="7CFEB530" w14:textId="77777777" w:rsidR="00685B06" w:rsidRDefault="00685B06" w:rsidP="00685B06">
      <w:pPr>
        <w:pStyle w:val="a7"/>
        <w:numPr>
          <w:ilvl w:val="0"/>
          <w:numId w:val="1"/>
        </w:numPr>
      </w:pPr>
      <w:r>
        <w:t>How would you test Learnability, Operability, and Understandability</w:t>
      </w:r>
      <w:r>
        <w:t>?</w:t>
      </w:r>
    </w:p>
    <w:p w14:paraId="36FA2D71" w14:textId="3E09191C" w:rsidR="00685B06" w:rsidRDefault="00D46213" w:rsidP="00D46213">
      <w:pPr>
        <w:pStyle w:val="a7"/>
        <w:numPr>
          <w:ilvl w:val="0"/>
          <w:numId w:val="2"/>
        </w:numPr>
      </w:pPr>
      <w:r>
        <w:t>Learnability</w:t>
      </w:r>
      <w:r>
        <w:t xml:space="preserve">:  </w:t>
      </w:r>
    </w:p>
    <w:p w14:paraId="2442AE67" w14:textId="67D0FEAC" w:rsidR="00D46213" w:rsidRDefault="00D46213" w:rsidP="00D46213">
      <w:pPr>
        <w:pStyle w:val="a7"/>
        <w:numPr>
          <w:ilvl w:val="0"/>
          <w:numId w:val="3"/>
        </w:numPr>
      </w:pPr>
      <w:r>
        <w:t>Firstly</w:t>
      </w:r>
      <w:r w:rsidR="00A467C4">
        <w:t xml:space="preserve">, </w:t>
      </w:r>
      <w:r>
        <w:t>we prepare a set of tasks which have the same scenario but different data and constraints. Users are not familiar with the application</w:t>
      </w:r>
      <w:r w:rsidR="00204364">
        <w:t>,</w:t>
      </w:r>
      <w:r>
        <w:t xml:space="preserve"> but they are familiar with computer usage. </w:t>
      </w:r>
    </w:p>
    <w:p w14:paraId="7BD91305" w14:textId="7958B8F1" w:rsidR="00D46213" w:rsidRDefault="00D46213" w:rsidP="00D46213">
      <w:pPr>
        <w:pStyle w:val="a7"/>
        <w:numPr>
          <w:ilvl w:val="0"/>
          <w:numId w:val="3"/>
        </w:numPr>
      </w:pPr>
      <w:r>
        <w:t xml:space="preserve">Recording the time they need to finished the task </w:t>
      </w:r>
    </w:p>
    <w:p w14:paraId="4A079604" w14:textId="29106356" w:rsidR="00D46213" w:rsidRDefault="00D46213" w:rsidP="00D46213">
      <w:pPr>
        <w:pStyle w:val="a7"/>
        <w:numPr>
          <w:ilvl w:val="0"/>
          <w:numId w:val="3"/>
        </w:numPr>
      </w:pPr>
      <w:r>
        <w:t>Plotting the TOT</w:t>
      </w:r>
      <w:r w:rsidR="000B2A7B">
        <w:t xml:space="preserve"> or EOT</w:t>
      </w:r>
      <w:r>
        <w:t xml:space="preserve"> average time for these users (subjects). </w:t>
      </w:r>
    </w:p>
    <w:p w14:paraId="19266650" w14:textId="74BF9F40" w:rsidR="00D46213" w:rsidRDefault="00D46213" w:rsidP="00D46213">
      <w:pPr>
        <w:pStyle w:val="a7"/>
        <w:numPr>
          <w:ilvl w:val="0"/>
          <w:numId w:val="3"/>
        </w:numPr>
      </w:pPr>
      <w:r>
        <w:t xml:space="preserve">Find a curve with a strong fit to either a power law or exponential decay </w:t>
      </w:r>
      <w:r w:rsidR="000B2A7B">
        <w:t xml:space="preserve">curve </w:t>
      </w:r>
    </w:p>
    <w:p w14:paraId="59EB31F2" w14:textId="77777777" w:rsidR="000B2A7B" w:rsidRDefault="000B2A7B" w:rsidP="00D46213">
      <w:pPr>
        <w:pStyle w:val="a7"/>
        <w:numPr>
          <w:ilvl w:val="0"/>
          <w:numId w:val="3"/>
        </w:numPr>
      </w:pPr>
      <w:r>
        <w:t>When a tight fit is found, then the learning curve has occurred.</w:t>
      </w:r>
    </w:p>
    <w:p w14:paraId="67E3694A" w14:textId="4C9970C2" w:rsidR="000B2A7B" w:rsidRDefault="000B2A7B" w:rsidP="00D46213">
      <w:pPr>
        <w:pStyle w:val="a7"/>
        <w:numPr>
          <w:ilvl w:val="0"/>
          <w:numId w:val="3"/>
        </w:numPr>
      </w:pPr>
      <w:r>
        <w:t xml:space="preserve">By using both the goodness of fit – R^2, and the learning rate – beta, it is possible to establish measurable requirements for the software </w:t>
      </w:r>
    </w:p>
    <w:p w14:paraId="35879E57" w14:textId="12263981" w:rsidR="000B2A7B" w:rsidRDefault="000B2A7B" w:rsidP="00D46213">
      <w:pPr>
        <w:pStyle w:val="a7"/>
        <w:numPr>
          <w:ilvl w:val="0"/>
          <w:numId w:val="3"/>
        </w:numPr>
      </w:pPr>
      <w:r>
        <w:t xml:space="preserve">Then compare the learnability of different applications.  </w:t>
      </w:r>
    </w:p>
    <w:p w14:paraId="185BBB1E" w14:textId="5D516760" w:rsidR="000B2A7B" w:rsidRDefault="000B2A7B" w:rsidP="00D46213">
      <w:pPr>
        <w:pStyle w:val="a7"/>
        <w:numPr>
          <w:ilvl w:val="0"/>
          <w:numId w:val="3"/>
        </w:numPr>
      </w:pPr>
      <w:r>
        <w:t xml:space="preserve">At the same time, we can also find </w:t>
      </w:r>
      <w:r w:rsidR="002C6510">
        <w:t xml:space="preserve">learning point and, learning time </w:t>
      </w:r>
    </w:p>
    <w:p w14:paraId="6EF381F2" w14:textId="3F03BA65" w:rsidR="002C6510" w:rsidRDefault="002C6510" w:rsidP="00CA40B7">
      <w:pPr>
        <w:pStyle w:val="a7"/>
        <w:ind w:left="1080"/>
      </w:pPr>
    </w:p>
    <w:p w14:paraId="77CFBCF6" w14:textId="21321E4A" w:rsidR="002C6510" w:rsidRDefault="002C6510" w:rsidP="002C6510">
      <w:pPr>
        <w:pStyle w:val="a7"/>
        <w:numPr>
          <w:ilvl w:val="0"/>
          <w:numId w:val="2"/>
        </w:numPr>
      </w:pPr>
      <w:r>
        <w:t>Operability</w:t>
      </w:r>
      <w:r>
        <w:t xml:space="preserve"> </w:t>
      </w:r>
    </w:p>
    <w:p w14:paraId="1AC0B861" w14:textId="7F86F68F" w:rsidR="002C6510" w:rsidRDefault="002C6510" w:rsidP="002C6510">
      <w:pPr>
        <w:pStyle w:val="a7"/>
        <w:numPr>
          <w:ilvl w:val="0"/>
          <w:numId w:val="4"/>
        </w:numPr>
      </w:pPr>
      <w:r>
        <w:t xml:space="preserve">It can be get from the learning model. </w:t>
      </w:r>
    </w:p>
    <w:p w14:paraId="77ADC627" w14:textId="7E23C29C" w:rsidR="002C6510" w:rsidRDefault="002C6510" w:rsidP="002C6510">
      <w:pPr>
        <w:pStyle w:val="a7"/>
        <w:numPr>
          <w:ilvl w:val="0"/>
          <w:numId w:val="4"/>
        </w:numPr>
      </w:pPr>
      <w:r>
        <w:t xml:space="preserve">Consider this equation we used for learning model: </w:t>
      </w:r>
      <w:r>
        <w:rPr>
          <w:noProof/>
        </w:rPr>
        <w:drawing>
          <wp:inline distT="0" distB="0" distL="0" distR="0" wp14:anchorId="4B4FDB15" wp14:editId="04424A29">
            <wp:extent cx="1806819" cy="17145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9289" cy="18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D1F5" w14:textId="535585FC" w:rsidR="002C6510" w:rsidRDefault="002C6510" w:rsidP="002C6510">
      <w:pPr>
        <w:pStyle w:val="a7"/>
        <w:numPr>
          <w:ilvl w:val="0"/>
          <w:numId w:val="4"/>
        </w:numPr>
      </w:pPr>
      <w:r>
        <w:t xml:space="preserve">Several correlated parameters stem from this equation can be used to express operability </w:t>
      </w:r>
    </w:p>
    <w:p w14:paraId="1301F6DB" w14:textId="7865BA86" w:rsidR="002C6510" w:rsidRDefault="002C6510" w:rsidP="002C6510">
      <w:pPr>
        <w:pStyle w:val="a7"/>
        <w:numPr>
          <w:ilvl w:val="0"/>
          <w:numId w:val="4"/>
        </w:numPr>
      </w:pPr>
      <w:r>
        <w:t xml:space="preserve">We can get operability from this expression:  </w:t>
      </w:r>
      <w:r>
        <w:rPr>
          <w:noProof/>
        </w:rPr>
        <w:drawing>
          <wp:inline distT="0" distB="0" distL="0" distR="0" wp14:anchorId="3253BB5F" wp14:editId="5F69C98B">
            <wp:extent cx="733425" cy="146685"/>
            <wp:effectExtent l="0" t="0" r="952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7EB6" w14:textId="61FB97DD" w:rsidR="002C6510" w:rsidRDefault="002C6510" w:rsidP="002C6510">
      <w:pPr>
        <w:pStyle w:val="a7"/>
        <w:numPr>
          <w:ilvl w:val="0"/>
          <w:numId w:val="4"/>
        </w:numPr>
      </w:pPr>
      <w:r>
        <w:t xml:space="preserve">Thus, by testing learnability, we also tested the operability at the same time. </w:t>
      </w:r>
    </w:p>
    <w:p w14:paraId="0BFDD35A" w14:textId="77777777" w:rsidR="002C6510" w:rsidRDefault="002C6510" w:rsidP="002C6510">
      <w:pPr>
        <w:pStyle w:val="a7"/>
        <w:ind w:left="1080"/>
      </w:pPr>
    </w:p>
    <w:p w14:paraId="5F75E907" w14:textId="1D15D8B3" w:rsidR="002C6510" w:rsidRDefault="002C6510" w:rsidP="002C6510">
      <w:pPr>
        <w:pStyle w:val="a7"/>
        <w:numPr>
          <w:ilvl w:val="0"/>
          <w:numId w:val="2"/>
        </w:numPr>
      </w:pPr>
      <w:r>
        <w:t>Understandability</w:t>
      </w:r>
    </w:p>
    <w:p w14:paraId="6A2708C4" w14:textId="597F9022" w:rsidR="002C6510" w:rsidRDefault="007A59E2" w:rsidP="007A59E2">
      <w:pPr>
        <w:pStyle w:val="a7"/>
        <w:numPr>
          <w:ilvl w:val="0"/>
          <w:numId w:val="5"/>
        </w:numPr>
      </w:pPr>
      <w:r>
        <w:t>compare the average subjects’ performance to the baseline performance</w:t>
      </w:r>
    </w:p>
    <w:p w14:paraId="5ED62753" w14:textId="4B6BA3CC" w:rsidR="002C6510" w:rsidRDefault="007A59E2" w:rsidP="002C6510">
      <w:pPr>
        <w:pStyle w:val="a7"/>
        <w:numPr>
          <w:ilvl w:val="0"/>
          <w:numId w:val="5"/>
        </w:numPr>
      </w:pPr>
      <w:r>
        <w:t xml:space="preserve">More specifically, </w:t>
      </w:r>
      <w:r>
        <w:rPr>
          <w:noProof/>
        </w:rPr>
        <w:drawing>
          <wp:inline distT="0" distB="0" distL="0" distR="0" wp14:anchorId="7B779C64" wp14:editId="4F6C3F84">
            <wp:extent cx="561975" cy="2354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82" cy="23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510">
        <w:t xml:space="preserve"> </w:t>
      </w:r>
    </w:p>
    <w:p w14:paraId="3A28B094" w14:textId="3E5CF080" w:rsidR="002C6510" w:rsidRDefault="007A59E2" w:rsidP="002C6510">
      <w:pPr>
        <w:pStyle w:val="a7"/>
        <w:numPr>
          <w:ilvl w:val="0"/>
          <w:numId w:val="5"/>
        </w:numPr>
      </w:pPr>
      <w:r>
        <w:t xml:space="preserve">Referring to the below chart, we see the gap between E-base </w:t>
      </w:r>
      <w:r>
        <w:rPr>
          <w:rFonts w:hint="eastAsia"/>
        </w:rPr>
        <w:t>a</w:t>
      </w:r>
      <w:r>
        <w:t xml:space="preserve">nd E – point </w:t>
      </w:r>
    </w:p>
    <w:p w14:paraId="4021D60B" w14:textId="77777777" w:rsidR="007A59E2" w:rsidRDefault="007A59E2" w:rsidP="007A59E2">
      <w:pPr>
        <w:pStyle w:val="a7"/>
        <w:ind w:left="1080"/>
      </w:pPr>
    </w:p>
    <w:p w14:paraId="1CB92028" w14:textId="0F24F3CB" w:rsidR="007A59E2" w:rsidRDefault="007A59E2" w:rsidP="002C6510">
      <w:pPr>
        <w:pStyle w:val="a7"/>
      </w:pPr>
      <w:r>
        <w:rPr>
          <w:noProof/>
        </w:rPr>
        <w:drawing>
          <wp:inline distT="0" distB="0" distL="0" distR="0" wp14:anchorId="0435D176" wp14:editId="1FB13E30">
            <wp:extent cx="2657475" cy="191789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1955" cy="192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2DFF" w14:textId="2A57CF9C" w:rsidR="00D46213" w:rsidRDefault="00BF33A9" w:rsidP="00F67F75">
      <w:pPr>
        <w:pStyle w:val="a7"/>
        <w:numPr>
          <w:ilvl w:val="0"/>
          <w:numId w:val="5"/>
        </w:numPr>
      </w:pPr>
      <w:r>
        <w:t>This is how we test the understandability</w:t>
      </w:r>
    </w:p>
    <w:p w14:paraId="639D9F44" w14:textId="77777777" w:rsidR="00D46213" w:rsidRDefault="00D46213" w:rsidP="00685B06">
      <w:pPr>
        <w:pStyle w:val="a7"/>
        <w:ind w:left="360"/>
      </w:pPr>
    </w:p>
    <w:p w14:paraId="64F9E1A7" w14:textId="557DA457" w:rsidR="00685B06" w:rsidRDefault="00685B06" w:rsidP="00685B06">
      <w:pPr>
        <w:pStyle w:val="a7"/>
        <w:numPr>
          <w:ilvl w:val="0"/>
          <w:numId w:val="1"/>
        </w:numPr>
      </w:pPr>
      <w:r>
        <w:t>How would you perform Pinpoint analysis</w:t>
      </w:r>
      <w:r w:rsidR="00C52051">
        <w:t xml:space="preserve">?  </w:t>
      </w:r>
    </w:p>
    <w:p w14:paraId="501688E7" w14:textId="1D73F2A9" w:rsidR="00C52051" w:rsidRDefault="00C52051" w:rsidP="00C52051">
      <w:pPr>
        <w:pStyle w:val="a7"/>
        <w:ind w:left="360"/>
      </w:pPr>
      <w:r>
        <w:t xml:space="preserve">Answer: </w:t>
      </w:r>
    </w:p>
    <w:p w14:paraId="534F481D" w14:textId="629C4E32" w:rsidR="000F3471" w:rsidRDefault="00821465" w:rsidP="00821465">
      <w:pPr>
        <w:pStyle w:val="a7"/>
        <w:numPr>
          <w:ilvl w:val="0"/>
          <w:numId w:val="7"/>
        </w:numPr>
      </w:pPr>
      <w:r>
        <w:t xml:space="preserve">We need </w:t>
      </w:r>
      <w:r w:rsidR="000F3471">
        <w:t>accurate</w:t>
      </w:r>
      <w:r>
        <w:t xml:space="preserve"> ways to identity and pinpoint issues in the software/interface. </w:t>
      </w:r>
    </w:p>
    <w:p w14:paraId="2170BC2B" w14:textId="037B063D" w:rsidR="00821465" w:rsidRDefault="00821465" w:rsidP="00821465">
      <w:pPr>
        <w:pStyle w:val="a7"/>
        <w:numPr>
          <w:ilvl w:val="0"/>
          <w:numId w:val="7"/>
        </w:numPr>
      </w:pPr>
      <w:r>
        <w:t>This is so-called pinpoint analysis</w:t>
      </w:r>
    </w:p>
    <w:p w14:paraId="21AAF5D4" w14:textId="22E5D9A4" w:rsidR="00821465" w:rsidRDefault="00821465" w:rsidP="00821465">
      <w:pPr>
        <w:pStyle w:val="a7"/>
        <w:numPr>
          <w:ilvl w:val="0"/>
          <w:numId w:val="7"/>
        </w:numPr>
      </w:pPr>
      <w:r>
        <w:t xml:space="preserve">There are two types: </w:t>
      </w:r>
    </w:p>
    <w:p w14:paraId="66DB287D" w14:textId="15971391" w:rsidR="00821465" w:rsidRDefault="00821465" w:rsidP="00AC314A">
      <w:pPr>
        <w:pStyle w:val="a7"/>
        <w:numPr>
          <w:ilvl w:val="0"/>
          <w:numId w:val="8"/>
        </w:numPr>
      </w:pPr>
      <w:r>
        <w:t xml:space="preserve">Inter-pinpoint analysis refers to the identifying issue within tasks in a specific system. </w:t>
      </w:r>
      <w:r w:rsidR="00AC314A">
        <w:t xml:space="preserve">It </w:t>
      </w:r>
      <w:r w:rsidR="00AC314A">
        <w:t>involves detecting tasks that</w:t>
      </w:r>
      <w:r w:rsidR="00AC314A">
        <w:t xml:space="preserve"> </w:t>
      </w:r>
      <w:r w:rsidR="00AC314A">
        <w:t>present anomalies and identifying the reasons for these</w:t>
      </w:r>
      <w:r w:rsidR="00AC314A">
        <w:t xml:space="preserve"> </w:t>
      </w:r>
      <w:r w:rsidR="00AC314A">
        <w:t>anomalies at a high level.</w:t>
      </w:r>
    </w:p>
    <w:p w14:paraId="0CF1E300" w14:textId="77777777" w:rsidR="00812217" w:rsidRDefault="00821465" w:rsidP="00812217">
      <w:pPr>
        <w:pStyle w:val="a7"/>
        <w:numPr>
          <w:ilvl w:val="0"/>
          <w:numId w:val="8"/>
        </w:numPr>
      </w:pPr>
      <w:r>
        <w:lastRenderedPageBreak/>
        <w:t xml:space="preserve">Intra-pinpoint analysis refers to identifying issues within </w:t>
      </w:r>
      <w:r w:rsidR="000F3471">
        <w:t>tasks in a specific system</w:t>
      </w:r>
      <w:r w:rsidR="00AC314A">
        <w:t xml:space="preserve"> itself. </w:t>
      </w:r>
      <w:r w:rsidR="00AC314A">
        <w:t>The analysis can be done manually by watching</w:t>
      </w:r>
      <w:r w:rsidR="00812217">
        <w:t xml:space="preserve"> </w:t>
      </w:r>
      <w:r w:rsidR="00AC314A">
        <w:t>video recordings of users’ interactions with software and/or</w:t>
      </w:r>
      <w:r w:rsidR="00812217">
        <w:t xml:space="preserve"> </w:t>
      </w:r>
      <w:r w:rsidR="00AC314A">
        <w:t xml:space="preserve">watching videos obtained from an eye-tracking device. </w:t>
      </w:r>
    </w:p>
    <w:p w14:paraId="6D62F565" w14:textId="77777777" w:rsidR="00812217" w:rsidRDefault="00812217" w:rsidP="00812217">
      <w:pPr>
        <w:pStyle w:val="a7"/>
        <w:numPr>
          <w:ilvl w:val="0"/>
          <w:numId w:val="8"/>
        </w:numPr>
      </w:pPr>
    </w:p>
    <w:p w14:paraId="0430FA51" w14:textId="3B4BC6D6" w:rsidR="00C52051" w:rsidRDefault="00CB799C" w:rsidP="00CB799C">
      <w:pPr>
        <w:pStyle w:val="a7"/>
        <w:numPr>
          <w:ilvl w:val="0"/>
          <w:numId w:val="7"/>
        </w:numPr>
      </w:pPr>
      <w:r>
        <w:t>For the concrete experiments, we perform below steps:</w:t>
      </w:r>
    </w:p>
    <w:p w14:paraId="27BEB791" w14:textId="45574FA8" w:rsidR="00CB799C" w:rsidRDefault="00CB799C" w:rsidP="00CB799C">
      <w:pPr>
        <w:pStyle w:val="a7"/>
        <w:numPr>
          <w:ilvl w:val="0"/>
          <w:numId w:val="9"/>
        </w:numPr>
      </w:pPr>
      <w:r>
        <w:t>Setup environment</w:t>
      </w:r>
    </w:p>
    <w:p w14:paraId="3428A1F3" w14:textId="6F92A0FC" w:rsidR="00CB799C" w:rsidRDefault="00CB799C" w:rsidP="00CB799C">
      <w:pPr>
        <w:pStyle w:val="a7"/>
        <w:numPr>
          <w:ilvl w:val="0"/>
          <w:numId w:val="10"/>
        </w:numPr>
      </w:pPr>
      <w:r>
        <w:t xml:space="preserve">What kind of keyboards, mouse, and other input devices. </w:t>
      </w:r>
    </w:p>
    <w:p w14:paraId="6736C866" w14:textId="50839863" w:rsidR="00CB799C" w:rsidRDefault="00CB799C" w:rsidP="00CB799C">
      <w:pPr>
        <w:pStyle w:val="a7"/>
        <w:numPr>
          <w:ilvl w:val="0"/>
          <w:numId w:val="10"/>
        </w:numPr>
      </w:pPr>
      <w:r>
        <w:t xml:space="preserve">Eye tracker hardware and </w:t>
      </w:r>
      <w:r w:rsidR="0035163F">
        <w:rPr>
          <w:rFonts w:hint="eastAsia"/>
        </w:rPr>
        <w:t>re</w:t>
      </w:r>
      <w:r w:rsidR="0035163F">
        <w:t xml:space="preserve">levant software </w:t>
      </w:r>
    </w:p>
    <w:p w14:paraId="58CB201D" w14:textId="0B45B7E8" w:rsidR="00CB799C" w:rsidRDefault="0035163F" w:rsidP="00CB799C">
      <w:pPr>
        <w:pStyle w:val="a7"/>
        <w:numPr>
          <w:ilvl w:val="0"/>
          <w:numId w:val="10"/>
        </w:numPr>
      </w:pPr>
      <w:proofErr w:type="spellStart"/>
      <w:r>
        <w:t>Matlab</w:t>
      </w:r>
      <w:proofErr w:type="spellEnd"/>
      <w:r>
        <w:t xml:space="preserve"> </w:t>
      </w:r>
      <w:r w:rsidR="00D80DB3">
        <w:t xml:space="preserve">for data analysis </w:t>
      </w:r>
    </w:p>
    <w:p w14:paraId="0CACE63F" w14:textId="1F4C279C" w:rsidR="00D80DB3" w:rsidRDefault="00D31433" w:rsidP="00D31433">
      <w:pPr>
        <w:pStyle w:val="a7"/>
        <w:numPr>
          <w:ilvl w:val="0"/>
          <w:numId w:val="9"/>
        </w:numPr>
      </w:pPr>
      <w:r>
        <w:t xml:space="preserve">Test procedures </w:t>
      </w:r>
    </w:p>
    <w:p w14:paraId="1C09AEB3" w14:textId="77777777" w:rsidR="00D31433" w:rsidRDefault="00D31433" w:rsidP="00D31433">
      <w:pPr>
        <w:pStyle w:val="a7"/>
        <w:numPr>
          <w:ilvl w:val="0"/>
          <w:numId w:val="10"/>
        </w:numPr>
      </w:pPr>
      <w:r>
        <w:t>D</w:t>
      </w:r>
      <w:r>
        <w:t>ata gathering,</w:t>
      </w:r>
      <w:r>
        <w:t xml:space="preserve"> S</w:t>
      </w:r>
      <w:r>
        <w:t xml:space="preserve">egmentation, </w:t>
      </w:r>
      <w:r>
        <w:t>D</w:t>
      </w:r>
      <w:r>
        <w:t xml:space="preserve">ata reduction, </w:t>
      </w:r>
      <w:r>
        <w:t>F</w:t>
      </w:r>
      <w:r>
        <w:t>eature extraction and</w:t>
      </w:r>
      <w:r>
        <w:t xml:space="preserve"> S</w:t>
      </w:r>
      <w:r>
        <w:t xml:space="preserve">election. </w:t>
      </w:r>
    </w:p>
    <w:p w14:paraId="0A70108B" w14:textId="1D861CA3" w:rsidR="0035163F" w:rsidRDefault="00AF361F" w:rsidP="00AF361F">
      <w:pPr>
        <w:pStyle w:val="a7"/>
        <w:ind w:left="1440"/>
      </w:pPr>
      <w:r>
        <w:rPr>
          <w:noProof/>
        </w:rPr>
        <w:drawing>
          <wp:inline distT="0" distB="0" distL="0" distR="0" wp14:anchorId="3D054CFE" wp14:editId="6544EE48">
            <wp:extent cx="2691893" cy="181503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7368" cy="181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3743" w14:textId="16EC3C09" w:rsidR="00AF361F" w:rsidRDefault="00AF361F" w:rsidP="007B4DEA">
      <w:pPr>
        <w:pStyle w:val="a7"/>
        <w:numPr>
          <w:ilvl w:val="0"/>
          <w:numId w:val="9"/>
        </w:numPr>
      </w:pPr>
      <w:r>
        <w:t xml:space="preserve">Adopted different method in the data analysis </w:t>
      </w:r>
    </w:p>
    <w:p w14:paraId="16913ED6" w14:textId="77777777" w:rsidR="007B4DEA" w:rsidRDefault="007B4DEA" w:rsidP="00CB799C">
      <w:pPr>
        <w:pStyle w:val="a7"/>
        <w:numPr>
          <w:ilvl w:val="0"/>
          <w:numId w:val="10"/>
        </w:numPr>
      </w:pPr>
      <w:r>
        <w:t xml:space="preserve">Threshold method </w:t>
      </w:r>
    </w:p>
    <w:p w14:paraId="381B9F0C" w14:textId="77777777" w:rsidR="007B4DEA" w:rsidRDefault="007B4DEA" w:rsidP="00CB799C">
      <w:pPr>
        <w:pStyle w:val="a7"/>
        <w:numPr>
          <w:ilvl w:val="0"/>
          <w:numId w:val="10"/>
        </w:numPr>
      </w:pPr>
      <w:r>
        <w:t xml:space="preserve">K-means clustering </w:t>
      </w:r>
    </w:p>
    <w:p w14:paraId="4E87180C" w14:textId="77777777" w:rsidR="007B4DEA" w:rsidRDefault="007B4DEA" w:rsidP="00CB799C">
      <w:pPr>
        <w:pStyle w:val="a7"/>
        <w:numPr>
          <w:ilvl w:val="0"/>
          <w:numId w:val="10"/>
        </w:numPr>
      </w:pPr>
      <w:r>
        <w:t>PCA</w:t>
      </w:r>
    </w:p>
    <w:p w14:paraId="4B052FA3" w14:textId="7EA7DE1C" w:rsidR="00CB799C" w:rsidRDefault="002A34B8" w:rsidP="001A761E">
      <w:pPr>
        <w:pStyle w:val="a7"/>
        <w:numPr>
          <w:ilvl w:val="0"/>
          <w:numId w:val="10"/>
        </w:numPr>
      </w:pPr>
      <w:r>
        <w:t xml:space="preserve">K-means on clustering </w:t>
      </w:r>
    </w:p>
    <w:p w14:paraId="6BB78875" w14:textId="70193091" w:rsidR="00C86856" w:rsidRDefault="004B5480" w:rsidP="00C86856">
      <w:pPr>
        <w:pStyle w:val="a7"/>
        <w:ind w:left="1080"/>
      </w:pPr>
      <w:r>
        <w:t xml:space="preserve"> </w:t>
      </w:r>
    </w:p>
    <w:p w14:paraId="6AF80A2E" w14:textId="658EA71F" w:rsidR="0025225A" w:rsidRDefault="005D141B" w:rsidP="0025225A">
      <w:pPr>
        <w:pStyle w:val="a7"/>
        <w:numPr>
          <w:ilvl w:val="0"/>
          <w:numId w:val="7"/>
        </w:numPr>
      </w:pPr>
      <w:r>
        <w:t xml:space="preserve">Result evaluation </w:t>
      </w:r>
      <w:r w:rsidR="0025225A">
        <w:t xml:space="preserve"> </w:t>
      </w:r>
    </w:p>
    <w:p w14:paraId="00C193C9" w14:textId="77777777" w:rsidR="0025225A" w:rsidRDefault="0025225A" w:rsidP="0025225A">
      <w:pPr>
        <w:pStyle w:val="a7"/>
        <w:numPr>
          <w:ilvl w:val="0"/>
          <w:numId w:val="12"/>
        </w:numPr>
      </w:pPr>
      <w:r>
        <w:t xml:space="preserve">Classifying NE segments as E segments is regarded as false positive or </w:t>
      </w:r>
      <w:r w:rsidRPr="008470DA">
        <w:rPr>
          <w:b/>
          <w:bCs/>
          <w:u w:val="single"/>
        </w:rPr>
        <w:t>type-I error</w:t>
      </w:r>
      <w:r>
        <w:t>.</w:t>
      </w:r>
    </w:p>
    <w:p w14:paraId="3B2964F9" w14:textId="77777777" w:rsidR="006E5845" w:rsidRDefault="0025225A" w:rsidP="0025225A">
      <w:pPr>
        <w:pStyle w:val="a7"/>
        <w:numPr>
          <w:ilvl w:val="0"/>
          <w:numId w:val="12"/>
        </w:numPr>
      </w:pPr>
      <w:r>
        <w:t>Segments that show excessive effort per manual classification but are</w:t>
      </w:r>
      <w:r w:rsidR="006E5845">
        <w:t xml:space="preserve"> </w:t>
      </w:r>
    </w:p>
    <w:p w14:paraId="391F4C5E" w14:textId="73B1F3A6" w:rsidR="0025225A" w:rsidRDefault="006E5845" w:rsidP="0025225A">
      <w:pPr>
        <w:pStyle w:val="a7"/>
        <w:numPr>
          <w:ilvl w:val="0"/>
          <w:numId w:val="12"/>
        </w:numPr>
      </w:pPr>
      <w:r>
        <w:t>I</w:t>
      </w:r>
      <w:r w:rsidR="0025225A">
        <w:t xml:space="preserve">dentified </w:t>
      </w:r>
      <w:r>
        <w:t xml:space="preserve">excessive effort </w:t>
      </w:r>
      <w:r>
        <w:rPr>
          <w:rFonts w:hint="eastAsia"/>
        </w:rPr>
        <w:t>segment</w:t>
      </w:r>
      <w:r>
        <w:t xml:space="preserve"> </w:t>
      </w:r>
      <w:r w:rsidR="0025225A">
        <w:t xml:space="preserve">as non-excessive effort segments </w:t>
      </w:r>
      <w:r>
        <w:t xml:space="preserve">is </w:t>
      </w:r>
      <w:r w:rsidR="0025225A">
        <w:t xml:space="preserve">regarded as false negative or </w:t>
      </w:r>
      <w:r w:rsidR="0025225A" w:rsidRPr="008470DA">
        <w:rPr>
          <w:b/>
          <w:bCs/>
          <w:u w:val="single"/>
        </w:rPr>
        <w:t>type-II error</w:t>
      </w:r>
      <w:r>
        <w:t>.</w:t>
      </w:r>
    </w:p>
    <w:p w14:paraId="61416603" w14:textId="77777777" w:rsidR="00D81163" w:rsidRDefault="00D81163" w:rsidP="00D81163">
      <w:pPr>
        <w:pStyle w:val="a7"/>
      </w:pPr>
      <w:r>
        <w:t>We check two aspects:</w:t>
      </w:r>
    </w:p>
    <w:p w14:paraId="69DA1662" w14:textId="7DBCAB74" w:rsidR="005D141B" w:rsidRDefault="00D81163" w:rsidP="00D81163">
      <w:pPr>
        <w:pStyle w:val="a7"/>
        <w:numPr>
          <w:ilvl w:val="0"/>
          <w:numId w:val="14"/>
        </w:numPr>
      </w:pPr>
      <w:r>
        <w:t>T</w:t>
      </w:r>
      <w:r w:rsidR="005D141B">
        <w:t xml:space="preserve">he number of type-II errors and </w:t>
      </w:r>
    </w:p>
    <w:p w14:paraId="29FE9381" w14:textId="77777777" w:rsidR="00C069A1" w:rsidRDefault="00D81163" w:rsidP="00C069A1">
      <w:pPr>
        <w:pStyle w:val="a7"/>
        <w:numPr>
          <w:ilvl w:val="0"/>
          <w:numId w:val="14"/>
        </w:numPr>
      </w:pPr>
      <w:r>
        <w:t>T</w:t>
      </w:r>
      <w:r w:rsidR="005D141B">
        <w:t>he minimal time to investigate the usability issues with an</w:t>
      </w:r>
      <w:r w:rsidR="0025225A">
        <w:t xml:space="preserve"> </w:t>
      </w:r>
      <w:r w:rsidR="005D141B">
        <w:t xml:space="preserve">acceptable level of type-II errors. </w:t>
      </w:r>
    </w:p>
    <w:p w14:paraId="1371EF07" w14:textId="6F18BB43" w:rsidR="001F0FC6" w:rsidRDefault="00C069A1" w:rsidP="00B96120">
      <w:pPr>
        <w:ind w:left="720"/>
      </w:pPr>
      <w:r>
        <w:t>T</w:t>
      </w:r>
      <w:r w:rsidR="00E320F8">
        <w:t>he paper</w:t>
      </w:r>
      <w:r w:rsidR="00E320F8">
        <w:t xml:space="preserve"> assum</w:t>
      </w:r>
      <w:r w:rsidR="00A43822">
        <w:t>es</w:t>
      </w:r>
      <w:r w:rsidR="00E320F8">
        <w:t xml:space="preserve"> that 15% of error of type</w:t>
      </w:r>
      <w:r w:rsidR="00E320F8">
        <w:t>-</w:t>
      </w:r>
      <w:r w:rsidR="00E320F8">
        <w:t>II is the upper bound for being considered as acceptable.</w:t>
      </w:r>
      <w:r w:rsidR="006C5942">
        <w:t xml:space="preserve"> </w:t>
      </w:r>
      <w:r w:rsidR="001F0FC6">
        <w:t xml:space="preserve"> </w:t>
      </w:r>
    </w:p>
    <w:p w14:paraId="22D4FBA4" w14:textId="77777777" w:rsidR="004F7A37" w:rsidRDefault="004F7A37" w:rsidP="00B96120">
      <w:pPr>
        <w:ind w:left="720"/>
      </w:pPr>
      <w:bookmarkStart w:id="0" w:name="_GoBack"/>
      <w:bookmarkEnd w:id="0"/>
    </w:p>
    <w:p w14:paraId="61C44236" w14:textId="200346B7" w:rsidR="001F0FC6" w:rsidRDefault="00DD6BE8" w:rsidP="001F0FC6">
      <w:r>
        <w:t xml:space="preserve">       </w:t>
      </w:r>
      <w:r w:rsidR="001F0FC6">
        <w:t xml:space="preserve">This is </w:t>
      </w:r>
      <w:r w:rsidR="00B96120">
        <w:t xml:space="preserve">approximately </w:t>
      </w:r>
      <w:r w:rsidR="001F0FC6">
        <w:t xml:space="preserve">the strategy to perform pinpoint analysis. </w:t>
      </w:r>
    </w:p>
    <w:p w14:paraId="3C7972FB" w14:textId="77777777" w:rsidR="00685B06" w:rsidRDefault="00685B06" w:rsidP="00685B06"/>
    <w:p w14:paraId="394E35A6" w14:textId="27439930" w:rsidR="00685B06" w:rsidRDefault="00685B06" w:rsidP="00685B06">
      <w:pPr>
        <w:ind w:firstLine="720"/>
      </w:pPr>
    </w:p>
    <w:p w14:paraId="675883F4" w14:textId="49CB065A" w:rsidR="00C069A1" w:rsidRDefault="00C069A1" w:rsidP="00685B06">
      <w:pPr>
        <w:ind w:firstLine="720"/>
      </w:pPr>
    </w:p>
    <w:p w14:paraId="0CBF74F4" w14:textId="27F66858" w:rsidR="00C069A1" w:rsidRDefault="00C069A1" w:rsidP="00685B06">
      <w:pPr>
        <w:ind w:firstLine="720"/>
      </w:pPr>
    </w:p>
    <w:p w14:paraId="330DB82F" w14:textId="305FB01A" w:rsidR="00C069A1" w:rsidRDefault="00C069A1" w:rsidP="00685B06">
      <w:pPr>
        <w:ind w:firstLine="720"/>
      </w:pPr>
    </w:p>
    <w:p w14:paraId="61F3A4CB" w14:textId="5B05E74C" w:rsidR="00C069A1" w:rsidRDefault="00C069A1" w:rsidP="00685B06">
      <w:pPr>
        <w:ind w:firstLine="720"/>
      </w:pPr>
    </w:p>
    <w:p w14:paraId="0C872980" w14:textId="384FD3A4" w:rsidR="00C069A1" w:rsidRDefault="00C069A1" w:rsidP="00685B06">
      <w:pPr>
        <w:ind w:firstLine="720"/>
      </w:pPr>
    </w:p>
    <w:p w14:paraId="697700A2" w14:textId="156040B0" w:rsidR="00C069A1" w:rsidRDefault="00C069A1" w:rsidP="00685B06">
      <w:pPr>
        <w:ind w:firstLine="720"/>
      </w:pPr>
    </w:p>
    <w:p w14:paraId="289E60C1" w14:textId="5EF28428" w:rsidR="00C069A1" w:rsidRDefault="00C069A1" w:rsidP="00685B06">
      <w:pPr>
        <w:ind w:firstLine="720"/>
      </w:pPr>
    </w:p>
    <w:p w14:paraId="18C4EDA4" w14:textId="55DD70C3" w:rsidR="00C069A1" w:rsidRDefault="00C069A1" w:rsidP="00685B06">
      <w:pPr>
        <w:ind w:firstLine="720"/>
      </w:pPr>
    </w:p>
    <w:p w14:paraId="2B3BCDEB" w14:textId="30578B7C" w:rsidR="00C069A1" w:rsidRDefault="00C069A1" w:rsidP="00685B06">
      <w:pPr>
        <w:ind w:firstLine="720"/>
      </w:pPr>
    </w:p>
    <w:p w14:paraId="298EE918" w14:textId="6A90F769" w:rsidR="00C069A1" w:rsidRDefault="00C069A1" w:rsidP="00685B06">
      <w:pPr>
        <w:ind w:firstLine="720"/>
      </w:pPr>
    </w:p>
    <w:p w14:paraId="5670721A" w14:textId="32D62C0F" w:rsidR="00C069A1" w:rsidRDefault="00C069A1" w:rsidP="00685B06">
      <w:pPr>
        <w:ind w:firstLine="720"/>
      </w:pPr>
    </w:p>
    <w:p w14:paraId="5D650268" w14:textId="071A2A26" w:rsidR="00C069A1" w:rsidRDefault="00C069A1" w:rsidP="00685B06">
      <w:pPr>
        <w:ind w:firstLine="720"/>
      </w:pPr>
    </w:p>
    <w:p w14:paraId="11CFA988" w14:textId="66A782F2" w:rsidR="00C069A1" w:rsidRDefault="00C069A1" w:rsidP="00685B06">
      <w:pPr>
        <w:ind w:firstLine="720"/>
      </w:pPr>
    </w:p>
    <w:p w14:paraId="43577520" w14:textId="0D352618" w:rsidR="00C069A1" w:rsidRDefault="00C069A1" w:rsidP="00685B06">
      <w:pPr>
        <w:ind w:firstLine="720"/>
      </w:pPr>
    </w:p>
    <w:p w14:paraId="4B03158C" w14:textId="505E89DA" w:rsidR="00C069A1" w:rsidRDefault="00C069A1" w:rsidP="00685B06">
      <w:pPr>
        <w:ind w:firstLine="720"/>
      </w:pPr>
    </w:p>
    <w:p w14:paraId="55DB62E9" w14:textId="5C6E6201" w:rsidR="00C069A1" w:rsidRDefault="00C069A1" w:rsidP="00685B06">
      <w:pPr>
        <w:ind w:firstLine="720"/>
      </w:pPr>
    </w:p>
    <w:p w14:paraId="11B2A6A5" w14:textId="0DAFB919" w:rsidR="00C069A1" w:rsidRDefault="00C069A1" w:rsidP="00685B06">
      <w:pPr>
        <w:ind w:firstLine="720"/>
      </w:pPr>
    </w:p>
    <w:p w14:paraId="295CAD8E" w14:textId="77777777" w:rsidR="00C069A1" w:rsidRPr="00685B06" w:rsidRDefault="00C069A1" w:rsidP="00685B06">
      <w:pPr>
        <w:ind w:firstLine="720"/>
      </w:pPr>
    </w:p>
    <w:sectPr w:rsidR="00C069A1" w:rsidRPr="00685B06" w:rsidSect="00685B06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B1D3D" w14:textId="77777777" w:rsidR="00124542" w:rsidRDefault="00124542" w:rsidP="00685B06">
      <w:pPr>
        <w:spacing w:after="0" w:line="240" w:lineRule="auto"/>
      </w:pPr>
      <w:r>
        <w:separator/>
      </w:r>
    </w:p>
  </w:endnote>
  <w:endnote w:type="continuationSeparator" w:id="0">
    <w:p w14:paraId="0842A495" w14:textId="77777777" w:rsidR="00124542" w:rsidRDefault="00124542" w:rsidP="00685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914AF" w14:textId="77777777" w:rsidR="00124542" w:rsidRDefault="00124542" w:rsidP="00685B06">
      <w:pPr>
        <w:spacing w:after="0" w:line="240" w:lineRule="auto"/>
      </w:pPr>
      <w:r>
        <w:separator/>
      </w:r>
    </w:p>
  </w:footnote>
  <w:footnote w:type="continuationSeparator" w:id="0">
    <w:p w14:paraId="003348DD" w14:textId="77777777" w:rsidR="00124542" w:rsidRDefault="00124542" w:rsidP="00685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7F2A9" w14:textId="5FA7FD47" w:rsidR="00685B06" w:rsidRDefault="00685B06">
    <w:pPr>
      <w:pStyle w:val="a3"/>
    </w:pPr>
    <w:proofErr w:type="spellStart"/>
    <w:r>
      <w:t>Z</w:t>
    </w:r>
    <w:r>
      <w:rPr>
        <w:rFonts w:hint="eastAsia"/>
      </w:rPr>
      <w:t>ebo</w:t>
    </w:r>
    <w:proofErr w:type="spellEnd"/>
    <w:r>
      <w:t xml:space="preserve"> </w:t>
    </w:r>
    <w:proofErr w:type="spellStart"/>
    <w:r>
      <w:t>Xiong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032F"/>
    <w:multiLevelType w:val="hybridMultilevel"/>
    <w:tmpl w:val="FB18949E"/>
    <w:lvl w:ilvl="0" w:tplc="463E10EE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16F26ED4"/>
    <w:multiLevelType w:val="hybridMultilevel"/>
    <w:tmpl w:val="E9CAA6E0"/>
    <w:lvl w:ilvl="0" w:tplc="401243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190320"/>
    <w:multiLevelType w:val="hybridMultilevel"/>
    <w:tmpl w:val="0CB24F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0E416E"/>
    <w:multiLevelType w:val="hybridMultilevel"/>
    <w:tmpl w:val="66FC6D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220FF"/>
    <w:multiLevelType w:val="hybridMultilevel"/>
    <w:tmpl w:val="B59477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3503F"/>
    <w:multiLevelType w:val="hybridMultilevel"/>
    <w:tmpl w:val="1AE042DE"/>
    <w:lvl w:ilvl="0" w:tplc="7DBE541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3D5E6E"/>
    <w:multiLevelType w:val="hybridMultilevel"/>
    <w:tmpl w:val="573CE9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1314B"/>
    <w:multiLevelType w:val="hybridMultilevel"/>
    <w:tmpl w:val="C9C413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153DD7"/>
    <w:multiLevelType w:val="hybridMultilevel"/>
    <w:tmpl w:val="CCAA2DB8"/>
    <w:lvl w:ilvl="0" w:tplc="0060D3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EC6AD3"/>
    <w:multiLevelType w:val="hybridMultilevel"/>
    <w:tmpl w:val="F5BCD1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8A125B"/>
    <w:multiLevelType w:val="hybridMultilevel"/>
    <w:tmpl w:val="AE906CD4"/>
    <w:lvl w:ilvl="0" w:tplc="F600214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DB49AF"/>
    <w:multiLevelType w:val="hybridMultilevel"/>
    <w:tmpl w:val="5BD67562"/>
    <w:lvl w:ilvl="0" w:tplc="818404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1F5BA0"/>
    <w:multiLevelType w:val="hybridMultilevel"/>
    <w:tmpl w:val="6D4EA9E0"/>
    <w:lvl w:ilvl="0" w:tplc="6DD04E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0F39CA"/>
    <w:multiLevelType w:val="hybridMultilevel"/>
    <w:tmpl w:val="4DE481EC"/>
    <w:lvl w:ilvl="0" w:tplc="6430E3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2"/>
  </w:num>
  <w:num w:numId="5">
    <w:abstractNumId w:val="1"/>
  </w:num>
  <w:num w:numId="6">
    <w:abstractNumId w:val="4"/>
  </w:num>
  <w:num w:numId="7">
    <w:abstractNumId w:val="3"/>
  </w:num>
  <w:num w:numId="8">
    <w:abstractNumId w:val="10"/>
  </w:num>
  <w:num w:numId="9">
    <w:abstractNumId w:val="0"/>
  </w:num>
  <w:num w:numId="10">
    <w:abstractNumId w:val="2"/>
  </w:num>
  <w:num w:numId="11">
    <w:abstractNumId w:val="11"/>
  </w:num>
  <w:num w:numId="12">
    <w:abstractNumId w:val="9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C2"/>
    <w:rsid w:val="000B2A7B"/>
    <w:rsid w:val="000F3471"/>
    <w:rsid w:val="00124542"/>
    <w:rsid w:val="001A761E"/>
    <w:rsid w:val="001B2B3E"/>
    <w:rsid w:val="001F0FC6"/>
    <w:rsid w:val="00204364"/>
    <w:rsid w:val="0025225A"/>
    <w:rsid w:val="002A34B8"/>
    <w:rsid w:val="002C6510"/>
    <w:rsid w:val="002E57FF"/>
    <w:rsid w:val="0035163F"/>
    <w:rsid w:val="004B5480"/>
    <w:rsid w:val="004F7A37"/>
    <w:rsid w:val="005D141B"/>
    <w:rsid w:val="006633C2"/>
    <w:rsid w:val="00685B06"/>
    <w:rsid w:val="006C5942"/>
    <w:rsid w:val="006E5845"/>
    <w:rsid w:val="007A59E2"/>
    <w:rsid w:val="007B4DEA"/>
    <w:rsid w:val="00812217"/>
    <w:rsid w:val="00821465"/>
    <w:rsid w:val="008470DA"/>
    <w:rsid w:val="00A43822"/>
    <w:rsid w:val="00A467C4"/>
    <w:rsid w:val="00AC314A"/>
    <w:rsid w:val="00AF361F"/>
    <w:rsid w:val="00B84D3D"/>
    <w:rsid w:val="00B96120"/>
    <w:rsid w:val="00BF33A9"/>
    <w:rsid w:val="00C069A1"/>
    <w:rsid w:val="00C52051"/>
    <w:rsid w:val="00C86856"/>
    <w:rsid w:val="00CA40B7"/>
    <w:rsid w:val="00CB799C"/>
    <w:rsid w:val="00D31433"/>
    <w:rsid w:val="00D46213"/>
    <w:rsid w:val="00D72742"/>
    <w:rsid w:val="00D80DB3"/>
    <w:rsid w:val="00D81163"/>
    <w:rsid w:val="00DD6BE8"/>
    <w:rsid w:val="00E320F8"/>
    <w:rsid w:val="00F6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268A4"/>
  <w15:chartTrackingRefBased/>
  <w15:docId w15:val="{2F70F5CB-6A98-4AAD-B8DA-23A6DC67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85B06"/>
  </w:style>
  <w:style w:type="paragraph" w:styleId="a5">
    <w:name w:val="footer"/>
    <w:basedOn w:val="a"/>
    <w:link w:val="a6"/>
    <w:uiPriority w:val="99"/>
    <w:unhideWhenUsed/>
    <w:rsid w:val="00685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85B06"/>
  </w:style>
  <w:style w:type="character" w:customStyle="1" w:styleId="fontstyle01">
    <w:name w:val="fontstyle01"/>
    <w:basedOn w:val="a0"/>
    <w:rsid w:val="00685B0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a7">
    <w:name w:val="List Paragraph"/>
    <w:basedOn w:val="a"/>
    <w:uiPriority w:val="34"/>
    <w:qFormat/>
    <w:rsid w:val="00685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36</cp:revision>
  <dcterms:created xsi:type="dcterms:W3CDTF">2020-06-23T01:55:00Z</dcterms:created>
  <dcterms:modified xsi:type="dcterms:W3CDTF">2020-06-23T04:30:00Z</dcterms:modified>
</cp:coreProperties>
</file>