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 Introduction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1.1. Purpose of SRS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본 SRS는 ‘HYU ERICA mini (for Student)’ 애플리케이션에 필요한 요구 사항을 정의하기 위해 작성되었습니다.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1.2. Scope of product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‘HYU ERICA mini (for Student)’ </w:t>
      </w: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애플리케이션은 한양대학교 ERICA에 재학 중인 학생을 대상으로 제작됩니다.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1.3. Definitions, Acronyms and Abbreviations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REST 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Representational State Transfer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App : Application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HYU : Hanyang University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UI : User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UX : User Experience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API : Application Programming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1.4. References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한양대학교 API : </w:t>
      </w:r>
      <w:hyperlink xmlns:r="http://schemas.openxmlformats.org/officeDocument/2006/relationships" r:id="docRId0">
        <w:r>
          <w:rPr>
            <w:rFonts w:ascii="Arial Unicode MS" w:hAnsi="Arial Unicode MS" w:cs="Arial Unicode MS" w:eastAsia="Arial Unicode MS"/>
            <w:color w:val="000000"/>
            <w:spacing w:val="0"/>
            <w:position w:val="0"/>
            <w:sz w:val="22"/>
            <w:u w:val="single"/>
            <w:shd w:fill="auto" w:val="clear"/>
          </w:rPr>
          <w:t xml:space="preserve">https://api.hanyang.ac.kr/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 General Description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2.1. Product Perspective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 본 제품은 한양대학교 ERICA에 재학 중인 학생을 대상으로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기본적으로 학생이 주로 사용하는 기능들을 위주로 개발됩니다.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2.2. Product Functions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이하의 기능들이 구현됩니다.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금주의 식단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셔틀버스 시간표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수업 시간표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모바일 학생증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커뮤니티 게시판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2.3. User Characteristics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사용자는 한양대학교 ERICA에 재학 중인 학생으로 한정됩니다.</w:t>
        <w:br/>
        <w:t xml:space="preserve">나이 대는 20대 초반 ~ 중반을 형성하고 있기 때문에 스마트폰 사용에 매우 익숙합니다.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일주일을 거의 정해진 패턴대로 생활합니다.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2.4. Constraints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메인 화면으로부터 터치 4번 이내로 모든 콘텐츠에 접근할 수 있어야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수업 시간표와 모바일 학생증, 커뮤니티 게시판은 로그인해야만 사용할 수 있습니다.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2.5. Assumptions and Dependencies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제품의 모든 기능을 구현하기 위해서, 한양대학교 API를 사용해야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 Specific 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3.1. External Interface 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3.1.1. User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3.1.1.1. 금주의 식단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8664" w:dyaOrig="10886">
          <v:rect xmlns:o="urn:schemas-microsoft-com:office:office" xmlns:v="urn:schemas-microsoft-com:vml" id="rectole0000000000" style="width:433.200000pt;height:544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3.1.2. Software Interface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3.1.2.1. Back 버튼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애플리케이션의 메인 화면으로 돌아갑니다.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 Functional Requirements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3.2.1. 금주의 식단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금주의 식단을 요일 별, 시간대 별로 ‘기숙사 식당’, ‘푸드 코트’, ‘학생 식당’, ‘교직원 식당’, ‘창업 보육 센터 식당’ 의 식단 표를 한눈에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3.2.1.1. 식단 요일 별로 보여주기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3.2.1.1.1. Introduction/Purpose of feature: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식단을 요일 별로 따로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3.2.1.1.2. Stimulus/Response sequence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각 요일 버튼을 터치하면 해당 요일의 각 식당들의 식단 표를 보여줍니다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주말의 경우, ‘기숙사 식당’의 식단 표 만을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3.2.1.2. 식단 시간대 별로 보여주기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3.2.1.2.1. Introduction/Purpose of feature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요일 별로 나뉜 식단을 다시 시간대 별로 따로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3.2.1.2.2. Stimulus/Response sequence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‘Breakfast’, ‘Lunch’, ‘Dinner’ 버튼을 누르면 각각 시간대에 따른 식단 표를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(여기서 시간대란 특정한 시간 범위(ex: 11:00 ~ 13:30)를 뜻하는 것이 아닌, 단순한 시간 분류(아침, 점심, 저녁)에 불과합니다.)</w:t>
        <w:br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000000"/>
          <w:spacing w:val="0"/>
          <w:position w:val="0"/>
          <w:sz w:val="22"/>
          <w:shd w:fill="auto" w:val="clear"/>
        </w:rPr>
        <w:t xml:space="preserve">3.2.1.3. 푸드코트 식단 카테고리 별로 보여주기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3.2.1.3.1. Introduction/Purpose of feature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식당 중 푸드코트의 식단은 ‘한식’, ‘양식’, ‘분식’ 으로 카테고리를 나누어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3.2.1.3.2. Stimulus/Response sequence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‘한식’, ‘양식’, ‘분식’ 버튼을 누르면 각 카테고리에 따른 식단 표를 보여줍니다.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3.4. Design Constraints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3.4.1 Constraint 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식당을 따로 선택할 필요 없이 모든 식당들의 메뉴를 한 화면에 보여줄 수 있어야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3.4.1 Constraint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 Unicode MS" w:hAnsi="Arial Unicode MS" w:cs="Arial Unicode MS" w:eastAsia="Arial Unicode MS"/>
          <w:color w:val="000000"/>
          <w:spacing w:val="0"/>
          <w:position w:val="0"/>
          <w:sz w:val="22"/>
          <w:shd w:fill="auto" w:val="clear"/>
        </w:rPr>
        <w:t xml:space="preserve">식당의 위치를 간단하게 확인할 수 있어야 합니다.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api.hanyang.ac.kr/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