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60"/>
        <w:spacing w:after="0" w:line="256" w:lineRule="exact"/>
        <w:tabs>
          <w:tab w:leader="none" w:pos="67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1"/>
          <w:szCs w:val="21"/>
          <w:color w:val="auto"/>
        </w:rPr>
        <w:t>岭南师范学院信息工程学院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Python </w:t>
      </w:r>
      <w:r>
        <w:rPr>
          <w:rFonts w:ascii="宋体" w:cs="宋体" w:eastAsia="宋体" w:hAnsi="宋体"/>
          <w:sz w:val="21"/>
          <w:szCs w:val="21"/>
          <w:color w:val="auto"/>
        </w:rPr>
        <w:t>语言（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2019</w:t>
      </w:r>
      <w:r>
        <w:rPr>
          <w:rFonts w:ascii="宋体" w:cs="宋体" w:eastAsia="宋体" w:hAnsi="宋体"/>
          <w:sz w:val="21"/>
          <w:szCs w:val="21"/>
          <w:color w:val="auto"/>
        </w:rPr>
        <w:t>）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22225</wp:posOffset>
            </wp:positionV>
            <wp:extent cx="5311775" cy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 w:line="43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6"/>
          <w:szCs w:val="36"/>
          <w:b w:val="1"/>
          <w:bCs w:val="1"/>
          <w:color w:val="auto"/>
        </w:rPr>
        <w:t>实验三</w:t>
      </w: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 xml:space="preserve"> Python </w:t>
      </w:r>
      <w:r>
        <w:rPr>
          <w:rFonts w:ascii="宋体" w:cs="宋体" w:eastAsia="宋体" w:hAnsi="宋体"/>
          <w:sz w:val="36"/>
          <w:szCs w:val="36"/>
          <w:b w:val="1"/>
          <w:bCs w:val="1"/>
          <w:color w:val="auto"/>
        </w:rPr>
        <w:t>流程控制</w:t>
      </w: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ind w:left="360"/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b w:val="1"/>
          <w:bCs w:val="1"/>
          <w:color w:val="auto"/>
        </w:rPr>
        <w:t>一、 实验目的</w:t>
      </w: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ind w:left="1080" w:hanging="240"/>
        <w:spacing w:after="0" w:line="292" w:lineRule="exact"/>
        <w:tabs>
          <w:tab w:leader="none" w:pos="10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了解程序流程的基本概念，掌握程序流程控制的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 </w:t>
      </w:r>
      <w:r>
        <w:rPr>
          <w:rFonts w:ascii="宋体" w:cs="宋体" w:eastAsia="宋体" w:hAnsi="宋体"/>
          <w:sz w:val="24"/>
          <w:szCs w:val="24"/>
          <w:color w:val="auto"/>
        </w:rPr>
        <w:t>种结构；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240"/>
        <w:spacing w:after="0" w:line="292" w:lineRule="exact"/>
        <w:tabs>
          <w:tab w:leader="none" w:pos="10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掌握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if </w:t>
      </w:r>
      <w:r>
        <w:rPr>
          <w:rFonts w:ascii="宋体" w:cs="宋体" w:eastAsia="宋体" w:hAnsi="宋体"/>
          <w:sz w:val="24"/>
          <w:szCs w:val="24"/>
          <w:color w:val="auto"/>
        </w:rPr>
        <w:t>选择控制语句，并能熟练使用；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240"/>
        <w:spacing w:after="0" w:line="292" w:lineRule="exact"/>
        <w:tabs>
          <w:tab w:leader="none" w:pos="10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掌握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for</w:t>
      </w:r>
      <w:r>
        <w:rPr>
          <w:rFonts w:ascii="宋体" w:cs="宋体" w:eastAsia="宋体" w:hAnsi="宋体"/>
          <w:sz w:val="24"/>
          <w:szCs w:val="24"/>
          <w:color w:val="auto"/>
        </w:rPr>
        <w:t>、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while </w:t>
      </w:r>
      <w:r>
        <w:rPr>
          <w:rFonts w:ascii="宋体" w:cs="宋体" w:eastAsia="宋体" w:hAnsi="宋体"/>
          <w:sz w:val="24"/>
          <w:szCs w:val="24"/>
          <w:color w:val="auto"/>
        </w:rPr>
        <w:t>循环控制语句，并能熟练使用；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240"/>
        <w:spacing w:after="0" w:line="292" w:lineRule="exact"/>
        <w:tabs>
          <w:tab w:leader="none" w:pos="10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掌握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else</w:t>
      </w:r>
      <w:r>
        <w:rPr>
          <w:rFonts w:ascii="宋体" w:cs="宋体" w:eastAsia="宋体" w:hAnsi="宋体"/>
          <w:sz w:val="24"/>
          <w:szCs w:val="24"/>
          <w:color w:val="auto"/>
        </w:rPr>
        <w:t>、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break</w:t>
      </w:r>
      <w:r>
        <w:rPr>
          <w:rFonts w:ascii="宋体" w:cs="宋体" w:eastAsia="宋体" w:hAnsi="宋体"/>
          <w:sz w:val="24"/>
          <w:szCs w:val="24"/>
          <w:color w:val="auto"/>
        </w:rPr>
        <w:t>、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continue </w:t>
      </w:r>
      <w:r>
        <w:rPr>
          <w:rFonts w:ascii="宋体" w:cs="宋体" w:eastAsia="宋体" w:hAnsi="宋体"/>
          <w:sz w:val="24"/>
          <w:szCs w:val="24"/>
          <w:color w:val="auto"/>
        </w:rPr>
        <w:t>流程控制语句的使用方法；</w:t>
      </w:r>
    </w:p>
    <w:p>
      <w:pPr>
        <w:spacing w:after="0" w:line="158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240"/>
        <w:spacing w:after="0" w:line="292" w:lineRule="exact"/>
        <w:tabs>
          <w:tab w:leader="none" w:pos="10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掌握简单的数学问题求解方法，如质数的判断、阶乘求解等。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ind w:left="360"/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b w:val="1"/>
          <w:bCs w:val="1"/>
          <w:color w:val="auto"/>
        </w:rPr>
        <w:t>二、实验内容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1384300</wp:posOffset>
            </wp:positionH>
            <wp:positionV relativeFrom="paragraph">
              <wp:posOffset>-90805</wp:posOffset>
            </wp:positionV>
            <wp:extent cx="2884805" cy="25888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258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4" w:lineRule="exact"/>
        <w:rPr>
          <w:sz w:val="24"/>
          <w:szCs w:val="24"/>
          <w:color w:val="auto"/>
        </w:rPr>
      </w:pPr>
    </w:p>
    <w:p>
      <w:pPr>
        <w:ind w:left="1200" w:right="4026" w:hanging="360"/>
        <w:spacing w:after="0" w:line="416" w:lineRule="exact"/>
        <w:tabs>
          <w:tab w:leader="none" w:pos="108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练习三种程序流程控制结构：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PPT </w:t>
      </w:r>
      <w:r>
        <w:rPr>
          <w:rFonts w:ascii="宋体" w:cs="宋体" w:eastAsia="宋体" w:hAnsi="宋体"/>
          <w:sz w:val="24"/>
          <w:szCs w:val="24"/>
          <w:color w:val="auto"/>
        </w:rPr>
        <w:t>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1 </w:t>
      </w:r>
      <w:r>
        <w:rPr>
          <w:rFonts w:ascii="宋体" w:cs="宋体" w:eastAsia="宋体" w:hAnsi="宋体"/>
          <w:sz w:val="24"/>
          <w:szCs w:val="24"/>
          <w:color w:val="auto"/>
        </w:rPr>
        <w:t>顺序结构语句的使用 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4.1 </w:t>
      </w:r>
      <w:r>
        <w:rPr>
          <w:rFonts w:ascii="宋体" w:cs="宋体" w:eastAsia="宋体" w:hAnsi="宋体"/>
          <w:sz w:val="24"/>
          <w:szCs w:val="24"/>
          <w:color w:val="auto"/>
        </w:rPr>
        <w:t>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2 </w:t>
      </w:r>
      <w:r>
        <w:rPr>
          <w:rFonts w:ascii="宋体" w:cs="宋体" w:eastAsia="宋体" w:hAnsi="宋体"/>
          <w:sz w:val="24"/>
          <w:szCs w:val="24"/>
          <w:color w:val="auto"/>
        </w:rPr>
        <w:t>分支结构语句的使用 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4.2~4.5 </w:t>
      </w:r>
      <w:r>
        <w:rPr>
          <w:rFonts w:ascii="宋体" w:cs="宋体" w:eastAsia="宋体" w:hAnsi="宋体"/>
          <w:sz w:val="24"/>
          <w:szCs w:val="24"/>
          <w:color w:val="auto"/>
        </w:rPr>
        <w:t>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3 </w:t>
      </w:r>
      <w:r>
        <w:rPr>
          <w:rFonts w:ascii="宋体" w:cs="宋体" w:eastAsia="宋体" w:hAnsi="宋体"/>
          <w:sz w:val="24"/>
          <w:szCs w:val="24"/>
          <w:color w:val="auto"/>
        </w:rPr>
        <w:t>循环结构语句的使用 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4.6~4.10</w:t>
      </w:r>
    </w:p>
    <w:p>
      <w:pPr>
        <w:spacing w:after="0" w:line="18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240"/>
        <w:spacing w:after="0" w:line="292" w:lineRule="exact"/>
        <w:tabs>
          <w:tab w:leader="none" w:pos="108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练习流程控制的综合应用。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PPT </w:t>
      </w:r>
      <w:r>
        <w:rPr>
          <w:rFonts w:ascii="宋体" w:cs="宋体" w:eastAsia="宋体" w:hAnsi="宋体"/>
          <w:sz w:val="24"/>
          <w:szCs w:val="24"/>
          <w:color w:val="auto"/>
        </w:rPr>
        <w:t>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4.11~4.18</w:t>
      </w:r>
    </w:p>
    <w:p>
      <w:pPr>
        <w:spacing w:after="0" w:line="158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240"/>
        <w:spacing w:after="0" w:line="292" w:lineRule="exact"/>
        <w:tabs>
          <w:tab w:leader="none" w:pos="108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编写程序实现下列功能</w:t>
      </w:r>
    </w:p>
    <w:p>
      <w:pPr>
        <w:spacing w:after="0" w:line="218" w:lineRule="exact"/>
        <w:rPr>
          <w:sz w:val="24"/>
          <w:szCs w:val="24"/>
          <w:color w:val="auto"/>
        </w:rPr>
      </w:pPr>
    </w:p>
    <w:p>
      <w:pPr>
        <w:ind w:left="1240" w:hanging="400"/>
        <w:spacing w:after="0" w:line="268" w:lineRule="exact"/>
        <w:tabs>
          <w:tab w:leader="none" w:pos="12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宋体" w:cs="宋体" w:eastAsia="宋体" w:hAnsi="宋体"/>
          <w:sz w:val="22"/>
          <w:szCs w:val="22"/>
          <w:color w:val="auto"/>
        </w:rPr>
        <w:t>输入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x</w:t>
      </w:r>
      <w:r>
        <w:rPr>
          <w:rFonts w:ascii="宋体" w:cs="宋体" w:eastAsia="宋体" w:hAnsi="宋体"/>
          <w:sz w:val="22"/>
          <w:szCs w:val="22"/>
          <w:color w:val="auto"/>
        </w:rPr>
        <w:t>，根据如下公式，计算分段函数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y </w:t>
      </w:r>
      <w:r>
        <w:rPr>
          <w:rFonts w:ascii="宋体" w:cs="宋体" w:eastAsia="宋体" w:hAnsi="宋体"/>
          <w:sz w:val="22"/>
          <w:szCs w:val="22"/>
          <w:color w:val="auto"/>
        </w:rPr>
        <w:t>的值。分别利用“一句单分支”、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36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“两句单分支”、“双分支结构”、“条件运算符”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4 </w:t>
      </w:r>
      <w:r>
        <w:rPr>
          <w:rFonts w:ascii="宋体" w:cs="宋体" w:eastAsia="宋体" w:hAnsi="宋体"/>
          <w:sz w:val="24"/>
          <w:szCs w:val="24"/>
          <w:color w:val="auto"/>
        </w:rPr>
        <w:t>种方法实现。</w:t>
      </w:r>
    </w:p>
    <w:tbl>
      <w:tblPr>
        <w:tblLayout w:type="fixed"/>
        <w:tblInd w:w="31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34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8"/>
                <w:szCs w:val="8"/>
                <w:color w:val="auto"/>
              </w:rPr>
              <w:t xml:space="preserve">−  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gridSpan w:val="2"/>
            <w:vMerge w:val="restart"/>
          </w:tcPr>
          <w:p>
            <w:pPr>
              <w:jc w:val="right"/>
              <w:ind w:right="240"/>
              <w:spacing w:after="0" w:line="5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</w:rPr>
              <w:t>,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ind w:left="240"/>
              <w:spacing w:after="0" w:line="5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</w:rPr>
              <w:t>&lt; 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6"/>
        </w:trPr>
        <w:tc>
          <w:tcPr>
            <w:tcW w:w="1400" w:type="dxa"/>
            <w:vAlign w:val="bottom"/>
            <w:gridSpan w:val="3"/>
          </w:tcPr>
          <w:p>
            <w:pPr>
              <w:jc w:val="right"/>
              <w:spacing w:after="0" w:line="3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 xml:space="preserve">  (  ) = { </w:t>
            </w: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  <w:vertAlign w:val="superscript"/>
              </w:rPr>
              <w:t>2</w:t>
            </w: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 xml:space="preserve"> +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6"/>
                <w:szCs w:val="6"/>
                <w:color w:val="auto"/>
              </w:rPr>
              <w:t>1</w:t>
            </w:r>
          </w:p>
        </w:tc>
        <w:tc>
          <w:tcPr>
            <w:tcW w:w="3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1020" w:type="dxa"/>
            <w:vAlign w:val="bottom"/>
            <w:gridSpan w:val="2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80" w:type="dxa"/>
            <w:vAlign w:val="bottom"/>
            <w:gridSpan w:val="3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1880" w:type="dxa"/>
            <w:vAlign w:val="bottom"/>
            <w:gridSpan w:val="6"/>
          </w:tcPr>
          <w:p>
            <w:pPr>
              <w:jc w:val="right"/>
              <w:ind w:right="24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6"/>
                <w:szCs w:val="6"/>
                <w:color w:val="auto"/>
              </w:rPr>
              <w:t>√   + 1,</w:t>
            </w:r>
          </w:p>
        </w:tc>
        <w:tc>
          <w:tcPr>
            <w:tcW w:w="820" w:type="dxa"/>
            <w:vAlign w:val="bottom"/>
          </w:tcPr>
          <w:p>
            <w:pPr>
              <w:ind w:left="2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≥ 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13" w:lineRule="exact"/>
        <w:rPr>
          <w:sz w:val="24"/>
          <w:szCs w:val="24"/>
          <w:color w:val="auto"/>
        </w:rPr>
      </w:pPr>
    </w:p>
    <w:p>
      <w:pPr>
        <w:ind w:left="1240" w:hanging="400"/>
        <w:spacing w:after="0" w:line="368" w:lineRule="exact"/>
        <w:tabs>
          <w:tab w:leader="none" w:pos="124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输入一元二次方程的三个系数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</w:t>
      </w:r>
      <w:r>
        <w:rPr>
          <w:rFonts w:ascii="宋体" w:cs="宋体" w:eastAsia="宋体" w:hAnsi="宋体"/>
          <w:sz w:val="24"/>
          <w:szCs w:val="24"/>
          <w:color w:val="auto"/>
        </w:rPr>
        <w:t>、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b </w:t>
      </w:r>
      <w:r>
        <w:rPr>
          <w:rFonts w:ascii="宋体" w:cs="宋体" w:eastAsia="宋体" w:hAnsi="宋体"/>
          <w:sz w:val="24"/>
          <w:szCs w:val="24"/>
          <w:color w:val="auto"/>
        </w:rPr>
        <w:t>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</w:t>
      </w:r>
      <w:r>
        <w:rPr>
          <w:rFonts w:ascii="宋体" w:cs="宋体" w:eastAsia="宋体" w:hAnsi="宋体"/>
          <w:sz w:val="24"/>
          <w:szCs w:val="24"/>
          <w:color w:val="auto"/>
        </w:rPr>
        <w:t>，求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ax</w:t>
      </w:r>
      <w:r>
        <w:rPr>
          <w:rFonts w:ascii="Times New Roman" w:cs="Times New Roman" w:eastAsia="Times New Roman" w:hAnsi="Times New Roman"/>
          <w:sz w:val="32"/>
          <w:szCs w:val="32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+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bx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+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=0 </w:t>
      </w:r>
      <w:r>
        <w:rPr>
          <w:rFonts w:ascii="宋体" w:cs="宋体" w:eastAsia="宋体" w:hAnsi="宋体"/>
          <w:sz w:val="24"/>
          <w:szCs w:val="24"/>
          <w:color w:val="auto"/>
        </w:rPr>
        <w:t>的解。</w:t>
      </w:r>
    </w:p>
    <w:p>
      <w:pPr>
        <w:spacing w:after="0" w:line="100" w:lineRule="exact"/>
        <w:rPr>
          <w:sz w:val="24"/>
          <w:szCs w:val="24"/>
          <w:color w:val="auto"/>
        </w:rPr>
      </w:pPr>
    </w:p>
    <w:p>
      <w:pPr>
        <w:ind w:left="840"/>
        <w:spacing w:after="0" w:line="36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提示：方程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ax</w:t>
      </w:r>
      <w:r>
        <w:rPr>
          <w:rFonts w:ascii="Times New Roman" w:cs="Times New Roman" w:eastAsia="Times New Roman" w:hAnsi="Times New Roman"/>
          <w:sz w:val="32"/>
          <w:szCs w:val="32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+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bx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+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=0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宋体" w:cs="宋体" w:eastAsia="宋体" w:hAnsi="宋体"/>
          <w:sz w:val="24"/>
          <w:szCs w:val="24"/>
          <w:color w:val="auto"/>
        </w:rPr>
        <w:t>的解有以下几种情况：</w:t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1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=0 </w:t>
      </w:r>
      <w:r>
        <w:rPr>
          <w:rFonts w:ascii="宋体" w:cs="宋体" w:eastAsia="宋体" w:hAnsi="宋体"/>
          <w:sz w:val="24"/>
          <w:szCs w:val="24"/>
          <w:color w:val="auto"/>
        </w:rPr>
        <w:t>并且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=0</w:t>
      </w:r>
      <w:r>
        <w:rPr>
          <w:rFonts w:ascii="宋体" w:cs="宋体" w:eastAsia="宋体" w:hAnsi="宋体"/>
          <w:sz w:val="24"/>
          <w:szCs w:val="24"/>
          <w:color w:val="auto"/>
        </w:rPr>
        <w:t>，无解；</w:t>
      </w:r>
    </w:p>
    <w:p>
      <w:pPr>
        <w:ind w:left="840"/>
        <w:spacing w:after="0" w:line="468" w:lineRule="exact"/>
        <w:tabs>
          <w:tab w:leader="none" w:pos="40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2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=0</w:t>
      </w:r>
      <w:r>
        <w:rPr>
          <w:rFonts w:ascii="宋体" w:cs="宋体" w:eastAsia="宋体" w:hAnsi="宋体"/>
          <w:sz w:val="24"/>
          <w:szCs w:val="24"/>
          <w:color w:val="auto"/>
        </w:rPr>
        <w:t>，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≠0</w:t>
      </w:r>
      <w:r>
        <w:rPr>
          <w:rFonts w:ascii="宋体" w:cs="宋体" w:eastAsia="宋体" w:hAnsi="宋体"/>
          <w:sz w:val="24"/>
          <w:szCs w:val="24"/>
          <w:color w:val="auto"/>
        </w:rPr>
        <w:t>，有一个实根：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0"/>
          <w:szCs w:val="10"/>
          <w:color w:val="auto"/>
        </w:rPr>
        <w:t xml:space="preserve">= − </w:t>
      </w:r>
      <w:r>
        <w:rPr>
          <w:rFonts w:ascii="宋体" w:cs="宋体" w:eastAsia="宋体" w:hAnsi="宋体"/>
          <w:sz w:val="10"/>
          <w:szCs w:val="10"/>
          <w:color w:val="auto"/>
        </w:rPr>
        <w:t>；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2879090</wp:posOffset>
                </wp:positionH>
                <wp:positionV relativeFrom="paragraph">
                  <wp:posOffset>-36195</wp:posOffset>
                </wp:positionV>
                <wp:extent cx="6731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6.7pt,-2.8499pt" to="232pt,-2.8499pt" o:allowincell="f" strokecolor="#000000" strokeweight="0.84pt"/>
            </w:pict>
          </mc:Fallback>
        </mc:AlternateContent>
      </w:r>
    </w:p>
    <w:p>
      <w:pPr>
        <w:ind w:left="840"/>
        <w:spacing w:after="0" w:line="784" w:lineRule="exact"/>
        <w:tabs>
          <w:tab w:leader="none" w:pos="512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5"/>
          <w:szCs w:val="15"/>
          <w:color w:val="auto"/>
        </w:rPr>
        <w:t>○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3 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18"/>
          <w:szCs w:val="18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-4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ac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=0</w:t>
      </w:r>
      <w:r>
        <w:rPr>
          <w:rFonts w:ascii="宋体" w:cs="宋体" w:eastAsia="宋体" w:hAnsi="宋体"/>
          <w:sz w:val="15"/>
          <w:szCs w:val="15"/>
          <w:color w:val="auto"/>
        </w:rPr>
        <w:t>，有两个相等的实根：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>=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 xml:space="preserve">2 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>= −</w:t>
      </w:r>
      <w:r>
        <w:rPr>
          <w:rFonts w:ascii="Cambria Math" w:cs="Cambria Math" w:eastAsia="Cambria Math" w:hAnsi="Cambria Math"/>
          <w:sz w:val="19"/>
          <w:szCs w:val="19"/>
          <w:color w:val="auto"/>
        </w:rPr>
        <w:t xml:space="preserve">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 xml:space="preserve">2 </w:t>
      </w:r>
      <w:r>
        <w:rPr>
          <w:rFonts w:ascii="宋体" w:cs="宋体" w:eastAsia="宋体" w:hAnsi="宋体"/>
          <w:sz w:val="15"/>
          <w:szCs w:val="15"/>
          <w:color w:val="auto"/>
        </w:rPr>
        <w:t>；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-141605</wp:posOffset>
                </wp:positionV>
                <wp:extent cx="1327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9.5pt,-11.1499pt" to="299.95pt,-11.1499pt" o:allowincell="f" strokecolor="#000000" strokeweight="0.8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125730</wp:posOffset>
                </wp:positionV>
                <wp:extent cx="39179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3.5pt,9.9pt" to="284.35pt,9.9pt" o:allowincell="f" strokecolor="#000000" strokeweight="0.5999pt"/>
            </w:pict>
          </mc:Fallback>
        </mc:AlternateContent>
      </w:r>
    </w:p>
    <w:p>
      <w:pPr>
        <w:ind w:left="840"/>
        <w:spacing w:after="0" w:line="464" w:lineRule="exact"/>
        <w:tabs>
          <w:tab w:leader="none" w:pos="47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9"/>
          <w:szCs w:val="9"/>
          <w:color w:val="auto"/>
        </w:rPr>
        <w:t>○</w:t>
      </w:r>
      <w:r>
        <w:rPr>
          <w:rFonts w:ascii="Times New Roman" w:cs="Times New Roman" w:eastAsia="Times New Roman" w:hAnsi="Times New Roman"/>
          <w:sz w:val="9"/>
          <w:szCs w:val="9"/>
          <w:color w:val="auto"/>
        </w:rPr>
        <w:t xml:space="preserve">4 </w:t>
      </w:r>
      <w:r>
        <w:rPr>
          <w:rFonts w:ascii="Times New Roman" w:cs="Times New Roman" w:eastAsia="Times New Roman" w:hAnsi="Times New Roman"/>
          <w:sz w:val="9"/>
          <w:szCs w:val="9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11"/>
          <w:szCs w:val="11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9"/>
          <w:szCs w:val="9"/>
          <w:color w:val="auto"/>
        </w:rPr>
        <w:t>-4</w:t>
      </w:r>
      <w:r>
        <w:rPr>
          <w:rFonts w:ascii="Times New Roman" w:cs="Times New Roman" w:eastAsia="Times New Roman" w:hAnsi="Times New Roman"/>
          <w:sz w:val="9"/>
          <w:szCs w:val="9"/>
          <w:i w:val="1"/>
          <w:iCs w:val="1"/>
          <w:color w:val="auto"/>
        </w:rPr>
        <w:t>ac</w:t>
      </w:r>
      <w:r>
        <w:rPr>
          <w:rFonts w:ascii="Times New Roman" w:cs="Times New Roman" w:eastAsia="Times New Roman" w:hAnsi="Times New Roman"/>
          <w:sz w:val="9"/>
          <w:szCs w:val="9"/>
          <w:color w:val="auto"/>
        </w:rPr>
        <w:t>&gt;0</w:t>
      </w:r>
      <w:r>
        <w:rPr>
          <w:rFonts w:ascii="宋体" w:cs="宋体" w:eastAsia="宋体" w:hAnsi="宋体"/>
          <w:sz w:val="9"/>
          <w:szCs w:val="9"/>
          <w:color w:val="auto"/>
        </w:rPr>
        <w:t>，有两个不等实根：</w:t>
      </w:r>
      <w:r>
        <w:rPr>
          <w:rFonts w:ascii="Cambria Math" w:cs="Cambria Math" w:eastAsia="Cambria Math" w:hAnsi="Cambria Math"/>
          <w:sz w:val="9"/>
          <w:szCs w:val="9"/>
          <w:color w:val="auto"/>
        </w:rPr>
        <w:t>−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0"/>
          <w:szCs w:val="10"/>
          <w:color w:val="auto"/>
        </w:rPr>
        <w:t xml:space="preserve">± </w:t>
      </w:r>
      <w:r>
        <w:rPr>
          <w:rFonts w:ascii="Cambria Math" w:cs="Cambria Math" w:eastAsia="Cambria Math" w:hAnsi="Cambria Math"/>
          <w:sz w:val="11"/>
          <w:szCs w:val="11"/>
          <w:color w:val="auto"/>
          <w:vertAlign w:val="superscript"/>
        </w:rPr>
        <w:t xml:space="preserve">√ </w:t>
      </w:r>
      <w:r>
        <w:rPr>
          <w:rFonts w:ascii="Cambria Math" w:cs="Cambria Math" w:eastAsia="Cambria Math" w:hAnsi="Cambria Math"/>
          <w:sz w:val="10"/>
          <w:szCs w:val="10"/>
          <w:color w:val="auto"/>
          <w:vertAlign w:val="superscript"/>
        </w:rPr>
        <w:t>2</w:t>
      </w:r>
      <w:r>
        <w:rPr>
          <w:rFonts w:ascii="Cambria Math" w:cs="Cambria Math" w:eastAsia="Cambria Math" w:hAnsi="Cambria Math"/>
          <w:sz w:val="11"/>
          <w:szCs w:val="11"/>
          <w:color w:val="auto"/>
          <w:vertAlign w:val="superscript"/>
        </w:rPr>
        <w:t xml:space="preserve">−4  </w:t>
      </w:r>
      <w:r>
        <w:rPr>
          <w:rFonts w:ascii="宋体" w:cs="宋体" w:eastAsia="宋体" w:hAnsi="宋体"/>
          <w:sz w:val="10"/>
          <w:szCs w:val="10"/>
          <w:color w:val="auto"/>
        </w:rPr>
        <w:t>；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-33655</wp:posOffset>
                </wp:positionV>
                <wp:extent cx="1327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3.1pt,-2.6499pt" to="233.55pt,-2.6499pt" o:allowincell="f" strokecolor="#000000" strokeweight="0.84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3147695</wp:posOffset>
                </wp:positionH>
                <wp:positionV relativeFrom="paragraph">
                  <wp:posOffset>-33655</wp:posOffset>
                </wp:positionV>
                <wp:extent cx="46164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7.85pt,-2.6499pt" to="284.2pt,-2.6499pt" o:allowincell="f" strokecolor="#000000" strokeweight="0.84pt"/>
            </w:pict>
          </mc:Fallback>
        </mc:AlternateContent>
      </w:r>
    </w:p>
    <w:p>
      <w:pPr>
        <w:ind w:left="4460"/>
        <w:spacing w:after="0" w:line="183" w:lineRule="auto"/>
        <w:tabs>
          <w:tab w:leader="none" w:pos="520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4"/>
          <w:szCs w:val="4"/>
          <w:color w:val="auto"/>
        </w:rPr>
        <w:t xml:space="preserve">2 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4"/>
          <w:szCs w:val="4"/>
          <w:color w:val="auto"/>
        </w:rPr>
        <w:t xml:space="preserve">2 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107315</wp:posOffset>
                </wp:positionV>
                <wp:extent cx="39179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3.5pt,8.45pt" to="284.35pt,8.45pt" o:allowincell="f" strokecolor="#000000" strokeweight="0.5999pt"/>
            </w:pict>
          </mc:Fallback>
        </mc:AlternateContent>
      </w:r>
    </w:p>
    <w:p>
      <w:pPr>
        <w:ind w:left="840"/>
        <w:spacing w:after="0" w:line="434" w:lineRule="exact"/>
        <w:tabs>
          <w:tab w:leader="none" w:pos="47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9"/>
          <w:szCs w:val="9"/>
          <w:color w:val="auto"/>
        </w:rPr>
        <w:t>○</w:t>
      </w:r>
      <w:r>
        <w:rPr>
          <w:rFonts w:ascii="Times New Roman" w:cs="Times New Roman" w:eastAsia="Times New Roman" w:hAnsi="Times New Roman"/>
          <w:sz w:val="9"/>
          <w:szCs w:val="9"/>
          <w:color w:val="auto"/>
        </w:rPr>
        <w:t xml:space="preserve">5 </w:t>
      </w:r>
      <w:r>
        <w:rPr>
          <w:rFonts w:ascii="Times New Roman" w:cs="Times New Roman" w:eastAsia="Times New Roman" w:hAnsi="Times New Roman"/>
          <w:sz w:val="9"/>
          <w:szCs w:val="9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11"/>
          <w:szCs w:val="11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9"/>
          <w:szCs w:val="9"/>
          <w:color w:val="auto"/>
        </w:rPr>
        <w:t>-4</w:t>
      </w:r>
      <w:r>
        <w:rPr>
          <w:rFonts w:ascii="Times New Roman" w:cs="Times New Roman" w:eastAsia="Times New Roman" w:hAnsi="Times New Roman"/>
          <w:sz w:val="9"/>
          <w:szCs w:val="9"/>
          <w:i w:val="1"/>
          <w:iCs w:val="1"/>
          <w:color w:val="auto"/>
        </w:rPr>
        <w:t>ac</w:t>
      </w:r>
      <w:r>
        <w:rPr>
          <w:rFonts w:ascii="Times New Roman" w:cs="Times New Roman" w:eastAsia="Times New Roman" w:hAnsi="Times New Roman"/>
          <w:sz w:val="9"/>
          <w:szCs w:val="9"/>
          <w:color w:val="auto"/>
        </w:rPr>
        <w:t>&lt;0</w:t>
      </w:r>
      <w:r>
        <w:rPr>
          <w:rFonts w:ascii="宋体" w:cs="宋体" w:eastAsia="宋体" w:hAnsi="宋体"/>
          <w:sz w:val="9"/>
          <w:szCs w:val="9"/>
          <w:color w:val="auto"/>
        </w:rPr>
        <w:t>，有两个共轭复根：</w:t>
      </w:r>
      <w:r>
        <w:rPr>
          <w:rFonts w:ascii="Cambria Math" w:cs="Cambria Math" w:eastAsia="Cambria Math" w:hAnsi="Cambria Math"/>
          <w:sz w:val="9"/>
          <w:szCs w:val="9"/>
          <w:color w:val="auto"/>
        </w:rPr>
        <w:t>−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9"/>
          <w:szCs w:val="9"/>
          <w:color w:val="auto"/>
        </w:rPr>
        <w:t xml:space="preserve">± </w:t>
      </w:r>
      <w:r>
        <w:rPr>
          <w:rFonts w:ascii="Cambria Math" w:cs="Cambria Math" w:eastAsia="Cambria Math" w:hAnsi="Cambria Math"/>
          <w:sz w:val="10"/>
          <w:szCs w:val="10"/>
          <w:color w:val="auto"/>
          <w:vertAlign w:val="superscript"/>
        </w:rPr>
        <w:t xml:space="preserve">√4  − </w:t>
      </w:r>
      <w:r>
        <w:rPr>
          <w:rFonts w:ascii="Cambria Math" w:cs="Cambria Math" w:eastAsia="Cambria Math" w:hAnsi="Cambria Math"/>
          <w:sz w:val="9"/>
          <w:szCs w:val="9"/>
          <w:color w:val="auto"/>
          <w:vertAlign w:val="superscript"/>
        </w:rPr>
        <w:t>2</w:t>
      </w:r>
      <w:r>
        <w:rPr>
          <w:rFonts w:ascii="Cambria Math" w:cs="Cambria Math" w:eastAsia="Cambria Math" w:hAnsi="Cambria Math"/>
          <w:sz w:val="9"/>
          <w:szCs w:val="9"/>
          <w:color w:val="auto"/>
        </w:rPr>
        <w:t xml:space="preserve">  </w:t>
      </w:r>
      <w:r>
        <w:rPr>
          <w:rFonts w:ascii="宋体" w:cs="宋体" w:eastAsia="宋体" w:hAnsi="宋体"/>
          <w:sz w:val="9"/>
          <w:szCs w:val="9"/>
          <w:color w:val="auto"/>
        </w:rPr>
        <w:t>。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-33655</wp:posOffset>
                </wp:positionV>
                <wp:extent cx="1327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3.1pt,-2.6499pt" to="233.55pt,-2.6499pt" o:allowincell="f" strokecolor="#000000" strokeweight="0.84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3147695</wp:posOffset>
                </wp:positionH>
                <wp:positionV relativeFrom="paragraph">
                  <wp:posOffset>-33655</wp:posOffset>
                </wp:positionV>
                <wp:extent cx="46164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7.85pt,-2.6499pt" to="284.2pt,-2.6499pt" o:allowincell="f" strokecolor="#000000" strokeweight="0.84pt"/>
            </w:pict>
          </mc:Fallback>
        </mc:AlternateContent>
      </w:r>
    </w:p>
    <w:p>
      <w:pPr>
        <w:ind w:left="4460"/>
        <w:spacing w:after="0" w:line="183" w:lineRule="auto"/>
        <w:tabs>
          <w:tab w:leader="none" w:pos="520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4"/>
          <w:szCs w:val="4"/>
          <w:color w:val="auto"/>
        </w:rPr>
        <w:t xml:space="preserve">2 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4"/>
          <w:szCs w:val="4"/>
          <w:color w:val="auto"/>
        </w:rPr>
        <w:t xml:space="preserve">2 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jc w:val="center"/>
        <w:ind w:right="-43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1</w:t>
      </w:r>
    </w:p>
    <w:p>
      <w:pPr>
        <w:sectPr>
          <w:pgSz w:w="11900" w:h="16838" w:orient="portrait"/>
          <w:cols w:equalWidth="0" w:num="1">
            <w:col w:w="9026"/>
          </w:cols>
          <w:pgMar w:left="1440" w:top="851" w:right="1440" w:bottom="669" w:gutter="0" w:footer="0" w:header="0"/>
        </w:sectPr>
      </w:pPr>
    </w:p>
    <w:bookmarkStart w:id="1" w:name="page2"/>
    <w:bookmarkEnd w:id="1"/>
    <w:p>
      <w:pPr>
        <w:ind w:left="360"/>
        <w:spacing w:after="0" w:line="256" w:lineRule="exact"/>
        <w:tabs>
          <w:tab w:leader="none" w:pos="67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1"/>
          <w:szCs w:val="21"/>
          <w:color w:val="auto"/>
        </w:rPr>
        <w:t>岭南师范学院信息工程学院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Python </w:t>
      </w:r>
      <w:r>
        <w:rPr>
          <w:rFonts w:ascii="宋体" w:cs="宋体" w:eastAsia="宋体" w:hAnsi="宋体"/>
          <w:sz w:val="21"/>
          <w:szCs w:val="21"/>
          <w:color w:val="auto"/>
        </w:rPr>
        <w:t>语言（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2019</w:t>
      </w:r>
      <w:r>
        <w:rPr>
          <w:rFonts w:ascii="宋体" w:cs="宋体" w:eastAsia="宋体" w:hAnsi="宋体"/>
          <w:sz w:val="21"/>
          <w:szCs w:val="21"/>
          <w:color w:val="auto"/>
        </w:rPr>
        <w:t>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22225</wp:posOffset>
            </wp:positionV>
            <wp:extent cx="5311775" cy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360" w:right="366" w:firstLine="600"/>
        <w:spacing w:after="0" w:line="368" w:lineRule="exact"/>
        <w:tabs>
          <w:tab w:leader="none" w:pos="1358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输入两个数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n</w:t>
      </w:r>
      <w:r>
        <w:rPr>
          <w:rFonts w:ascii="宋体" w:cs="宋体" w:eastAsia="宋体" w:hAnsi="宋体"/>
          <w:sz w:val="24"/>
          <w:szCs w:val="24"/>
          <w:color w:val="auto"/>
        </w:rPr>
        <w:t>，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</w:t>
      </w:r>
      <w:r>
        <w:rPr>
          <w:rFonts w:ascii="宋体" w:cs="宋体" w:eastAsia="宋体" w:hAnsi="宋体"/>
          <w:sz w:val="24"/>
          <w:szCs w:val="24"/>
          <w:color w:val="auto"/>
        </w:rPr>
        <w:t>，计算数列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S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a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+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aa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+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aaa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+</w:t>
      </w:r>
      <w:r>
        <w:rPr>
          <w:rFonts w:ascii="宋体" w:cs="宋体" w:eastAsia="宋体" w:hAnsi="宋体"/>
          <w:sz w:val="24"/>
          <w:szCs w:val="24"/>
          <w:color w:val="auto"/>
        </w:rPr>
        <w:t>…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+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a</w:t>
      </w:r>
      <w:r>
        <w:rPr>
          <w:rFonts w:ascii="宋体" w:cs="宋体" w:eastAsia="宋体" w:hAnsi="宋体"/>
          <w:sz w:val="24"/>
          <w:szCs w:val="24"/>
          <w:color w:val="auto"/>
        </w:rPr>
        <w:t>…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a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n </w:t>
      </w:r>
      <w:r>
        <w:rPr>
          <w:rFonts w:ascii="宋体" w:cs="宋体" w:eastAsia="宋体" w:hAnsi="宋体"/>
          <w:sz w:val="24"/>
          <w:szCs w:val="24"/>
          <w:color w:val="auto"/>
        </w:rPr>
        <w:t>个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宋体" w:cs="宋体" w:eastAsia="宋体" w:hAnsi="宋体"/>
          <w:sz w:val="24"/>
          <w:szCs w:val="24"/>
          <w:color w:val="auto"/>
        </w:rPr>
        <w:t>的值（例如，当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n=3</w:t>
      </w:r>
      <w:r>
        <w:rPr>
          <w:rFonts w:ascii="宋体" w:cs="宋体" w:eastAsia="宋体" w:hAnsi="宋体"/>
          <w:sz w:val="24"/>
          <w:szCs w:val="24"/>
          <w:color w:val="auto"/>
        </w:rPr>
        <w:t>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a=4 </w:t>
      </w:r>
      <w:r>
        <w:rPr>
          <w:rFonts w:ascii="宋体" w:cs="宋体" w:eastAsia="宋体" w:hAnsi="宋体"/>
          <w:sz w:val="24"/>
          <w:szCs w:val="24"/>
          <w:color w:val="auto"/>
        </w:rPr>
        <w:t>时，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S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= 4+44+444</w:t>
      </w:r>
      <w:r>
        <w:rPr>
          <w:rFonts w:ascii="宋体" w:cs="宋体" w:eastAsia="宋体" w:hAnsi="宋体"/>
          <w:sz w:val="24"/>
          <w:szCs w:val="24"/>
          <w:color w:val="auto"/>
        </w:rPr>
        <w:t>）。</w:t>
      </w:r>
    </w:p>
    <w:p>
      <w:pPr>
        <w:spacing w:after="0" w:line="20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360" w:right="366" w:firstLine="600"/>
        <w:spacing w:after="0" w:line="394" w:lineRule="exact"/>
        <w:tabs>
          <w:tab w:leader="none" w:pos="1358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宋体" w:cs="宋体" w:eastAsia="宋体" w:hAnsi="宋体"/>
          <w:sz w:val="23"/>
          <w:szCs w:val="23"/>
          <w:color w:val="auto"/>
        </w:rPr>
        <w:t>身体质量指数（简称体质指数又称体重指数，英文为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Body Mass Index</w:t>
      </w:r>
      <w:r>
        <w:rPr>
          <w:rFonts w:ascii="宋体" w:cs="宋体" w:eastAsia="宋体" w:hAnsi="宋体"/>
          <w:sz w:val="23"/>
          <w:szCs w:val="23"/>
          <w:color w:val="auto"/>
        </w:rPr>
        <w:t>，简称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BMI</w:t>
      </w:r>
      <w:r>
        <w:rPr>
          <w:rFonts w:ascii="宋体" w:cs="宋体" w:eastAsia="宋体" w:hAnsi="宋体"/>
          <w:sz w:val="23"/>
          <w:szCs w:val="23"/>
          <w:color w:val="auto"/>
        </w:rPr>
        <w:t>），是用体重公斤数除以身高米数平方得出的数字，是目前国际上常用的衡量人体胖瘦程度以及是否健康的一个标准。下表是国际和国内的标准</w:t>
      </w:r>
    </w:p>
    <w:p>
      <w:pPr>
        <w:spacing w:after="0" w:line="95" w:lineRule="exact"/>
        <w:rPr>
          <w:sz w:val="20"/>
          <w:szCs w:val="20"/>
          <w:color w:val="auto"/>
        </w:rPr>
      </w:pPr>
    </w:p>
    <w:tbl>
      <w:tblPr>
        <w:tblLayout w:type="fixed"/>
        <w:tblInd w:w="3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95"/>
        </w:trPr>
        <w:tc>
          <w:tcPr>
            <w:tcW w:w="1000" w:type="dxa"/>
            <w:vAlign w:val="bottom"/>
            <w:tcBorders>
              <w:top w:val="single" w:sz="8" w:color="C0C0C0"/>
              <w:left w:val="single" w:sz="8" w:color="C0C0C0"/>
              <w:right w:val="single" w:sz="8" w:color="C0C0C0"/>
            </w:tcBorders>
          </w:tcPr>
          <w:p>
            <w:pPr>
              <w:ind w:left="2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分类</w:t>
            </w:r>
          </w:p>
        </w:tc>
        <w:tc>
          <w:tcPr>
            <w:tcW w:w="1280" w:type="dxa"/>
            <w:vAlign w:val="bottom"/>
            <w:tcBorders>
              <w:top w:val="single" w:sz="8" w:color="C0C0C0"/>
              <w:right w:val="single" w:sz="8" w:color="C0C0C0"/>
            </w:tcBorders>
          </w:tcPr>
          <w:p>
            <w:pPr>
              <w:ind w:left="2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国际</w:t>
            </w:r>
          </w:p>
        </w:tc>
        <w:tc>
          <w:tcPr>
            <w:tcW w:w="1280" w:type="dxa"/>
            <w:vAlign w:val="bottom"/>
            <w:tcBorders>
              <w:top w:val="single" w:sz="8" w:color="C0C0C0"/>
              <w:right w:val="single" w:sz="8" w:color="C0C0C0"/>
            </w:tcBorders>
          </w:tcPr>
          <w:p>
            <w:pPr>
              <w:ind w:left="2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国内</w:t>
            </w:r>
          </w:p>
        </w:tc>
      </w:tr>
      <w:tr>
        <w:trPr>
          <w:trHeight w:val="171"/>
        </w:trPr>
        <w:tc>
          <w:tcPr>
            <w:tcW w:w="1000" w:type="dxa"/>
            <w:vAlign w:val="bottom"/>
            <w:tcBorders>
              <w:left w:val="single" w:sz="8" w:color="C0C0C0"/>
              <w:bottom w:val="single" w:sz="8" w:color="C0C0C0"/>
              <w:right w:val="single" w:sz="8" w:color="C0C0C0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C0C0C0"/>
              <w:right w:val="single" w:sz="8" w:color="C0C0C0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C0C0C0"/>
              <w:right w:val="single" w:sz="8" w:color="C0C0C0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391"/>
        </w:trPr>
        <w:tc>
          <w:tcPr>
            <w:tcW w:w="1000" w:type="dxa"/>
            <w:vAlign w:val="bottom"/>
            <w:tcBorders>
              <w:left w:val="single" w:sz="8" w:color="C0C0C0"/>
              <w:right w:val="single" w:sz="8" w:color="C0C0C0"/>
            </w:tcBorders>
          </w:tcPr>
          <w:p>
            <w:pPr>
              <w:ind w:left="2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偏瘦</w:t>
            </w:r>
          </w:p>
        </w:tc>
        <w:tc>
          <w:tcPr>
            <w:tcW w:w="1280" w:type="dxa"/>
            <w:vAlign w:val="bottom"/>
            <w:tcBorders>
              <w:right w:val="single" w:sz="8" w:color="C0C0C0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21"/>
                <w:szCs w:val="21"/>
                <w:color w:val="auto"/>
              </w:rPr>
              <w:t>&lt;18.5</w:t>
            </w:r>
          </w:p>
        </w:tc>
        <w:tc>
          <w:tcPr>
            <w:tcW w:w="1280" w:type="dxa"/>
            <w:vAlign w:val="bottom"/>
            <w:tcBorders>
              <w:right w:val="single" w:sz="8" w:color="C0C0C0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21"/>
                <w:szCs w:val="21"/>
                <w:color w:val="auto"/>
              </w:rPr>
              <w:t>&lt;18.5</w:t>
            </w:r>
          </w:p>
        </w:tc>
      </w:tr>
      <w:tr>
        <w:trPr>
          <w:trHeight w:val="155"/>
        </w:trPr>
        <w:tc>
          <w:tcPr>
            <w:tcW w:w="1000" w:type="dxa"/>
            <w:vAlign w:val="bottom"/>
            <w:tcBorders>
              <w:left w:val="single" w:sz="8" w:color="C0C0C0"/>
              <w:bottom w:val="single" w:sz="8" w:color="C0C0C0"/>
              <w:right w:val="single" w:sz="8" w:color="C0C0C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C0C0C0"/>
              <w:right w:val="single" w:sz="8" w:color="C0C0C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C0C0C0"/>
              <w:right w:val="single" w:sz="8" w:color="C0C0C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394"/>
        </w:trPr>
        <w:tc>
          <w:tcPr>
            <w:tcW w:w="1000" w:type="dxa"/>
            <w:vAlign w:val="bottom"/>
            <w:tcBorders>
              <w:left w:val="single" w:sz="8" w:color="C0C0C0"/>
              <w:right w:val="single" w:sz="8" w:color="C0C0C0"/>
            </w:tcBorders>
          </w:tcPr>
          <w:p>
            <w:pPr>
              <w:ind w:left="2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正常</w:t>
            </w:r>
          </w:p>
        </w:tc>
        <w:tc>
          <w:tcPr>
            <w:tcW w:w="1280" w:type="dxa"/>
            <w:vAlign w:val="bottom"/>
            <w:tcBorders>
              <w:right w:val="single" w:sz="8" w:color="C0C0C0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21"/>
                <w:szCs w:val="21"/>
                <w:color w:val="auto"/>
              </w:rPr>
              <w:t>18.5-25</w:t>
            </w:r>
          </w:p>
        </w:tc>
        <w:tc>
          <w:tcPr>
            <w:tcW w:w="1280" w:type="dxa"/>
            <w:vAlign w:val="bottom"/>
            <w:tcBorders>
              <w:right w:val="single" w:sz="8" w:color="C0C0C0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21"/>
                <w:szCs w:val="21"/>
                <w:color w:val="auto"/>
              </w:rPr>
              <w:t>18.5-24</w:t>
            </w:r>
          </w:p>
        </w:tc>
      </w:tr>
      <w:tr>
        <w:trPr>
          <w:trHeight w:val="155"/>
        </w:trPr>
        <w:tc>
          <w:tcPr>
            <w:tcW w:w="1000" w:type="dxa"/>
            <w:vAlign w:val="bottom"/>
            <w:tcBorders>
              <w:left w:val="single" w:sz="8" w:color="C0C0C0"/>
              <w:bottom w:val="single" w:sz="8" w:color="C0C0C0"/>
              <w:right w:val="single" w:sz="8" w:color="C0C0C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C0C0C0"/>
              <w:right w:val="single" w:sz="8" w:color="C0C0C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C0C0C0"/>
              <w:right w:val="single" w:sz="8" w:color="C0C0C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391"/>
        </w:trPr>
        <w:tc>
          <w:tcPr>
            <w:tcW w:w="1000" w:type="dxa"/>
            <w:vAlign w:val="bottom"/>
            <w:tcBorders>
              <w:left w:val="single" w:sz="8" w:color="C0C0C0"/>
              <w:right w:val="single" w:sz="8" w:color="C0C0C0"/>
            </w:tcBorders>
          </w:tcPr>
          <w:p>
            <w:pPr>
              <w:ind w:left="2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偏胖</w:t>
            </w:r>
          </w:p>
        </w:tc>
        <w:tc>
          <w:tcPr>
            <w:tcW w:w="1280" w:type="dxa"/>
            <w:vAlign w:val="bottom"/>
            <w:tcBorders>
              <w:right w:val="single" w:sz="8" w:color="C0C0C0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21"/>
                <w:szCs w:val="21"/>
                <w:color w:val="auto"/>
              </w:rPr>
              <w:t>25-30</w:t>
            </w:r>
          </w:p>
        </w:tc>
        <w:tc>
          <w:tcPr>
            <w:tcW w:w="1280" w:type="dxa"/>
            <w:vAlign w:val="bottom"/>
            <w:tcBorders>
              <w:right w:val="single" w:sz="8" w:color="C0C0C0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21"/>
                <w:szCs w:val="21"/>
                <w:color w:val="auto"/>
              </w:rPr>
              <w:t>24-28</w:t>
            </w:r>
          </w:p>
        </w:tc>
      </w:tr>
      <w:tr>
        <w:trPr>
          <w:trHeight w:val="155"/>
        </w:trPr>
        <w:tc>
          <w:tcPr>
            <w:tcW w:w="1000" w:type="dxa"/>
            <w:vAlign w:val="bottom"/>
            <w:tcBorders>
              <w:left w:val="single" w:sz="8" w:color="C0C0C0"/>
              <w:bottom w:val="single" w:sz="8" w:color="C0C0C0"/>
              <w:right w:val="single" w:sz="8" w:color="C0C0C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C0C0C0"/>
              <w:right w:val="single" w:sz="8" w:color="C0C0C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C0C0C0"/>
              <w:right w:val="single" w:sz="8" w:color="C0C0C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391"/>
        </w:trPr>
        <w:tc>
          <w:tcPr>
            <w:tcW w:w="1000" w:type="dxa"/>
            <w:vAlign w:val="bottom"/>
            <w:tcBorders>
              <w:left w:val="single" w:sz="8" w:color="C0C0C0"/>
              <w:right w:val="single" w:sz="8" w:color="C0C0C0"/>
            </w:tcBorders>
          </w:tcPr>
          <w:p>
            <w:pPr>
              <w:ind w:left="2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肥胖</w:t>
            </w:r>
          </w:p>
        </w:tc>
        <w:tc>
          <w:tcPr>
            <w:tcW w:w="1280" w:type="dxa"/>
            <w:vAlign w:val="bottom"/>
            <w:tcBorders>
              <w:right w:val="single" w:sz="8" w:color="C0C0C0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21"/>
                <w:szCs w:val="21"/>
                <w:color w:val="auto"/>
              </w:rPr>
              <w:t>&gt;=30</w:t>
            </w:r>
          </w:p>
        </w:tc>
        <w:tc>
          <w:tcPr>
            <w:tcW w:w="1280" w:type="dxa"/>
            <w:vAlign w:val="bottom"/>
            <w:tcBorders>
              <w:right w:val="single" w:sz="8" w:color="C0C0C0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21"/>
                <w:szCs w:val="21"/>
                <w:color w:val="auto"/>
              </w:rPr>
              <w:t>&gt;=28</w:t>
            </w:r>
          </w:p>
        </w:tc>
      </w:tr>
      <w:tr>
        <w:trPr>
          <w:trHeight w:val="155"/>
        </w:trPr>
        <w:tc>
          <w:tcPr>
            <w:tcW w:w="1000" w:type="dxa"/>
            <w:vAlign w:val="bottom"/>
            <w:tcBorders>
              <w:left w:val="single" w:sz="8" w:color="C0C0C0"/>
              <w:bottom w:val="single" w:sz="8" w:color="C0C0C0"/>
              <w:right w:val="single" w:sz="8" w:color="C0C0C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C0C0C0"/>
              <w:right w:val="single" w:sz="8" w:color="C0C0C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C0C0C0"/>
              <w:right w:val="single" w:sz="8" w:color="C0C0C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1065530</wp:posOffset>
            </wp:positionH>
            <wp:positionV relativeFrom="paragraph">
              <wp:posOffset>-169545</wp:posOffset>
            </wp:positionV>
            <wp:extent cx="3901440" cy="258889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58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从键盘输入身高和体重，根据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BMI </w:t>
      </w:r>
      <w:r>
        <w:rPr>
          <w:rFonts w:ascii="宋体" w:cs="宋体" w:eastAsia="宋体" w:hAnsi="宋体"/>
          <w:sz w:val="24"/>
          <w:szCs w:val="24"/>
          <w:color w:val="auto"/>
        </w:rPr>
        <w:t>公式分别计算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BMI </w:t>
      </w:r>
      <w:r>
        <w:rPr>
          <w:rFonts w:ascii="宋体" w:cs="宋体" w:eastAsia="宋体" w:hAnsi="宋体"/>
          <w:sz w:val="24"/>
          <w:szCs w:val="24"/>
          <w:color w:val="auto"/>
        </w:rPr>
        <w:t>指数，并根据结果判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360"/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断是否健康。输出结果如下：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1240" w:hanging="400"/>
        <w:spacing w:after="0" w:line="292" w:lineRule="exact"/>
        <w:tabs>
          <w:tab w:leader="none" w:pos="124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输入行数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n</w:t>
      </w:r>
      <w:r>
        <w:rPr>
          <w:rFonts w:ascii="宋体" w:cs="宋体" w:eastAsia="宋体" w:hAnsi="宋体"/>
          <w:sz w:val="24"/>
          <w:szCs w:val="24"/>
          <w:color w:val="auto"/>
        </w:rPr>
        <w:t>，如果是奇数（例如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n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= 7</w:t>
      </w:r>
      <w:r>
        <w:rPr>
          <w:rFonts w:ascii="宋体" w:cs="宋体" w:eastAsia="宋体" w:hAnsi="宋体"/>
          <w:sz w:val="24"/>
          <w:szCs w:val="24"/>
          <w:color w:val="auto"/>
        </w:rPr>
        <w:t>），输出类似以下有规律的图形：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jc w:val="center"/>
        <w:ind w:right="-47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*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jc w:val="center"/>
        <w:ind w:right="-47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***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jc w:val="center"/>
        <w:ind w:right="-47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*****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jc w:val="center"/>
        <w:ind w:right="-47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*******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jc w:val="center"/>
        <w:ind w:right="-47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*****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jc w:val="center"/>
        <w:ind w:right="-47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***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jc w:val="center"/>
        <w:ind w:right="-47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*</w:t>
      </w:r>
    </w:p>
    <w:p>
      <w:pPr>
        <w:spacing w:after="0" w:line="99" w:lineRule="exact"/>
        <w:rPr>
          <w:sz w:val="20"/>
          <w:szCs w:val="20"/>
          <w:color w:val="auto"/>
        </w:rPr>
      </w:pPr>
    </w:p>
    <w:p>
      <w:pPr>
        <w:ind w:left="1140" w:hanging="300"/>
        <w:spacing w:after="0" w:line="292" w:lineRule="exact"/>
        <w:tabs>
          <w:tab w:leader="none" w:pos="1140" w:val="left"/>
        </w:tabs>
        <w:numPr>
          <w:ilvl w:val="0"/>
          <w:numId w:val="7"/>
        </w:numPr>
        <w:rPr>
          <w:rFonts w:ascii="宋体" w:cs="宋体" w:eastAsia="宋体" w:hAnsi="宋体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n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= 5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宋体" w:cs="宋体" w:eastAsia="宋体" w:hAnsi="宋体"/>
          <w:sz w:val="24"/>
          <w:szCs w:val="24"/>
          <w:color w:val="auto"/>
        </w:rPr>
        <w:t>时：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jc w:val="center"/>
        <w:ind w:right="-47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*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jc w:val="center"/>
        <w:ind w:right="-47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***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jc w:val="center"/>
        <w:ind w:right="-47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*****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jc w:val="center"/>
        <w:ind w:right="-47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***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jc w:val="center"/>
        <w:ind w:right="-47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*</w:t>
      </w:r>
    </w:p>
    <w:p>
      <w:pPr>
        <w:spacing w:after="0" w:line="99" w:lineRule="exact"/>
        <w:rPr>
          <w:sz w:val="20"/>
          <w:szCs w:val="20"/>
          <w:color w:val="auto"/>
        </w:rPr>
      </w:pPr>
    </w:p>
    <w:p>
      <w:pPr>
        <w:ind w:left="1240" w:hanging="400"/>
        <w:spacing w:after="0" w:line="292" w:lineRule="exact"/>
        <w:tabs>
          <w:tab w:leader="none" w:pos="124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有一分数序列：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2/1, 3/2, 5/3, 8/5, 13/8, 21/13, </w:t>
      </w:r>
      <w:r>
        <w:rPr>
          <w:rFonts w:ascii="宋体" w:cs="宋体" w:eastAsia="宋体" w:hAnsi="宋体"/>
          <w:sz w:val="24"/>
          <w:szCs w:val="24"/>
          <w:color w:val="auto"/>
        </w:rPr>
        <w:t>…，计算这个序列前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20 </w:t>
      </w:r>
      <w:r>
        <w:rPr>
          <w:rFonts w:ascii="宋体" w:cs="宋体" w:eastAsia="宋体" w:hAnsi="宋体"/>
          <w:sz w:val="24"/>
          <w:szCs w:val="24"/>
          <w:color w:val="auto"/>
        </w:rPr>
        <w:t>项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360"/>
        <w:spacing w:after="0" w:line="27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之和。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jc w:val="center"/>
        <w:ind w:right="-41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2</w:t>
      </w:r>
    </w:p>
    <w:p>
      <w:pPr>
        <w:sectPr>
          <w:pgSz w:w="11900" w:h="16838" w:orient="portrait"/>
          <w:cols w:equalWidth="0" w:num="1">
            <w:col w:w="9026"/>
          </w:cols>
          <w:pgMar w:left="1440" w:top="851" w:right="1440" w:bottom="669" w:gutter="0" w:footer="0" w:header="0"/>
        </w:sectPr>
      </w:pPr>
    </w:p>
    <w:bookmarkStart w:id="2" w:name="page3"/>
    <w:bookmarkEnd w:id="2"/>
    <w:p>
      <w:pPr>
        <w:ind w:left="360"/>
        <w:spacing w:after="0" w:line="256" w:lineRule="exact"/>
        <w:tabs>
          <w:tab w:leader="none" w:pos="67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1"/>
          <w:szCs w:val="21"/>
          <w:color w:val="auto"/>
        </w:rPr>
        <w:t>岭南师范学院信息工程学院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Python </w:t>
      </w:r>
      <w:r>
        <w:rPr>
          <w:rFonts w:ascii="宋体" w:cs="宋体" w:eastAsia="宋体" w:hAnsi="宋体"/>
          <w:sz w:val="21"/>
          <w:szCs w:val="21"/>
          <w:color w:val="auto"/>
        </w:rPr>
        <w:t>语言（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2019</w:t>
      </w:r>
      <w:r>
        <w:rPr>
          <w:rFonts w:ascii="宋体" w:cs="宋体" w:eastAsia="宋体" w:hAnsi="宋体"/>
          <w:sz w:val="21"/>
          <w:szCs w:val="21"/>
          <w:color w:val="auto"/>
        </w:rPr>
        <w:t>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1384300</wp:posOffset>
            </wp:positionH>
            <wp:positionV relativeFrom="paragraph">
              <wp:posOffset>3336925</wp:posOffset>
            </wp:positionV>
            <wp:extent cx="2884805" cy="258889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258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22225</wp:posOffset>
            </wp:positionV>
            <wp:extent cx="5311775" cy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jc w:val="center"/>
        <w:ind w:right="-43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3</w:t>
      </w:r>
    </w:p>
    <w:sectPr>
      <w:pgSz w:w="11900" w:h="16838" w:orient="portrait"/>
      <w:cols w:equalWidth="0" w:num="1">
        <w:col w:w="9026"/>
      </w:cols>
      <w:pgMar w:left="1440" w:top="851" w:right="1440" w:bottom="669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2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6E9"/>
    <w:multiLevelType w:val="hybridMultilevel"/>
    <w:lvl w:ilvl="0">
      <w:lvlJc w:val="left"/>
      <w:lvlText w:val="%1"/>
      <w:numFmt w:val="decimal"/>
      <w:start w:val="1"/>
    </w:lvl>
  </w:abstractNum>
  <w:abstractNum w:abstractNumId="1">
    <w:nsid w:val="1EB"/>
    <w:multiLevelType w:val="hybridMultilevel"/>
    <w:lvl w:ilvl="0">
      <w:lvlJc w:val="left"/>
      <w:lvlText w:val="%1"/>
      <w:numFmt w:val="decimal"/>
      <w:start w:val="1"/>
    </w:lvl>
  </w:abstractNum>
  <w:abstractNum w:abstractNumId="2">
    <w:nsid w:val="BB3"/>
    <w:multiLevelType w:val="hybridMultilevel"/>
    <w:lvl w:ilvl="0">
      <w:lvlJc w:val="left"/>
      <w:lvlText w:val="(%1)"/>
      <w:numFmt w:val="decimal"/>
      <w:start w:val="1"/>
    </w:lvl>
  </w:abstractNum>
  <w:abstractNum w:abstractNumId="3">
    <w:nsid w:val="2EA6"/>
    <w:multiLevelType w:val="hybridMultilevel"/>
    <w:lvl w:ilvl="0">
      <w:lvlJc w:val="left"/>
      <w:lvlText w:val="(%1)"/>
      <w:numFmt w:val="decimal"/>
      <w:start w:val="2"/>
    </w:lvl>
  </w:abstractNum>
  <w:abstractNum w:abstractNumId="4">
    <w:nsid w:val="12DB"/>
    <w:multiLevelType w:val="hybridMultilevel"/>
    <w:lvl w:ilvl="0">
      <w:lvlJc w:val="left"/>
      <w:lvlText w:val="(%1)"/>
      <w:numFmt w:val="decimal"/>
      <w:start w:val="3"/>
    </w:lvl>
  </w:abstractNum>
  <w:abstractNum w:abstractNumId="5">
    <w:nsid w:val="153C"/>
    <w:multiLevelType w:val="hybridMultilevel"/>
    <w:lvl w:ilvl="0">
      <w:lvlJc w:val="left"/>
      <w:lvlText w:val="(%1)"/>
      <w:numFmt w:val="decimal"/>
      <w:start w:val="5"/>
    </w:lvl>
  </w:abstractNum>
  <w:abstractNum w:abstractNumId="6">
    <w:nsid w:val="7E87"/>
    <w:multiLevelType w:val="hybridMultilevel"/>
    <w:lvl w:ilvl="0">
      <w:lvlJc w:val="left"/>
      <w:lvlText w:val="当"/>
      <w:numFmt w:val="bullet"/>
      <w:start w:val="1"/>
    </w:lvl>
  </w:abstractNum>
  <w:abstractNum w:abstractNumId="7">
    <w:nsid w:val="390C"/>
    <w:multiLevelType w:val="hybridMultilevel"/>
    <w:lvl w:ilvl="0">
      <w:lvlJc w:val="left"/>
      <w:lvlText w:val="(%1)"/>
      <w:numFmt w:val="decimal"/>
      <w:start w:val="6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2019-11-04T14:41:51Z</dcterms:created>
  <dcterms:modified xsi:type="dcterms:W3CDTF">2019-11-04T14:41:51Z</dcterms:modified>
</cp:coreProperties>
</file>