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7451" w14:textId="287CFF97" w:rsidR="00625A84" w:rsidRPr="00440908" w:rsidRDefault="008840FD" w:rsidP="00625A8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440908">
        <w:rPr>
          <w:rFonts w:ascii="Times New Roman" w:hAnsi="Times New Roman" w:cs="Times New Roman"/>
          <w:b/>
          <w:bCs/>
        </w:rPr>
        <w:t>Progress Log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zh-CN"/>
          <w14:ligatures w14:val="standardContextual"/>
        </w:rPr>
        <w:id w:val="-2918382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12E2C4" w14:textId="31224DBA" w:rsidR="00625A84" w:rsidRPr="00440908" w:rsidRDefault="00625A84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</w:p>
        <w:p w14:paraId="0D6EC340" w14:textId="06DA32BF" w:rsidR="006546D3" w:rsidRDefault="00625A84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440908">
            <w:rPr>
              <w:rFonts w:ascii="Times New Roman" w:hAnsi="Times New Roman" w:cs="Times New Roman"/>
            </w:rPr>
            <w:fldChar w:fldCharType="begin"/>
          </w:r>
          <w:r w:rsidRPr="00440908">
            <w:rPr>
              <w:rFonts w:ascii="Times New Roman" w:hAnsi="Times New Roman" w:cs="Times New Roman"/>
            </w:rPr>
            <w:instrText xml:space="preserve"> TOC \o "1-3" \h \z \u </w:instrText>
          </w:r>
          <w:r w:rsidRPr="00440908">
            <w:rPr>
              <w:rFonts w:ascii="Times New Roman" w:hAnsi="Times New Roman" w:cs="Times New Roman"/>
            </w:rPr>
            <w:fldChar w:fldCharType="separate"/>
          </w:r>
          <w:hyperlink w:anchor="_Toc233982812" w:history="1">
            <w:r w:rsidR="006546D3" w:rsidRPr="009E22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28/6/2026 – Data Collection</w:t>
            </w:r>
            <w:r w:rsidR="006546D3">
              <w:rPr>
                <w:noProof/>
                <w:webHidden/>
              </w:rPr>
              <w:tab/>
            </w:r>
            <w:r w:rsidR="006546D3">
              <w:rPr>
                <w:noProof/>
                <w:webHidden/>
              </w:rPr>
              <w:fldChar w:fldCharType="begin"/>
            </w:r>
            <w:r w:rsidR="006546D3">
              <w:rPr>
                <w:noProof/>
                <w:webHidden/>
              </w:rPr>
              <w:instrText xml:space="preserve"> PAGEREF _Toc233982812 \h </w:instrText>
            </w:r>
            <w:r w:rsidR="006546D3">
              <w:rPr>
                <w:noProof/>
                <w:webHidden/>
              </w:rPr>
            </w:r>
            <w:r w:rsidR="006546D3">
              <w:rPr>
                <w:noProof/>
                <w:webHidden/>
              </w:rPr>
              <w:fldChar w:fldCharType="separate"/>
            </w:r>
            <w:r w:rsidR="006546D3">
              <w:rPr>
                <w:noProof/>
                <w:webHidden/>
              </w:rPr>
              <w:t>1</w:t>
            </w:r>
            <w:r w:rsidR="006546D3">
              <w:rPr>
                <w:noProof/>
                <w:webHidden/>
              </w:rPr>
              <w:fldChar w:fldCharType="end"/>
            </w:r>
          </w:hyperlink>
        </w:p>
        <w:p w14:paraId="6D451BE1" w14:textId="60B7C60B" w:rsidR="006546D3" w:rsidRDefault="006546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82813" w:history="1">
            <w:r w:rsidRPr="009E22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02/07/2026 –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7855" w14:textId="6FDFE419" w:rsidR="006546D3" w:rsidRDefault="006546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82814" w:history="1">
            <w:r w:rsidRPr="009E22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02/07/2026 – Feature Engineering (Basics)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1671" w14:textId="297476FA" w:rsidR="006546D3" w:rsidRDefault="006546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82815" w:history="1">
            <w:r w:rsidRPr="009E22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03/07/2026 – Feature Engineering (Technical Indicators)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5F09" w14:textId="7DEDC46A" w:rsidR="00625A84" w:rsidRPr="00440908" w:rsidRDefault="00625A84">
          <w:pPr>
            <w:rPr>
              <w:rFonts w:ascii="Times New Roman" w:hAnsi="Times New Roman" w:cs="Times New Roman"/>
            </w:rPr>
          </w:pPr>
          <w:r w:rsidRPr="0044090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028E70D" w14:textId="77777777" w:rsidR="00625A84" w:rsidRPr="00440908" w:rsidRDefault="00625A84" w:rsidP="00625A8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BA3B39" w14:textId="77777777" w:rsidR="00625A84" w:rsidRPr="00440908" w:rsidRDefault="00625A84" w:rsidP="00625A8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247C079" w14:textId="5B554C9A" w:rsidR="00240335" w:rsidRPr="00440908" w:rsidRDefault="00625A84" w:rsidP="00240335">
      <w:pPr>
        <w:rPr>
          <w:rFonts w:ascii="Times New Roman" w:hAnsi="Times New Roman" w:cs="Times New Roman"/>
          <w:b/>
          <w:bCs/>
        </w:rPr>
        <w:sectPr w:rsidR="00240335" w:rsidRPr="00440908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40908">
        <w:rPr>
          <w:rFonts w:ascii="Times New Roman" w:hAnsi="Times New Roman" w:cs="Times New Roman"/>
          <w:b/>
          <w:bCs/>
        </w:rPr>
        <w:br w:type="page"/>
      </w:r>
    </w:p>
    <w:p w14:paraId="71AB396C" w14:textId="63B6D680" w:rsidR="008840FD" w:rsidRPr="00440908" w:rsidRDefault="008840FD" w:rsidP="00625A84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3982812"/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28/6/2026</w:t>
      </w:r>
      <w:r w:rsidR="003B1707"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25A84"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Data Collection</w:t>
      </w:r>
      <w:bookmarkEnd w:id="0"/>
    </w:p>
    <w:p w14:paraId="1F6F9009" w14:textId="0800E7E7" w:rsidR="008840FD" w:rsidRPr="00440908" w:rsidRDefault="008840FD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Progress:</w:t>
      </w:r>
    </w:p>
    <w:p w14:paraId="148E2B25" w14:textId="29680C8A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Created project folder structure.</w:t>
      </w:r>
    </w:p>
    <w:p w14:paraId="2D19E902" w14:textId="17B5DD28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Created config.py to centralize project settings.</w:t>
      </w:r>
    </w:p>
    <w:p w14:paraId="560CBEE7" w14:textId="36F204E6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Implemented data_collection.py using </w:t>
      </w:r>
      <w:proofErr w:type="spellStart"/>
      <w:r w:rsidRPr="00440908">
        <w:rPr>
          <w:rFonts w:ascii="Times New Roman" w:hAnsi="Times New Roman" w:cs="Times New Roman"/>
        </w:rPr>
        <w:t>yfinance</w:t>
      </w:r>
      <w:proofErr w:type="spellEnd"/>
      <w:r w:rsidRPr="00440908">
        <w:rPr>
          <w:rFonts w:ascii="Times New Roman" w:hAnsi="Times New Roman" w:cs="Times New Roman"/>
        </w:rPr>
        <w:t>.</w:t>
      </w:r>
    </w:p>
    <w:p w14:paraId="42048134" w14:textId="7DB2BC53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Downloaded historical data for 12 banking stocks.</w:t>
      </w:r>
    </w:p>
    <w:p w14:paraId="41DD8733" w14:textId="4CEFB503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Saved individual CSV files and combined dataset.</w:t>
      </w:r>
    </w:p>
    <w:p w14:paraId="6A988B2A" w14:textId="23000D7B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Added logging.</w:t>
      </w:r>
    </w:p>
    <w:p w14:paraId="791FA9B7" w14:textId="5411F5E8" w:rsidR="008840FD" w:rsidRPr="00440908" w:rsidRDefault="008840FD" w:rsidP="005C5DD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Added verification function.</w:t>
      </w:r>
    </w:p>
    <w:p w14:paraId="4EBEBB0E" w14:textId="77777777" w:rsidR="008840FD" w:rsidRPr="00440908" w:rsidRDefault="008840FD" w:rsidP="005C5DD5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61ADF62" w14:textId="4BA1CAF9" w:rsidR="008840FD" w:rsidRPr="00440908" w:rsidRDefault="008840FD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Problems Encountered</w:t>
      </w:r>
      <w:r w:rsidR="00EC6AE0" w:rsidRPr="00440908">
        <w:rPr>
          <w:rFonts w:ascii="Times New Roman" w:hAnsi="Times New Roman" w:cs="Times New Roman"/>
        </w:rPr>
        <w:t>:</w:t>
      </w:r>
    </w:p>
    <w:p w14:paraId="09D5BABB" w14:textId="77777777" w:rsidR="002B0A98" w:rsidRPr="00440908" w:rsidRDefault="008840FD" w:rsidP="005C5DD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CSV files contained an extra first row with ticker symbols which </w:t>
      </w:r>
      <w:r w:rsidR="002B0A98" w:rsidRPr="00440908">
        <w:rPr>
          <w:rFonts w:ascii="Times New Roman" w:hAnsi="Times New Roman" w:cs="Times New Roman"/>
        </w:rPr>
        <w:t>are caused</w:t>
      </w:r>
      <w:r w:rsidRPr="00440908">
        <w:rPr>
          <w:rFonts w:ascii="Times New Roman" w:hAnsi="Times New Roman" w:cs="Times New Roman"/>
        </w:rPr>
        <w:t xml:space="preserve"> by newer versions of </w:t>
      </w:r>
      <w:proofErr w:type="spellStart"/>
      <w:r w:rsidRPr="00440908">
        <w:rPr>
          <w:rFonts w:ascii="Times New Roman" w:hAnsi="Times New Roman" w:cs="Times New Roman"/>
        </w:rPr>
        <w:t>yfinance</w:t>
      </w:r>
      <w:proofErr w:type="spellEnd"/>
      <w:r w:rsidRPr="00440908">
        <w:rPr>
          <w:rFonts w:ascii="Times New Roman" w:hAnsi="Times New Roman" w:cs="Times New Roman"/>
        </w:rPr>
        <w:t xml:space="preserve"> return </w:t>
      </w:r>
      <w:proofErr w:type="spellStart"/>
      <w:r w:rsidRPr="00440908">
        <w:rPr>
          <w:rFonts w:ascii="Times New Roman" w:hAnsi="Times New Roman" w:cs="Times New Roman"/>
        </w:rPr>
        <w:t>MultiIndex</w:t>
      </w:r>
      <w:proofErr w:type="spellEnd"/>
      <w:r w:rsidRPr="00440908">
        <w:rPr>
          <w:rFonts w:ascii="Times New Roman" w:hAnsi="Times New Roman" w:cs="Times New Roman"/>
        </w:rPr>
        <w:t xml:space="preserve"> columns. </w:t>
      </w:r>
    </w:p>
    <w:p w14:paraId="54F331DF" w14:textId="123CDD4A" w:rsidR="008840FD" w:rsidRPr="00440908" w:rsidRDefault="008840FD" w:rsidP="005C5DD5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This problem has been solved by flattening the </w:t>
      </w:r>
      <w:proofErr w:type="spellStart"/>
      <w:r w:rsidRPr="00440908">
        <w:rPr>
          <w:rFonts w:ascii="Times New Roman" w:hAnsi="Times New Roman" w:cs="Times New Roman"/>
        </w:rPr>
        <w:t>MultiIndex</w:t>
      </w:r>
      <w:proofErr w:type="spellEnd"/>
      <w:r w:rsidRPr="00440908">
        <w:rPr>
          <w:rFonts w:ascii="Times New Roman" w:hAnsi="Times New Roman" w:cs="Times New Roman"/>
        </w:rPr>
        <w:t xml:space="preserve"> columns using: ‘</w:t>
      </w:r>
      <w:proofErr w:type="spellStart"/>
      <w:r w:rsidRPr="00440908">
        <w:rPr>
          <w:rFonts w:ascii="Times New Roman" w:hAnsi="Times New Roman" w:cs="Times New Roman"/>
        </w:rPr>
        <w:t>df.columns</w:t>
      </w:r>
      <w:proofErr w:type="spellEnd"/>
      <w:r w:rsidRPr="00440908">
        <w:rPr>
          <w:rFonts w:ascii="Times New Roman" w:hAnsi="Times New Roman" w:cs="Times New Roman"/>
        </w:rPr>
        <w:t xml:space="preserve"> = </w:t>
      </w:r>
      <w:proofErr w:type="spellStart"/>
      <w:r w:rsidRPr="00440908">
        <w:rPr>
          <w:rFonts w:ascii="Times New Roman" w:hAnsi="Times New Roman" w:cs="Times New Roman"/>
        </w:rPr>
        <w:t>df.columns.get_level_values</w:t>
      </w:r>
      <w:proofErr w:type="spellEnd"/>
      <w:r w:rsidRPr="00440908">
        <w:rPr>
          <w:rFonts w:ascii="Times New Roman" w:hAnsi="Times New Roman" w:cs="Times New Roman"/>
        </w:rPr>
        <w:t>(0)’</w:t>
      </w:r>
    </w:p>
    <w:p w14:paraId="2B4A09EE" w14:textId="77777777" w:rsidR="002B0A98" w:rsidRPr="00440908" w:rsidRDefault="002B0A98" w:rsidP="005C5DD5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14D9C758" w14:textId="03048AA4" w:rsidR="002B0A98" w:rsidRPr="00440908" w:rsidRDefault="002B0A98" w:rsidP="005C5DD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CSV files were not </w:t>
      </w:r>
      <w:proofErr w:type="gramStart"/>
      <w:r w:rsidRPr="00440908">
        <w:rPr>
          <w:rFonts w:ascii="Times New Roman" w:hAnsi="Times New Roman" w:cs="Times New Roman"/>
        </w:rPr>
        <w:t>updating</w:t>
      </w:r>
      <w:proofErr w:type="gramEnd"/>
      <w:r w:rsidRPr="00440908">
        <w:rPr>
          <w:rFonts w:ascii="Times New Roman" w:hAnsi="Times New Roman" w:cs="Times New Roman"/>
        </w:rPr>
        <w:t xml:space="preserve"> after rerunning. This is caused by the project being executed from a different working directory.</w:t>
      </w:r>
    </w:p>
    <w:p w14:paraId="7F1E7520" w14:textId="77777777" w:rsidR="00A9520A" w:rsidRPr="00440908" w:rsidRDefault="00A9520A" w:rsidP="005C5DD5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This is solved by updating config.py to use </w:t>
      </w:r>
      <w:proofErr w:type="spellStart"/>
      <w:r w:rsidRPr="00440908">
        <w:rPr>
          <w:rFonts w:ascii="Times New Roman" w:hAnsi="Times New Roman" w:cs="Times New Roman"/>
        </w:rPr>
        <w:t>pathlib</w:t>
      </w:r>
      <w:proofErr w:type="spellEnd"/>
      <w:r w:rsidRPr="00440908">
        <w:rPr>
          <w:rFonts w:ascii="Times New Roman" w:hAnsi="Times New Roman" w:cs="Times New Roman"/>
        </w:rPr>
        <w:t xml:space="preserve">: </w:t>
      </w:r>
    </w:p>
    <w:p w14:paraId="3668E80A" w14:textId="440227E4" w:rsidR="00A9520A" w:rsidRPr="00440908" w:rsidRDefault="00A9520A" w:rsidP="005C5DD5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‘BASE_DIR = Path(__file__).resolve().</w:t>
      </w:r>
      <w:proofErr w:type="spellStart"/>
      <w:r w:rsidRPr="00440908">
        <w:rPr>
          <w:rFonts w:ascii="Times New Roman" w:hAnsi="Times New Roman" w:cs="Times New Roman"/>
        </w:rPr>
        <w:t>parent.parent</w:t>
      </w:r>
      <w:proofErr w:type="spellEnd"/>
      <w:r w:rsidRPr="00440908">
        <w:rPr>
          <w:rFonts w:ascii="Times New Roman" w:hAnsi="Times New Roman" w:cs="Times New Roman"/>
        </w:rPr>
        <w:t>’</w:t>
      </w:r>
    </w:p>
    <w:p w14:paraId="5BCA248B" w14:textId="719A8EF6" w:rsidR="00A9520A" w:rsidRPr="00440908" w:rsidRDefault="00A9520A" w:rsidP="005C5DD5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486EB3BB" w14:textId="75A46B80" w:rsidR="00E86740" w:rsidRPr="00440908" w:rsidRDefault="00EC6AE0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Next Tasks:</w:t>
      </w:r>
    </w:p>
    <w:p w14:paraId="5DB81286" w14:textId="21C11EA9" w:rsidR="000619EF" w:rsidRPr="00440908" w:rsidRDefault="000619EF" w:rsidP="005C5D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Perform EDA</w:t>
      </w:r>
      <w:r w:rsidR="00766AF9" w:rsidRPr="00440908">
        <w:rPr>
          <w:rFonts w:ascii="Times New Roman" w:hAnsi="Times New Roman" w:cs="Times New Roman"/>
        </w:rPr>
        <w:t>.</w:t>
      </w:r>
    </w:p>
    <w:p w14:paraId="50B85BAD" w14:textId="08C20227" w:rsidR="00AD0954" w:rsidRPr="00440908" w:rsidRDefault="00EC6AE0" w:rsidP="005C5D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Feature engineering</w:t>
      </w:r>
      <w:r w:rsidR="00766AF9" w:rsidRPr="00440908">
        <w:rPr>
          <w:rFonts w:ascii="Times New Roman" w:hAnsi="Times New Roman" w:cs="Times New Roman"/>
        </w:rPr>
        <w:t>.</w:t>
      </w:r>
    </w:p>
    <w:p w14:paraId="162E147F" w14:textId="77777777" w:rsidR="00AD0954" w:rsidRPr="00440908" w:rsidRDefault="00AD0954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br w:type="page"/>
      </w:r>
    </w:p>
    <w:p w14:paraId="32FE2C70" w14:textId="1DF5F2F0" w:rsidR="00AD0954" w:rsidRPr="00440908" w:rsidRDefault="00AD0954" w:rsidP="00625A84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3982813"/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02/07/2026</w:t>
      </w:r>
      <w:r w:rsidR="00625A84"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– Exploratory Data Analysis (EDA)</w:t>
      </w:r>
      <w:bookmarkEnd w:id="1"/>
    </w:p>
    <w:p w14:paraId="28A32EA2" w14:textId="77777777" w:rsidR="00625A84" w:rsidRPr="00440908" w:rsidRDefault="00625A84" w:rsidP="00625A84">
      <w:pPr>
        <w:rPr>
          <w:rFonts w:ascii="Times New Roman" w:hAnsi="Times New Roman" w:cs="Times New Roman"/>
        </w:rPr>
      </w:pPr>
    </w:p>
    <w:p w14:paraId="5BFB8E91" w14:textId="77777777" w:rsidR="00AD0954" w:rsidRPr="00440908" w:rsidRDefault="00AD0954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Progress:</w:t>
      </w:r>
    </w:p>
    <w:p w14:paraId="5A23F94F" w14:textId="420136F6" w:rsidR="00AD0954" w:rsidRPr="00440908" w:rsidRDefault="00AD0954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Performed </w:t>
      </w:r>
      <w:r w:rsidR="007E5323" w:rsidRPr="00440908">
        <w:rPr>
          <w:rFonts w:ascii="Times New Roman" w:hAnsi="Times New Roman" w:cs="Times New Roman"/>
        </w:rPr>
        <w:t>e</w:t>
      </w:r>
      <w:r w:rsidRPr="00440908">
        <w:rPr>
          <w:rFonts w:ascii="Times New Roman" w:hAnsi="Times New Roman" w:cs="Times New Roman"/>
        </w:rPr>
        <w:t xml:space="preserve">xploratory </w:t>
      </w:r>
      <w:r w:rsidR="007E5323" w:rsidRPr="00440908">
        <w:rPr>
          <w:rFonts w:ascii="Times New Roman" w:hAnsi="Times New Roman" w:cs="Times New Roman"/>
        </w:rPr>
        <w:t>d</w:t>
      </w:r>
      <w:r w:rsidRPr="00440908">
        <w:rPr>
          <w:rFonts w:ascii="Times New Roman" w:hAnsi="Times New Roman" w:cs="Times New Roman"/>
        </w:rPr>
        <w:t xml:space="preserve">ata </w:t>
      </w:r>
      <w:r w:rsidR="007E5323" w:rsidRPr="00440908">
        <w:rPr>
          <w:rFonts w:ascii="Times New Roman" w:hAnsi="Times New Roman" w:cs="Times New Roman"/>
        </w:rPr>
        <w:t>a</w:t>
      </w:r>
      <w:r w:rsidRPr="00440908">
        <w:rPr>
          <w:rFonts w:ascii="Times New Roman" w:hAnsi="Times New Roman" w:cs="Times New Roman"/>
        </w:rPr>
        <w:t>nalysis (EDA) on the combined dataset</w:t>
      </w:r>
      <w:r w:rsidR="007E5323" w:rsidRPr="00440908">
        <w:rPr>
          <w:rFonts w:ascii="Times New Roman" w:hAnsi="Times New Roman" w:cs="Times New Roman"/>
        </w:rPr>
        <w:t xml:space="preserve"> and selected representative stocks (Maybank, CIMB, DBS)</w:t>
      </w:r>
      <w:r w:rsidRPr="00440908">
        <w:rPr>
          <w:rFonts w:ascii="Times New Roman" w:hAnsi="Times New Roman" w:cs="Times New Roman"/>
        </w:rPr>
        <w:t>.</w:t>
      </w:r>
    </w:p>
    <w:p w14:paraId="165743C5" w14:textId="77777777" w:rsidR="00AD0954" w:rsidRPr="00440908" w:rsidRDefault="00AD0954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Checked for null and duplicates, verified dataset structure using .info() and .describe() functions.</w:t>
      </w:r>
    </w:p>
    <w:p w14:paraId="5D0AA7D1" w14:textId="7C009C85" w:rsidR="00AD0954" w:rsidRPr="00440908" w:rsidRDefault="00AD0954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Compare</w:t>
      </w:r>
      <w:r w:rsidR="007E5323" w:rsidRPr="00440908">
        <w:rPr>
          <w:rFonts w:ascii="Times New Roman" w:hAnsi="Times New Roman" w:cs="Times New Roman"/>
        </w:rPr>
        <w:t>d</w:t>
      </w:r>
      <w:r w:rsidRPr="00440908">
        <w:rPr>
          <w:rFonts w:ascii="Times New Roman" w:hAnsi="Times New Roman" w:cs="Times New Roman"/>
        </w:rPr>
        <w:t xml:space="preserve"> the statistics across representative stocks (mean, standard deviation, min, max).</w:t>
      </w:r>
    </w:p>
    <w:p w14:paraId="27A120E9" w14:textId="3025A4B5" w:rsidR="00AD0954" w:rsidRPr="00440908" w:rsidRDefault="00AD0954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Visualized </w:t>
      </w:r>
      <w:r w:rsidR="00511EAF" w:rsidRPr="00440908">
        <w:rPr>
          <w:rFonts w:ascii="Times New Roman" w:hAnsi="Times New Roman" w:cs="Times New Roman"/>
        </w:rPr>
        <w:t xml:space="preserve">the </w:t>
      </w:r>
      <w:r w:rsidRPr="00440908">
        <w:rPr>
          <w:rFonts w:ascii="Times New Roman" w:hAnsi="Times New Roman" w:cs="Times New Roman"/>
        </w:rPr>
        <w:t>stock price trends using line plots for raw closing prices.</w:t>
      </w:r>
      <w:r w:rsidR="00646E97" w:rsidRPr="00440908">
        <w:rPr>
          <w:rFonts w:ascii="Times New Roman" w:hAnsi="Times New Roman" w:cs="Times New Roman"/>
        </w:rPr>
        <w:t xml:space="preserve"> </w:t>
      </w:r>
      <w:r w:rsidR="00511EAF" w:rsidRPr="00440908">
        <w:rPr>
          <w:rFonts w:ascii="Times New Roman" w:hAnsi="Times New Roman" w:cs="Times New Roman"/>
        </w:rPr>
        <w:t>The</w:t>
      </w:r>
      <w:r w:rsidR="00646E97" w:rsidRPr="00440908">
        <w:rPr>
          <w:rFonts w:ascii="Times New Roman" w:hAnsi="Times New Roman" w:cs="Times New Roman"/>
        </w:rPr>
        <w:t xml:space="preserve"> comparison was not </w:t>
      </w:r>
      <w:r w:rsidR="00511EAF" w:rsidRPr="00440908">
        <w:rPr>
          <w:rFonts w:ascii="Times New Roman" w:hAnsi="Times New Roman" w:cs="Times New Roman"/>
        </w:rPr>
        <w:t>too</w:t>
      </w:r>
      <w:r w:rsidR="00646E97" w:rsidRPr="00440908">
        <w:rPr>
          <w:rFonts w:ascii="Times New Roman" w:hAnsi="Times New Roman" w:cs="Times New Roman"/>
        </w:rPr>
        <w:t xml:space="preserve"> meaningful because of the significant differences in price scales across the stocks.</w:t>
      </w:r>
    </w:p>
    <w:p w14:paraId="7C6B40CD" w14:textId="7B06F5C7" w:rsidR="007E5323" w:rsidRPr="00440908" w:rsidRDefault="00511EAF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Normalized the</w:t>
      </w:r>
      <w:r w:rsidR="00AD0954" w:rsidRPr="00440908">
        <w:rPr>
          <w:rFonts w:ascii="Times New Roman" w:hAnsi="Times New Roman" w:cs="Times New Roman"/>
        </w:rPr>
        <w:t xml:space="preserve"> stock prices using first available closing price as base value (close price / first close price).</w:t>
      </w:r>
    </w:p>
    <w:p w14:paraId="3FCF4986" w14:textId="40E5811F" w:rsidR="007E5323" w:rsidRPr="00440908" w:rsidRDefault="00AD0954" w:rsidP="005C5DD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Created normalized price comparison plots to standardize cross-stock performance analysis.</w:t>
      </w:r>
    </w:p>
    <w:p w14:paraId="2CFFDFC2" w14:textId="77777777" w:rsidR="00646E97" w:rsidRPr="00440908" w:rsidRDefault="00646E97" w:rsidP="005C5DD5">
      <w:pPr>
        <w:spacing w:line="276" w:lineRule="auto"/>
        <w:ind w:left="360"/>
        <w:rPr>
          <w:rFonts w:ascii="Times New Roman" w:hAnsi="Times New Roman" w:cs="Times New Roman"/>
        </w:rPr>
      </w:pPr>
    </w:p>
    <w:p w14:paraId="353B69F6" w14:textId="781103E4" w:rsidR="00AD0954" w:rsidRPr="00440908" w:rsidRDefault="00AD0954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Problems Encountered:</w:t>
      </w:r>
    </w:p>
    <w:p w14:paraId="03675005" w14:textId="758ECE86" w:rsidR="00AD0954" w:rsidRPr="00440908" w:rsidRDefault="00AD0954" w:rsidP="005C5DD5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Date axis in </w:t>
      </w:r>
      <w:r w:rsidR="00646E97" w:rsidRPr="00440908">
        <w:rPr>
          <w:rFonts w:ascii="Times New Roman" w:hAnsi="Times New Roman" w:cs="Times New Roman"/>
        </w:rPr>
        <w:t xml:space="preserve">the </w:t>
      </w:r>
      <w:r w:rsidRPr="00440908">
        <w:rPr>
          <w:rFonts w:ascii="Times New Roman" w:hAnsi="Times New Roman" w:cs="Times New Roman"/>
        </w:rPr>
        <w:t xml:space="preserve">plots appeared </w:t>
      </w:r>
      <w:r w:rsidR="00646E97" w:rsidRPr="00440908">
        <w:rPr>
          <w:rFonts w:ascii="Times New Roman" w:hAnsi="Times New Roman" w:cs="Times New Roman"/>
        </w:rPr>
        <w:t xml:space="preserve">to be very </w:t>
      </w:r>
      <w:r w:rsidRPr="00440908">
        <w:rPr>
          <w:rFonts w:ascii="Times New Roman" w:hAnsi="Times New Roman" w:cs="Times New Roman"/>
        </w:rPr>
        <w:t>cluttered and unreadable</w:t>
      </w:r>
      <w:r w:rsidR="007E5323" w:rsidRPr="00440908">
        <w:rPr>
          <w:rFonts w:ascii="Times New Roman" w:hAnsi="Times New Roman" w:cs="Times New Roman"/>
        </w:rPr>
        <w:t xml:space="preserve">. </w:t>
      </w:r>
      <w:r w:rsidRPr="00440908">
        <w:rPr>
          <w:rFonts w:ascii="Times New Roman" w:hAnsi="Times New Roman" w:cs="Times New Roman"/>
        </w:rPr>
        <w:t xml:space="preserve">This was caused by </w:t>
      </w:r>
      <w:r w:rsidR="00646E97" w:rsidRPr="00440908">
        <w:rPr>
          <w:rFonts w:ascii="Times New Roman" w:hAnsi="Times New Roman" w:cs="Times New Roman"/>
        </w:rPr>
        <w:t>too many dates having to be included as</w:t>
      </w:r>
      <w:r w:rsidRPr="00440908">
        <w:rPr>
          <w:rFonts w:ascii="Times New Roman" w:hAnsi="Times New Roman" w:cs="Times New Roman"/>
        </w:rPr>
        <w:t xml:space="preserve"> tick label.</w:t>
      </w:r>
      <w:r w:rsidR="00646E97" w:rsidRPr="00440908">
        <w:rPr>
          <w:rFonts w:ascii="Times New Roman" w:hAnsi="Times New Roman" w:cs="Times New Roman"/>
        </w:rPr>
        <w:t xml:space="preserve"> The problem is solved </w:t>
      </w:r>
      <w:r w:rsidRPr="00440908">
        <w:rPr>
          <w:rFonts w:ascii="Times New Roman" w:hAnsi="Times New Roman" w:cs="Times New Roman"/>
        </w:rPr>
        <w:t xml:space="preserve">by using </w:t>
      </w:r>
      <w:r w:rsidR="00646E97" w:rsidRPr="00440908">
        <w:rPr>
          <w:rFonts w:ascii="Times New Roman" w:hAnsi="Times New Roman" w:cs="Times New Roman"/>
        </w:rPr>
        <w:t>‘</w:t>
      </w:r>
      <w:proofErr w:type="spellStart"/>
      <w:r w:rsidR="00646E97" w:rsidRPr="00440908">
        <w:rPr>
          <w:rFonts w:ascii="Times New Roman" w:hAnsi="Times New Roman" w:cs="Times New Roman"/>
        </w:rPr>
        <w:t>mdates.MonthLocator</w:t>
      </w:r>
      <w:proofErr w:type="spellEnd"/>
      <w:r w:rsidR="00646E97" w:rsidRPr="00440908">
        <w:rPr>
          <w:rFonts w:ascii="Times New Roman" w:hAnsi="Times New Roman" w:cs="Times New Roman"/>
        </w:rPr>
        <w:t>(interval = 6)’, only label once per 6 months.</w:t>
      </w:r>
    </w:p>
    <w:p w14:paraId="48D17AEB" w14:textId="77777777" w:rsidR="00646E97" w:rsidRPr="00440908" w:rsidRDefault="00646E97" w:rsidP="005C5DD5">
      <w:pPr>
        <w:spacing w:line="276" w:lineRule="auto"/>
        <w:rPr>
          <w:rFonts w:ascii="Times New Roman" w:hAnsi="Times New Roman" w:cs="Times New Roman"/>
        </w:rPr>
      </w:pPr>
    </w:p>
    <w:p w14:paraId="325FD566" w14:textId="0295D322" w:rsidR="00AD0954" w:rsidRPr="00440908" w:rsidRDefault="00AD0954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Key Learning:</w:t>
      </w:r>
    </w:p>
    <w:p w14:paraId="5169DA79" w14:textId="09D98EB1" w:rsidR="00646E97" w:rsidRPr="00440908" w:rsidRDefault="00AD0954" w:rsidP="005C5DD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Stock prices across different markets cannot be directly compared </w:t>
      </w:r>
      <w:r w:rsidR="00646E97" w:rsidRPr="00440908">
        <w:rPr>
          <w:rFonts w:ascii="Times New Roman" w:hAnsi="Times New Roman" w:cs="Times New Roman"/>
        </w:rPr>
        <w:t>because they have</w:t>
      </w:r>
      <w:r w:rsidRPr="00440908">
        <w:rPr>
          <w:rFonts w:ascii="Times New Roman" w:hAnsi="Times New Roman" w:cs="Times New Roman"/>
        </w:rPr>
        <w:t xml:space="preserve"> different scales and currencies</w:t>
      </w:r>
      <w:r w:rsidR="000C2FAB" w:rsidRPr="00440908">
        <w:rPr>
          <w:rFonts w:ascii="Times New Roman" w:hAnsi="Times New Roman" w:cs="Times New Roman"/>
        </w:rPr>
        <w:t xml:space="preserve"> (</w:t>
      </w:r>
      <w:proofErr w:type="spellStart"/>
      <w:r w:rsidR="000C2FAB" w:rsidRPr="00440908">
        <w:rPr>
          <w:rFonts w:ascii="Times New Roman" w:hAnsi="Times New Roman" w:cs="Times New Roman"/>
        </w:rPr>
        <w:t>yfinance</w:t>
      </w:r>
      <w:proofErr w:type="spellEnd"/>
      <w:r w:rsidR="000C2FAB" w:rsidRPr="00440908">
        <w:rPr>
          <w:rFonts w:ascii="Times New Roman" w:hAnsi="Times New Roman" w:cs="Times New Roman"/>
        </w:rPr>
        <w:t xml:space="preserve"> returns prices in the market local currencies)</w:t>
      </w:r>
      <w:r w:rsidRPr="00440908">
        <w:rPr>
          <w:rFonts w:ascii="Times New Roman" w:hAnsi="Times New Roman" w:cs="Times New Roman"/>
        </w:rPr>
        <w:t>.</w:t>
      </w:r>
    </w:p>
    <w:p w14:paraId="56DF1D4C" w14:textId="4513D310" w:rsidR="00AD0954" w:rsidRPr="00440908" w:rsidRDefault="00AD0954" w:rsidP="005C5DD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Normalization is </w:t>
      </w:r>
      <w:r w:rsidR="005A6302" w:rsidRPr="00440908">
        <w:rPr>
          <w:rFonts w:ascii="Times New Roman" w:hAnsi="Times New Roman" w:cs="Times New Roman"/>
        </w:rPr>
        <w:t>important</w:t>
      </w:r>
      <w:r w:rsidRPr="00440908">
        <w:rPr>
          <w:rFonts w:ascii="Times New Roman" w:hAnsi="Times New Roman" w:cs="Times New Roman"/>
        </w:rPr>
        <w:t xml:space="preserve"> to compare performance trends across multiple assets.</w:t>
      </w:r>
    </w:p>
    <w:p w14:paraId="05919996" w14:textId="399CC051" w:rsidR="008B5E80" w:rsidRPr="00440908" w:rsidRDefault="008B5E80" w:rsidP="005C5DD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Instead of analyzing absolute price levels, </w:t>
      </w:r>
      <w:r w:rsidR="00916939" w:rsidRPr="00440908">
        <w:rPr>
          <w:rFonts w:ascii="Times New Roman" w:hAnsi="Times New Roman" w:cs="Times New Roman"/>
        </w:rPr>
        <w:t xml:space="preserve">we will </w:t>
      </w:r>
      <w:r w:rsidR="00873D3E" w:rsidRPr="00440908">
        <w:rPr>
          <w:rFonts w:ascii="Times New Roman" w:hAnsi="Times New Roman" w:cs="Times New Roman"/>
        </w:rPr>
        <w:t xml:space="preserve">now </w:t>
      </w:r>
      <w:r w:rsidR="00916939" w:rsidRPr="00440908">
        <w:rPr>
          <w:rFonts w:ascii="Times New Roman" w:hAnsi="Times New Roman" w:cs="Times New Roman"/>
        </w:rPr>
        <w:t>be focusing on</w:t>
      </w:r>
      <w:r w:rsidRPr="00440908">
        <w:rPr>
          <w:rFonts w:ascii="Times New Roman" w:hAnsi="Times New Roman" w:cs="Times New Roman"/>
        </w:rPr>
        <w:t xml:space="preserve"> return-based performance for better comparability across stocks.</w:t>
      </w:r>
    </w:p>
    <w:p w14:paraId="5E39AE45" w14:textId="77777777" w:rsidR="007E5323" w:rsidRPr="00440908" w:rsidRDefault="007E5323" w:rsidP="005C5DD5">
      <w:pPr>
        <w:spacing w:line="276" w:lineRule="auto"/>
        <w:rPr>
          <w:rFonts w:ascii="Times New Roman" w:hAnsi="Times New Roman" w:cs="Times New Roman"/>
        </w:rPr>
      </w:pPr>
    </w:p>
    <w:p w14:paraId="0C749C8E" w14:textId="43A64F36" w:rsidR="00AD0954" w:rsidRPr="00440908" w:rsidRDefault="00AD0954" w:rsidP="005C5DD5">
      <w:p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Next Tasks:</w:t>
      </w:r>
    </w:p>
    <w:p w14:paraId="47894F4E" w14:textId="15D953F5" w:rsidR="00766AF9" w:rsidRPr="00440908" w:rsidRDefault="00AD0954" w:rsidP="005C5DD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Perform </w:t>
      </w:r>
      <w:r w:rsidR="005244D6" w:rsidRPr="00440908">
        <w:rPr>
          <w:rFonts w:ascii="Times New Roman" w:hAnsi="Times New Roman" w:cs="Times New Roman"/>
        </w:rPr>
        <w:t>f</w:t>
      </w:r>
      <w:r w:rsidRPr="00440908">
        <w:rPr>
          <w:rFonts w:ascii="Times New Roman" w:hAnsi="Times New Roman" w:cs="Times New Roman"/>
        </w:rPr>
        <w:t xml:space="preserve">eature </w:t>
      </w:r>
      <w:r w:rsidR="005A6302" w:rsidRPr="00440908">
        <w:rPr>
          <w:rFonts w:ascii="Times New Roman" w:hAnsi="Times New Roman" w:cs="Times New Roman"/>
        </w:rPr>
        <w:t>e</w:t>
      </w:r>
      <w:r w:rsidRPr="00440908">
        <w:rPr>
          <w:rFonts w:ascii="Times New Roman" w:hAnsi="Times New Roman" w:cs="Times New Roman"/>
        </w:rPr>
        <w:t>ngineering (</w:t>
      </w:r>
      <w:r w:rsidR="005A6302" w:rsidRPr="00440908">
        <w:rPr>
          <w:rFonts w:ascii="Times New Roman" w:hAnsi="Times New Roman" w:cs="Times New Roman"/>
        </w:rPr>
        <w:t>technical indicators</w:t>
      </w:r>
      <w:r w:rsidRPr="00440908">
        <w:rPr>
          <w:rFonts w:ascii="Times New Roman" w:hAnsi="Times New Roman" w:cs="Times New Roman"/>
        </w:rPr>
        <w:t>)</w:t>
      </w:r>
      <w:r w:rsidR="00766AF9" w:rsidRPr="00440908">
        <w:rPr>
          <w:rFonts w:ascii="Times New Roman" w:hAnsi="Times New Roman" w:cs="Times New Roman"/>
        </w:rPr>
        <w:t>.</w:t>
      </w:r>
    </w:p>
    <w:p w14:paraId="4AC56678" w14:textId="4D76A3E9" w:rsidR="00EC6AE0" w:rsidRPr="00440908" w:rsidRDefault="00AD0954" w:rsidP="005C5DD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Prepare dataset for machine learning model training</w:t>
      </w:r>
      <w:r w:rsidR="00766AF9" w:rsidRPr="00440908">
        <w:rPr>
          <w:rFonts w:ascii="Times New Roman" w:hAnsi="Times New Roman" w:cs="Times New Roman"/>
        </w:rPr>
        <w:t>.</w:t>
      </w:r>
    </w:p>
    <w:p w14:paraId="27F0930D" w14:textId="53460F85" w:rsidR="00BB4355" w:rsidRPr="00440908" w:rsidRDefault="00BB4355">
      <w:p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br w:type="page"/>
      </w:r>
    </w:p>
    <w:p w14:paraId="22276388" w14:textId="60B75BFF" w:rsidR="00BB4355" w:rsidRPr="00440908" w:rsidRDefault="00BB4355" w:rsidP="00BB4355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3982814"/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02/07/2026 – </w:t>
      </w:r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>Feature Engineering (Basics)</w:t>
      </w:r>
      <w:bookmarkEnd w:id="2"/>
    </w:p>
    <w:p w14:paraId="5974D573" w14:textId="77777777" w:rsidR="00440908" w:rsidRDefault="00440908">
      <w:pPr>
        <w:rPr>
          <w:rFonts w:ascii="Times New Roman" w:hAnsi="Times New Roman" w:cs="Times New Roman"/>
        </w:rPr>
      </w:pPr>
    </w:p>
    <w:p w14:paraId="0972060F" w14:textId="67B2E935" w:rsidR="00164EA3" w:rsidRPr="00164EA3" w:rsidRDefault="00164EA3" w:rsidP="00164EA3">
      <w:pPr>
        <w:rPr>
          <w:rFonts w:ascii="Times New Roman" w:hAnsi="Times New Roman" w:cs="Times New Roman"/>
          <w:b/>
          <w:bCs/>
        </w:rPr>
      </w:pPr>
      <w:r w:rsidRPr="00164EA3">
        <w:rPr>
          <w:rFonts w:ascii="Times New Roman" w:hAnsi="Times New Roman" w:cs="Times New Roman"/>
          <w:b/>
          <w:bCs/>
        </w:rPr>
        <w:t>Progress:</w:t>
      </w:r>
    </w:p>
    <w:p w14:paraId="1B9393C0" w14:textId="77777777" w:rsidR="00164EA3" w:rsidRDefault="00164EA3" w:rsidP="00164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Performed feature engineering on the combined stock dataset.</w:t>
      </w:r>
    </w:p>
    <w:p w14:paraId="7AE4E5C1" w14:textId="77777777" w:rsidR="00164EA3" w:rsidRDefault="00164EA3" w:rsidP="00164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Created basic features including:</w:t>
      </w:r>
    </w:p>
    <w:p w14:paraId="1CD7324A" w14:textId="77777777" w:rsidR="00164EA3" w:rsidRDefault="00164EA3" w:rsidP="00164EA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Returns (daily percentage change)</w:t>
      </w:r>
    </w:p>
    <w:p w14:paraId="5EDF73C0" w14:textId="77777777" w:rsidR="00164EA3" w:rsidRDefault="00164EA3" w:rsidP="00164EA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Simple Moving Averages (SMA 20, SMA 50)</w:t>
      </w:r>
    </w:p>
    <w:p w14:paraId="7605AB79" w14:textId="77777777" w:rsidR="00164EA3" w:rsidRDefault="00164EA3" w:rsidP="00164EA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Exponential Moving Averages (EMA 20, EMA 50)</w:t>
      </w:r>
    </w:p>
    <w:p w14:paraId="2A375781" w14:textId="77777777" w:rsidR="00164EA3" w:rsidRDefault="00164EA3" w:rsidP="00164EA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>Volume-based moving average (</w:t>
      </w:r>
      <w:proofErr w:type="spellStart"/>
      <w:r w:rsidRPr="00164EA3">
        <w:rPr>
          <w:rFonts w:ascii="Times New Roman" w:hAnsi="Times New Roman" w:cs="Times New Roman"/>
        </w:rPr>
        <w:t>volume_sma</w:t>
      </w:r>
      <w:proofErr w:type="spellEnd"/>
      <w:r w:rsidRPr="00164EA3">
        <w:rPr>
          <w:rFonts w:ascii="Times New Roman" w:hAnsi="Times New Roman" w:cs="Times New Roman"/>
        </w:rPr>
        <w:t>)</w:t>
      </w:r>
    </w:p>
    <w:p w14:paraId="36AA12CD" w14:textId="77777777" w:rsidR="00164EA3" w:rsidRDefault="00164EA3" w:rsidP="00164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Validating data</w:t>
      </w:r>
      <w:r w:rsidRPr="00164EA3">
        <w:rPr>
          <w:rFonts w:ascii="Times New Roman" w:hAnsi="Times New Roman" w:cs="Times New Roman"/>
        </w:rPr>
        <w:t xml:space="preserve"> to ensure </w:t>
      </w:r>
      <w:r>
        <w:rPr>
          <w:rFonts w:ascii="Times New Roman" w:hAnsi="Times New Roman" w:cs="Times New Roman"/>
        </w:rPr>
        <w:t xml:space="preserve">all the </w:t>
      </w:r>
      <w:r w:rsidRPr="00164EA3">
        <w:rPr>
          <w:rFonts w:ascii="Times New Roman" w:hAnsi="Times New Roman" w:cs="Times New Roman"/>
        </w:rPr>
        <w:t>feature calculations were correct.</w:t>
      </w:r>
    </w:p>
    <w:p w14:paraId="1430DC5F" w14:textId="77777777" w:rsidR="00164EA3" w:rsidRDefault="00164EA3" w:rsidP="00164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 xml:space="preserve">Visualized </w:t>
      </w:r>
      <w:r>
        <w:rPr>
          <w:rFonts w:ascii="Times New Roman" w:hAnsi="Times New Roman" w:cs="Times New Roman"/>
        </w:rPr>
        <w:t xml:space="preserve">the </w:t>
      </w:r>
      <w:r w:rsidRPr="00164EA3">
        <w:rPr>
          <w:rFonts w:ascii="Times New Roman" w:hAnsi="Times New Roman" w:cs="Times New Roman"/>
        </w:rPr>
        <w:t>selected stock trends to verify</w:t>
      </w:r>
      <w:r>
        <w:rPr>
          <w:rFonts w:ascii="Times New Roman" w:hAnsi="Times New Roman" w:cs="Times New Roman"/>
        </w:rPr>
        <w:t xml:space="preserve"> the</w:t>
      </w:r>
      <w:r w:rsidRPr="00164EA3">
        <w:rPr>
          <w:rFonts w:ascii="Times New Roman" w:hAnsi="Times New Roman" w:cs="Times New Roman"/>
        </w:rPr>
        <w:t xml:space="preserve"> logic of engineered features.</w:t>
      </w:r>
    </w:p>
    <w:p w14:paraId="58CF81B0" w14:textId="77777777" w:rsidR="00164EA3" w:rsidRPr="00164EA3" w:rsidRDefault="00164EA3" w:rsidP="00164EA3">
      <w:pPr>
        <w:rPr>
          <w:rFonts w:ascii="Times New Roman" w:hAnsi="Times New Roman" w:cs="Times New Roman"/>
        </w:rPr>
      </w:pPr>
    </w:p>
    <w:p w14:paraId="7AC3F706" w14:textId="791EF3DD" w:rsidR="00164EA3" w:rsidRPr="00164EA3" w:rsidRDefault="00164EA3" w:rsidP="00164EA3">
      <w:pPr>
        <w:rPr>
          <w:rFonts w:ascii="Times New Roman" w:hAnsi="Times New Roman" w:cs="Times New Roman"/>
          <w:b/>
          <w:bCs/>
        </w:rPr>
      </w:pPr>
      <w:r w:rsidRPr="00164EA3">
        <w:rPr>
          <w:rFonts w:ascii="Times New Roman" w:hAnsi="Times New Roman" w:cs="Times New Roman"/>
          <w:b/>
          <w:bCs/>
        </w:rPr>
        <w:t>Problems Encountered:</w:t>
      </w:r>
    </w:p>
    <w:p w14:paraId="6B289CE8" w14:textId="6F84337C" w:rsidR="00164EA3" w:rsidRDefault="00164EA3" w:rsidP="00164E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Noticing that the r</w:t>
      </w:r>
      <w:r w:rsidRPr="00164EA3">
        <w:rPr>
          <w:rFonts w:ascii="Times New Roman" w:hAnsi="Times New Roman" w:cs="Times New Roman"/>
        </w:rPr>
        <w:t xml:space="preserve">aw price plots across different stocks were not directly comparable due to different scales and </w:t>
      </w:r>
      <w:r w:rsidRPr="00164EA3">
        <w:rPr>
          <w:rFonts w:ascii="Times New Roman" w:hAnsi="Times New Roman" w:cs="Times New Roman"/>
        </w:rPr>
        <w:t>currencies. This</w:t>
      </w:r>
      <w:r w:rsidRPr="00164EA3">
        <w:rPr>
          <w:rFonts w:ascii="Times New Roman" w:hAnsi="Times New Roman" w:cs="Times New Roman"/>
        </w:rPr>
        <w:t xml:space="preserve"> highlighted the need for normalization or return-based comparison.</w:t>
      </w:r>
    </w:p>
    <w:p w14:paraId="396A268A" w14:textId="7EB88AC2" w:rsidR="00164EA3" w:rsidRPr="00164EA3" w:rsidRDefault="00164EA3" w:rsidP="00164E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4EA3">
        <w:rPr>
          <w:rFonts w:ascii="Times New Roman" w:hAnsi="Times New Roman" w:cs="Times New Roman"/>
        </w:rPr>
        <w:t xml:space="preserve">Rolling window calculations introduced initial </w:t>
      </w:r>
      <w:proofErr w:type="spellStart"/>
      <w:r w:rsidRPr="00164EA3">
        <w:rPr>
          <w:rFonts w:ascii="Times New Roman" w:hAnsi="Times New Roman" w:cs="Times New Roman"/>
        </w:rPr>
        <w:t>NaN</w:t>
      </w:r>
      <w:proofErr w:type="spellEnd"/>
      <w:r w:rsidRPr="00164EA3">
        <w:rPr>
          <w:rFonts w:ascii="Times New Roman" w:hAnsi="Times New Roman" w:cs="Times New Roman"/>
        </w:rPr>
        <w:t xml:space="preserve"> </w:t>
      </w:r>
      <w:r w:rsidR="001511E4" w:rsidRPr="00164EA3">
        <w:rPr>
          <w:rFonts w:ascii="Times New Roman" w:hAnsi="Times New Roman" w:cs="Times New Roman"/>
        </w:rPr>
        <w:t>values but</w:t>
      </w:r>
      <w:r>
        <w:rPr>
          <w:rFonts w:ascii="Times New Roman" w:hAnsi="Times New Roman" w:cs="Times New Roman"/>
        </w:rPr>
        <w:t xml:space="preserve"> soon learned that it is an expected behavior</w:t>
      </w:r>
      <w:r w:rsidRPr="00164EA3">
        <w:rPr>
          <w:rFonts w:ascii="Times New Roman" w:hAnsi="Times New Roman" w:cs="Times New Roman"/>
        </w:rPr>
        <w:t>.</w:t>
      </w:r>
    </w:p>
    <w:p w14:paraId="38555E11" w14:textId="77777777" w:rsidR="00164EA3" w:rsidRPr="00164EA3" w:rsidRDefault="00164EA3" w:rsidP="00164EA3">
      <w:pPr>
        <w:rPr>
          <w:rFonts w:ascii="Times New Roman" w:hAnsi="Times New Roman" w:cs="Times New Roman"/>
        </w:rPr>
      </w:pPr>
    </w:p>
    <w:p w14:paraId="18C98E92" w14:textId="2C008B1A" w:rsidR="00164EA3" w:rsidRPr="008C4F94" w:rsidRDefault="00164EA3" w:rsidP="00164EA3">
      <w:pPr>
        <w:rPr>
          <w:rFonts w:ascii="Times New Roman" w:hAnsi="Times New Roman" w:cs="Times New Roman"/>
          <w:b/>
          <w:bCs/>
        </w:rPr>
      </w:pPr>
      <w:r w:rsidRPr="008C4F94">
        <w:rPr>
          <w:rFonts w:ascii="Times New Roman" w:hAnsi="Times New Roman" w:cs="Times New Roman"/>
          <w:b/>
          <w:bCs/>
        </w:rPr>
        <w:t>Key Learning:</w:t>
      </w:r>
    </w:p>
    <w:p w14:paraId="42317757" w14:textId="77777777" w:rsidR="001511E4" w:rsidRDefault="00164EA3" w:rsidP="00164EA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C4F94">
        <w:rPr>
          <w:rFonts w:ascii="Times New Roman" w:hAnsi="Times New Roman" w:cs="Times New Roman"/>
        </w:rPr>
        <w:t>Basic technical features (SMA, EMA, returns) are essential for capturing short-term and long-term trends.</w:t>
      </w:r>
    </w:p>
    <w:p w14:paraId="43917DF0" w14:textId="77777777" w:rsidR="00757515" w:rsidRDefault="00164EA3" w:rsidP="00164EA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511E4">
        <w:rPr>
          <w:rFonts w:ascii="Times New Roman" w:hAnsi="Times New Roman" w:cs="Times New Roman"/>
        </w:rPr>
        <w:t>Stock price levels are not directly comparable across different markets.</w:t>
      </w:r>
    </w:p>
    <w:p w14:paraId="62E1A26B" w14:textId="3F99450B" w:rsidR="00164EA3" w:rsidRPr="00757515" w:rsidRDefault="00164EA3" w:rsidP="00164EA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57515">
        <w:rPr>
          <w:rFonts w:ascii="Times New Roman" w:hAnsi="Times New Roman" w:cs="Times New Roman"/>
        </w:rPr>
        <w:t>Feature validation is important before adding complex indicators.</w:t>
      </w:r>
    </w:p>
    <w:p w14:paraId="0520CE3F" w14:textId="77777777" w:rsidR="00164EA3" w:rsidRPr="00164EA3" w:rsidRDefault="00164EA3" w:rsidP="00164EA3">
      <w:pPr>
        <w:rPr>
          <w:rFonts w:ascii="Times New Roman" w:hAnsi="Times New Roman" w:cs="Times New Roman"/>
        </w:rPr>
      </w:pPr>
    </w:p>
    <w:p w14:paraId="2E01E030" w14:textId="386EE248" w:rsidR="00164EA3" w:rsidRPr="00D93615" w:rsidRDefault="00164EA3" w:rsidP="00164EA3">
      <w:pPr>
        <w:rPr>
          <w:rFonts w:ascii="Times New Roman" w:hAnsi="Times New Roman" w:cs="Times New Roman"/>
          <w:b/>
          <w:bCs/>
        </w:rPr>
      </w:pPr>
      <w:r w:rsidRPr="00B21C47">
        <w:rPr>
          <w:rFonts w:ascii="Times New Roman" w:hAnsi="Times New Roman" w:cs="Times New Roman"/>
          <w:b/>
          <w:bCs/>
        </w:rPr>
        <w:t>Next Tasks:</w:t>
      </w:r>
    </w:p>
    <w:p w14:paraId="19026A9B" w14:textId="3316AF34" w:rsidR="00164EA3" w:rsidRPr="00D93615" w:rsidRDefault="00D93615" w:rsidP="00D93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93615">
        <w:rPr>
          <w:rFonts w:ascii="Times New Roman" w:hAnsi="Times New Roman" w:cs="Times New Roman"/>
        </w:rPr>
        <w:t>Continuing</w:t>
      </w:r>
      <w:r w:rsidR="00164EA3" w:rsidRPr="00D93615">
        <w:rPr>
          <w:rFonts w:ascii="Times New Roman" w:hAnsi="Times New Roman" w:cs="Times New Roman"/>
        </w:rPr>
        <w:t xml:space="preserve"> feature engineering with technical indicators (RSI, MACD, Bollinger Bands).</w:t>
      </w:r>
    </w:p>
    <w:p w14:paraId="41CE4B31" w14:textId="1943CF4F" w:rsidR="00BB4355" w:rsidRPr="00440908" w:rsidRDefault="00BB4355">
      <w:p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br w:type="page"/>
      </w:r>
    </w:p>
    <w:p w14:paraId="3B05727A" w14:textId="1E928FBC" w:rsidR="00BB4355" w:rsidRPr="00440908" w:rsidRDefault="00BB4355" w:rsidP="00BB4355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3982815"/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0</w:t>
      </w:r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>/07/2026 – Feature Engineering</w:t>
      </w:r>
      <w:r w:rsidRPr="004409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(Technical Indicators)</w:t>
      </w:r>
      <w:bookmarkEnd w:id="3"/>
    </w:p>
    <w:p w14:paraId="28616250" w14:textId="77777777" w:rsidR="00BB4355" w:rsidRPr="00440908" w:rsidRDefault="00BB4355" w:rsidP="00BB4355">
      <w:pPr>
        <w:rPr>
          <w:rFonts w:ascii="Times New Roman" w:hAnsi="Times New Roman" w:cs="Times New Roman"/>
        </w:rPr>
      </w:pPr>
    </w:p>
    <w:p w14:paraId="12F40D6D" w14:textId="5C246F5E" w:rsidR="00440908" w:rsidRPr="00440908" w:rsidRDefault="00440908" w:rsidP="00440908">
      <w:pPr>
        <w:rPr>
          <w:rFonts w:ascii="Times New Roman" w:hAnsi="Times New Roman" w:cs="Times New Roman"/>
          <w:b/>
          <w:bCs/>
        </w:rPr>
      </w:pPr>
      <w:r w:rsidRPr="00440908">
        <w:rPr>
          <w:rFonts w:ascii="Times New Roman" w:hAnsi="Times New Roman" w:cs="Times New Roman"/>
          <w:b/>
          <w:bCs/>
        </w:rPr>
        <w:t>Progress:</w:t>
      </w:r>
    </w:p>
    <w:p w14:paraId="45DF8102" w14:textId="77777777" w:rsid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Continued feature engineering completed previously.</w:t>
      </w:r>
    </w:p>
    <w:p w14:paraId="0A9CDCBD" w14:textId="77777777" w:rsid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Implemented technical indicators including:</w:t>
      </w:r>
    </w:p>
    <w:p w14:paraId="3F51FEAB" w14:textId="77777777" w:rsidR="00440908" w:rsidRDefault="00440908" w:rsidP="0044090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RSI (Relative Strength Index)</w:t>
      </w:r>
    </w:p>
    <w:p w14:paraId="6CABC050" w14:textId="77777777" w:rsidR="00440908" w:rsidRDefault="00440908" w:rsidP="0044090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MACD (Moving Average Convergence Divergence)</w:t>
      </w:r>
    </w:p>
    <w:p w14:paraId="49345122" w14:textId="77777777" w:rsidR="00440908" w:rsidRDefault="00440908" w:rsidP="0044090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MACD Signal Line</w:t>
      </w:r>
    </w:p>
    <w:p w14:paraId="3C567278" w14:textId="77777777" w:rsidR="00440908" w:rsidRDefault="00440908" w:rsidP="0044090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MACD Histogram (MACD Difference)</w:t>
      </w:r>
    </w:p>
    <w:p w14:paraId="5DE9F22C" w14:textId="77777777" w:rsidR="00440908" w:rsidRDefault="00440908" w:rsidP="0044090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Bollinger Bands (Upper, Middle, Lower)</w:t>
      </w:r>
    </w:p>
    <w:p w14:paraId="41E0F290" w14:textId="77777777" w:rsid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Verified feature calculations using </w:t>
      </w:r>
      <w:r>
        <w:rPr>
          <w:rFonts w:ascii="Times New Roman" w:hAnsi="Times New Roman" w:cs="Times New Roman"/>
        </w:rPr>
        <w:t>Maybank stock data</w:t>
      </w:r>
      <w:r w:rsidRPr="00440908">
        <w:rPr>
          <w:rFonts w:ascii="Times New Roman" w:hAnsi="Times New Roman" w:cs="Times New Roman"/>
        </w:rPr>
        <w:t>.</w:t>
      </w:r>
    </w:p>
    <w:p w14:paraId="73A8F4CB" w14:textId="21C10F83" w:rsid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 xml:space="preserve">Confirmed that all indicators were correctly </w:t>
      </w:r>
      <w:r>
        <w:rPr>
          <w:rFonts w:ascii="Times New Roman" w:hAnsi="Times New Roman" w:cs="Times New Roman"/>
        </w:rPr>
        <w:t>calculated</w:t>
      </w:r>
      <w:r w:rsidRPr="004409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feature_engineering.ipynb</w:t>
      </w:r>
      <w:proofErr w:type="spellEnd"/>
      <w:r>
        <w:rPr>
          <w:rFonts w:ascii="Times New Roman" w:hAnsi="Times New Roman" w:cs="Times New Roman"/>
        </w:rPr>
        <w:t>.</w:t>
      </w:r>
    </w:p>
    <w:p w14:paraId="3E8C3FC8" w14:textId="77777777" w:rsid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Finalized feature engineering pipeline including both basic features and technical indicators</w:t>
      </w:r>
      <w:r>
        <w:rPr>
          <w:rFonts w:ascii="Times New Roman" w:hAnsi="Times New Roman" w:cs="Times New Roman"/>
        </w:rPr>
        <w:t xml:space="preserve"> in feature_engineering.py.</w:t>
      </w:r>
    </w:p>
    <w:p w14:paraId="2541D20C" w14:textId="7B037BA7" w:rsidR="00440908" w:rsidRPr="00440908" w:rsidRDefault="00440908" w:rsidP="00440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Created processed</w:t>
      </w:r>
      <w:r>
        <w:rPr>
          <w:rFonts w:ascii="Times New Roman" w:hAnsi="Times New Roman" w:cs="Times New Roman"/>
        </w:rPr>
        <w:t>_data.csv</w:t>
      </w:r>
      <w:r w:rsidRPr="00440908">
        <w:rPr>
          <w:rFonts w:ascii="Times New Roman" w:hAnsi="Times New Roman" w:cs="Times New Roman"/>
        </w:rPr>
        <w:t xml:space="preserve"> with all engineered features ready for machine learning usage.</w:t>
      </w:r>
    </w:p>
    <w:p w14:paraId="6923CB55" w14:textId="77777777" w:rsidR="00440908" w:rsidRPr="00440908" w:rsidRDefault="00440908" w:rsidP="00440908">
      <w:pPr>
        <w:rPr>
          <w:rFonts w:ascii="Times New Roman" w:hAnsi="Times New Roman" w:cs="Times New Roman"/>
        </w:rPr>
      </w:pPr>
    </w:p>
    <w:p w14:paraId="01D5CA92" w14:textId="3FE0B07A" w:rsidR="00440908" w:rsidRPr="00440908" w:rsidRDefault="00440908" w:rsidP="00440908">
      <w:pPr>
        <w:rPr>
          <w:rFonts w:ascii="Times New Roman" w:hAnsi="Times New Roman" w:cs="Times New Roman"/>
          <w:b/>
          <w:bCs/>
        </w:rPr>
      </w:pPr>
      <w:r w:rsidRPr="00440908">
        <w:rPr>
          <w:rFonts w:ascii="Times New Roman" w:hAnsi="Times New Roman" w:cs="Times New Roman"/>
          <w:b/>
          <w:bCs/>
        </w:rPr>
        <w:t>Problems Encountered:</w:t>
      </w:r>
    </w:p>
    <w:p w14:paraId="1E952F35" w14:textId="26237870" w:rsidR="0033162C" w:rsidRDefault="00440908" w:rsidP="004409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0908">
        <w:rPr>
          <w:rFonts w:ascii="Times New Roman" w:hAnsi="Times New Roman" w:cs="Times New Roman"/>
        </w:rPr>
        <w:t>Initia</w:t>
      </w:r>
      <w:r>
        <w:rPr>
          <w:rFonts w:ascii="Times New Roman" w:hAnsi="Times New Roman" w:cs="Times New Roman"/>
        </w:rPr>
        <w:t>l</w:t>
      </w:r>
      <w:r w:rsidRPr="00440908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y,</w:t>
      </w:r>
      <w:r w:rsidRPr="00440908">
        <w:rPr>
          <w:rFonts w:ascii="Times New Roman" w:hAnsi="Times New Roman" w:cs="Times New Roman"/>
        </w:rPr>
        <w:t xml:space="preserve"> MACD and Bollinger Band column names were inconsistent across outputs due to </w:t>
      </w:r>
      <w:r>
        <w:rPr>
          <w:rFonts w:ascii="Times New Roman" w:hAnsi="Times New Roman" w:cs="Times New Roman"/>
        </w:rPr>
        <w:t xml:space="preserve">the </w:t>
      </w:r>
      <w:proofErr w:type="spellStart"/>
      <w:r w:rsidRPr="00440908">
        <w:rPr>
          <w:rFonts w:ascii="Times New Roman" w:hAnsi="Times New Roman" w:cs="Times New Roman"/>
        </w:rPr>
        <w:t>pandas_ta</w:t>
      </w:r>
      <w:proofErr w:type="spellEnd"/>
      <w:r w:rsidRPr="00440908">
        <w:rPr>
          <w:rFonts w:ascii="Times New Roman" w:hAnsi="Times New Roman" w:cs="Times New Roman"/>
        </w:rPr>
        <w:t xml:space="preserve"> naming format differences.</w:t>
      </w:r>
      <w:r>
        <w:rPr>
          <w:rFonts w:ascii="Times New Roman" w:hAnsi="Times New Roman" w:cs="Times New Roman"/>
        </w:rPr>
        <w:t xml:space="preserve"> This is solved by</w:t>
      </w:r>
      <w:r w:rsidRPr="00440908">
        <w:rPr>
          <w:rFonts w:ascii="Times New Roman" w:hAnsi="Times New Roman" w:cs="Times New Roman"/>
        </w:rPr>
        <w:t xml:space="preserve"> inspecting </w:t>
      </w:r>
      <w:r>
        <w:rPr>
          <w:rFonts w:ascii="Times New Roman" w:hAnsi="Times New Roman" w:cs="Times New Roman"/>
        </w:rPr>
        <w:t xml:space="preserve">the </w:t>
      </w:r>
      <w:r w:rsidRPr="00440908">
        <w:rPr>
          <w:rFonts w:ascii="Times New Roman" w:hAnsi="Times New Roman" w:cs="Times New Roman"/>
        </w:rPr>
        <w:t xml:space="preserve">generated column names </w:t>
      </w:r>
      <w:r>
        <w:rPr>
          <w:rFonts w:ascii="Times New Roman" w:hAnsi="Times New Roman" w:cs="Times New Roman"/>
        </w:rPr>
        <w:t xml:space="preserve">first and then only </w:t>
      </w:r>
      <w:r w:rsidR="0033162C">
        <w:rPr>
          <w:rFonts w:ascii="Times New Roman" w:hAnsi="Times New Roman" w:cs="Times New Roman"/>
        </w:rPr>
        <w:t>adjusting</w:t>
      </w:r>
      <w:r w:rsidRPr="004409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440908">
        <w:rPr>
          <w:rFonts w:ascii="Times New Roman" w:hAnsi="Times New Roman" w:cs="Times New Roman"/>
        </w:rPr>
        <w:t>indexing accordingly.</w:t>
      </w:r>
    </w:p>
    <w:p w14:paraId="061F811C" w14:textId="60C85698" w:rsidR="00440908" w:rsidRPr="0033162C" w:rsidRDefault="00440908" w:rsidP="004409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3162C">
        <w:rPr>
          <w:rFonts w:ascii="Times New Roman" w:hAnsi="Times New Roman" w:cs="Times New Roman"/>
        </w:rPr>
        <w:t xml:space="preserve">Some intermediate </w:t>
      </w:r>
      <w:proofErr w:type="spellStart"/>
      <w:r w:rsidRPr="0033162C">
        <w:rPr>
          <w:rFonts w:ascii="Times New Roman" w:hAnsi="Times New Roman" w:cs="Times New Roman"/>
        </w:rPr>
        <w:t>NaN</w:t>
      </w:r>
      <w:proofErr w:type="spellEnd"/>
      <w:r w:rsidRPr="0033162C">
        <w:rPr>
          <w:rFonts w:ascii="Times New Roman" w:hAnsi="Times New Roman" w:cs="Times New Roman"/>
        </w:rPr>
        <w:t xml:space="preserve"> values were produced </w:t>
      </w:r>
      <w:r w:rsidR="0033162C">
        <w:rPr>
          <w:rFonts w:ascii="Times New Roman" w:hAnsi="Times New Roman" w:cs="Times New Roman"/>
        </w:rPr>
        <w:t>because of the</w:t>
      </w:r>
      <w:r w:rsidRPr="0033162C">
        <w:rPr>
          <w:rFonts w:ascii="Times New Roman" w:hAnsi="Times New Roman" w:cs="Times New Roman"/>
        </w:rPr>
        <w:t xml:space="preserve"> rolling window calculations.</w:t>
      </w:r>
      <w:r w:rsidR="0033162C">
        <w:rPr>
          <w:rFonts w:ascii="Times New Roman" w:hAnsi="Times New Roman" w:cs="Times New Roman"/>
        </w:rPr>
        <w:t xml:space="preserve"> </w:t>
      </w:r>
      <w:r w:rsidRPr="0033162C">
        <w:rPr>
          <w:rFonts w:ascii="Times New Roman" w:hAnsi="Times New Roman" w:cs="Times New Roman"/>
        </w:rPr>
        <w:t>This is</w:t>
      </w:r>
      <w:r w:rsidR="0033162C">
        <w:rPr>
          <w:rFonts w:ascii="Times New Roman" w:hAnsi="Times New Roman" w:cs="Times New Roman"/>
        </w:rPr>
        <w:t xml:space="preserve"> actually</w:t>
      </w:r>
      <w:r w:rsidRPr="0033162C">
        <w:rPr>
          <w:rFonts w:ascii="Times New Roman" w:hAnsi="Times New Roman" w:cs="Times New Roman"/>
        </w:rPr>
        <w:t xml:space="preserve"> expected and </w:t>
      </w:r>
      <w:r w:rsidR="0033162C">
        <w:rPr>
          <w:rFonts w:ascii="Times New Roman" w:hAnsi="Times New Roman" w:cs="Times New Roman"/>
        </w:rPr>
        <w:t xml:space="preserve">being </w:t>
      </w:r>
      <w:r w:rsidRPr="0033162C">
        <w:rPr>
          <w:rFonts w:ascii="Times New Roman" w:hAnsi="Times New Roman" w:cs="Times New Roman"/>
        </w:rPr>
        <w:t xml:space="preserve">handled </w:t>
      </w:r>
      <w:r w:rsidR="0033162C">
        <w:rPr>
          <w:rFonts w:ascii="Times New Roman" w:hAnsi="Times New Roman" w:cs="Times New Roman"/>
        </w:rPr>
        <w:t xml:space="preserve">by </w:t>
      </w:r>
      <w:r w:rsidRPr="0033162C">
        <w:rPr>
          <w:rFonts w:ascii="Times New Roman" w:hAnsi="Times New Roman" w:cs="Times New Roman"/>
        </w:rPr>
        <w:t>using .</w:t>
      </w:r>
      <w:proofErr w:type="spellStart"/>
      <w:r w:rsidRPr="0033162C">
        <w:rPr>
          <w:rFonts w:ascii="Times New Roman" w:hAnsi="Times New Roman" w:cs="Times New Roman"/>
        </w:rPr>
        <w:t>dropna</w:t>
      </w:r>
      <w:proofErr w:type="spellEnd"/>
      <w:r w:rsidRPr="0033162C">
        <w:rPr>
          <w:rFonts w:ascii="Times New Roman" w:hAnsi="Times New Roman" w:cs="Times New Roman"/>
        </w:rPr>
        <w:t>() in the final dataset preparation stage</w:t>
      </w:r>
      <w:r w:rsidR="0033162C">
        <w:rPr>
          <w:rFonts w:ascii="Times New Roman" w:hAnsi="Times New Roman" w:cs="Times New Roman"/>
        </w:rPr>
        <w:t xml:space="preserve"> to get rid of them</w:t>
      </w:r>
      <w:r w:rsidRPr="0033162C">
        <w:rPr>
          <w:rFonts w:ascii="Times New Roman" w:hAnsi="Times New Roman" w:cs="Times New Roman"/>
        </w:rPr>
        <w:t>.</w:t>
      </w:r>
    </w:p>
    <w:p w14:paraId="01A8B251" w14:textId="77777777" w:rsidR="00440908" w:rsidRPr="00440908" w:rsidRDefault="00440908" w:rsidP="00440908">
      <w:pPr>
        <w:rPr>
          <w:rFonts w:ascii="Times New Roman" w:hAnsi="Times New Roman" w:cs="Times New Roman"/>
        </w:rPr>
      </w:pPr>
    </w:p>
    <w:p w14:paraId="0FF0CE49" w14:textId="29DEFC35" w:rsidR="005518B9" w:rsidRPr="00875724" w:rsidRDefault="00440908" w:rsidP="00440908">
      <w:pPr>
        <w:rPr>
          <w:rFonts w:ascii="Times New Roman" w:hAnsi="Times New Roman" w:cs="Times New Roman"/>
          <w:b/>
          <w:bCs/>
        </w:rPr>
      </w:pPr>
      <w:r w:rsidRPr="005518B9">
        <w:rPr>
          <w:rFonts w:ascii="Times New Roman" w:hAnsi="Times New Roman" w:cs="Times New Roman"/>
          <w:b/>
          <w:bCs/>
        </w:rPr>
        <w:t>Key Learning:</w:t>
      </w:r>
    </w:p>
    <w:p w14:paraId="2A3BCD88" w14:textId="77777777" w:rsidR="005518B9" w:rsidRDefault="00440908" w:rsidP="004409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518B9">
        <w:rPr>
          <w:rFonts w:ascii="Times New Roman" w:hAnsi="Times New Roman" w:cs="Times New Roman"/>
        </w:rPr>
        <w:t xml:space="preserve">Technical indicators require careful handling of rolling-window-based </w:t>
      </w:r>
      <w:proofErr w:type="spellStart"/>
      <w:r w:rsidRPr="005518B9">
        <w:rPr>
          <w:rFonts w:ascii="Times New Roman" w:hAnsi="Times New Roman" w:cs="Times New Roman"/>
        </w:rPr>
        <w:t>NaN</w:t>
      </w:r>
      <w:proofErr w:type="spellEnd"/>
      <w:r w:rsidRPr="005518B9">
        <w:rPr>
          <w:rFonts w:ascii="Times New Roman" w:hAnsi="Times New Roman" w:cs="Times New Roman"/>
        </w:rPr>
        <w:t xml:space="preserve"> values.</w:t>
      </w:r>
    </w:p>
    <w:p w14:paraId="04A337E3" w14:textId="77A88BE1" w:rsidR="00440908" w:rsidRDefault="00440908" w:rsidP="004409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518B9">
        <w:rPr>
          <w:rFonts w:ascii="Times New Roman" w:hAnsi="Times New Roman" w:cs="Times New Roman"/>
        </w:rPr>
        <w:t>Different libraries may generate varying column naming conventions</w:t>
      </w:r>
      <w:r w:rsidR="005518B9">
        <w:rPr>
          <w:rFonts w:ascii="Times New Roman" w:hAnsi="Times New Roman" w:cs="Times New Roman"/>
        </w:rPr>
        <w:t xml:space="preserve"> </w:t>
      </w:r>
      <w:r w:rsidR="005518B9" w:rsidRPr="005518B9">
        <w:rPr>
          <w:rFonts w:ascii="Times New Roman" w:hAnsi="Times New Roman" w:cs="Times New Roman"/>
        </w:rPr>
        <w:t xml:space="preserve">(e.g., </w:t>
      </w:r>
      <w:proofErr w:type="spellStart"/>
      <w:r w:rsidR="005518B9" w:rsidRPr="005518B9">
        <w:rPr>
          <w:rFonts w:ascii="Times New Roman" w:hAnsi="Times New Roman" w:cs="Times New Roman"/>
        </w:rPr>
        <w:t>pandas_ta</w:t>
      </w:r>
      <w:proofErr w:type="spellEnd"/>
      <w:r w:rsidR="005518B9" w:rsidRPr="005518B9">
        <w:rPr>
          <w:rFonts w:ascii="Times New Roman" w:hAnsi="Times New Roman" w:cs="Times New Roman"/>
        </w:rPr>
        <w:t>)</w:t>
      </w:r>
      <w:r w:rsidRPr="005518B9">
        <w:rPr>
          <w:rFonts w:ascii="Times New Roman" w:hAnsi="Times New Roman" w:cs="Times New Roman"/>
        </w:rPr>
        <w:t>.</w:t>
      </w:r>
    </w:p>
    <w:p w14:paraId="7D8A586F" w14:textId="77777777" w:rsidR="005518B9" w:rsidRPr="005518B9" w:rsidRDefault="005518B9" w:rsidP="005518B9">
      <w:pPr>
        <w:ind w:left="360"/>
        <w:rPr>
          <w:rFonts w:ascii="Times New Roman" w:hAnsi="Times New Roman" w:cs="Times New Roman"/>
        </w:rPr>
      </w:pPr>
    </w:p>
    <w:p w14:paraId="04A3B51E" w14:textId="77777777" w:rsidR="00440908" w:rsidRPr="005518B9" w:rsidRDefault="00440908" w:rsidP="00440908">
      <w:pPr>
        <w:rPr>
          <w:rFonts w:ascii="Times New Roman" w:hAnsi="Times New Roman" w:cs="Times New Roman"/>
          <w:b/>
          <w:bCs/>
        </w:rPr>
      </w:pPr>
      <w:r w:rsidRPr="005518B9">
        <w:rPr>
          <w:rFonts w:ascii="Times New Roman" w:hAnsi="Times New Roman" w:cs="Times New Roman"/>
          <w:b/>
          <w:bCs/>
        </w:rPr>
        <w:t>Next Tasks:</w:t>
      </w:r>
    </w:p>
    <w:p w14:paraId="49DF69E6" w14:textId="2B4A220E" w:rsidR="00440908" w:rsidRPr="005518B9" w:rsidRDefault="00875724" w:rsidP="005518B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test</w:t>
      </w:r>
      <w:r w:rsidR="005518B9">
        <w:rPr>
          <w:rFonts w:ascii="Times New Roman" w:hAnsi="Times New Roman" w:cs="Times New Roman"/>
        </w:rPr>
        <w:t xml:space="preserve"> </w:t>
      </w:r>
      <w:r w:rsidR="002637C4">
        <w:rPr>
          <w:rFonts w:ascii="Times New Roman" w:hAnsi="Times New Roman" w:cs="Times New Roman"/>
        </w:rPr>
        <w:t>s</w:t>
      </w:r>
      <w:r w:rsidR="005518B9">
        <w:rPr>
          <w:rFonts w:ascii="Times New Roman" w:hAnsi="Times New Roman" w:cs="Times New Roman"/>
        </w:rPr>
        <w:t>plit</w:t>
      </w:r>
    </w:p>
    <w:sectPr w:rsidR="00440908" w:rsidRPr="005518B9" w:rsidSect="00240335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A0666" w14:textId="77777777" w:rsidR="00976061" w:rsidRDefault="00976061" w:rsidP="00240335">
      <w:pPr>
        <w:spacing w:after="0" w:line="240" w:lineRule="auto"/>
      </w:pPr>
      <w:r>
        <w:separator/>
      </w:r>
    </w:p>
  </w:endnote>
  <w:endnote w:type="continuationSeparator" w:id="0">
    <w:p w14:paraId="2F58D460" w14:textId="77777777" w:rsidR="00976061" w:rsidRDefault="00976061" w:rsidP="00240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6811" w14:textId="668D7C6B" w:rsidR="00240335" w:rsidRDefault="00240335">
    <w:pPr>
      <w:pStyle w:val="Footer"/>
      <w:jc w:val="right"/>
    </w:pPr>
  </w:p>
  <w:p w14:paraId="3C3EDC8A" w14:textId="77777777" w:rsidR="00240335" w:rsidRDefault="002403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922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D9B03" w14:textId="77777777" w:rsidR="00240335" w:rsidRDefault="00240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609BED" w14:textId="77777777" w:rsidR="00240335" w:rsidRDefault="0024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9C88" w14:textId="77777777" w:rsidR="00976061" w:rsidRDefault="00976061" w:rsidP="00240335">
      <w:pPr>
        <w:spacing w:after="0" w:line="240" w:lineRule="auto"/>
      </w:pPr>
      <w:r>
        <w:separator/>
      </w:r>
    </w:p>
  </w:footnote>
  <w:footnote w:type="continuationSeparator" w:id="0">
    <w:p w14:paraId="1109F8AF" w14:textId="77777777" w:rsidR="00976061" w:rsidRDefault="00976061" w:rsidP="00240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4B5"/>
    <w:multiLevelType w:val="hybridMultilevel"/>
    <w:tmpl w:val="D60294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B6283"/>
    <w:multiLevelType w:val="hybridMultilevel"/>
    <w:tmpl w:val="CD888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66FF8"/>
    <w:multiLevelType w:val="hybridMultilevel"/>
    <w:tmpl w:val="8AE28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D78D1"/>
    <w:multiLevelType w:val="hybridMultilevel"/>
    <w:tmpl w:val="97A2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55D58"/>
    <w:multiLevelType w:val="hybridMultilevel"/>
    <w:tmpl w:val="DEA26D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31984"/>
    <w:multiLevelType w:val="hybridMultilevel"/>
    <w:tmpl w:val="71E005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93B69"/>
    <w:multiLevelType w:val="multilevel"/>
    <w:tmpl w:val="FAD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32A79"/>
    <w:multiLevelType w:val="hybridMultilevel"/>
    <w:tmpl w:val="7FD0B296"/>
    <w:lvl w:ilvl="0" w:tplc="3B7E9E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34ADE"/>
    <w:multiLevelType w:val="hybridMultilevel"/>
    <w:tmpl w:val="F690A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B04F2"/>
    <w:multiLevelType w:val="hybridMultilevel"/>
    <w:tmpl w:val="C032D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A42C4"/>
    <w:multiLevelType w:val="hybridMultilevel"/>
    <w:tmpl w:val="4E521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34EBF"/>
    <w:multiLevelType w:val="hybridMultilevel"/>
    <w:tmpl w:val="A03A56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97296"/>
    <w:multiLevelType w:val="hybridMultilevel"/>
    <w:tmpl w:val="DEB0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60607"/>
    <w:multiLevelType w:val="hybridMultilevel"/>
    <w:tmpl w:val="A03A56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FB4B05"/>
    <w:multiLevelType w:val="hybridMultilevel"/>
    <w:tmpl w:val="0EF42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56A82"/>
    <w:multiLevelType w:val="hybridMultilevel"/>
    <w:tmpl w:val="9C04B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168E3"/>
    <w:multiLevelType w:val="hybridMultilevel"/>
    <w:tmpl w:val="3E906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924779">
    <w:abstractNumId w:val="3"/>
  </w:num>
  <w:num w:numId="2" w16cid:durableId="347680460">
    <w:abstractNumId w:val="15"/>
  </w:num>
  <w:num w:numId="3" w16cid:durableId="507598300">
    <w:abstractNumId w:val="0"/>
  </w:num>
  <w:num w:numId="4" w16cid:durableId="1633049624">
    <w:abstractNumId w:val="6"/>
  </w:num>
  <w:num w:numId="5" w16cid:durableId="1845702038">
    <w:abstractNumId w:val="7"/>
  </w:num>
  <w:num w:numId="6" w16cid:durableId="905607304">
    <w:abstractNumId w:val="9"/>
  </w:num>
  <w:num w:numId="7" w16cid:durableId="1386949422">
    <w:abstractNumId w:val="2"/>
  </w:num>
  <w:num w:numId="8" w16cid:durableId="1246379243">
    <w:abstractNumId w:val="11"/>
  </w:num>
  <w:num w:numId="9" w16cid:durableId="1881238912">
    <w:abstractNumId w:val="13"/>
  </w:num>
  <w:num w:numId="10" w16cid:durableId="1404839777">
    <w:abstractNumId w:val="4"/>
  </w:num>
  <w:num w:numId="11" w16cid:durableId="1208909111">
    <w:abstractNumId w:val="12"/>
  </w:num>
  <w:num w:numId="12" w16cid:durableId="381368874">
    <w:abstractNumId w:val="1"/>
  </w:num>
  <w:num w:numId="13" w16cid:durableId="1092168944">
    <w:abstractNumId w:val="8"/>
  </w:num>
  <w:num w:numId="14" w16cid:durableId="154033827">
    <w:abstractNumId w:val="5"/>
  </w:num>
  <w:num w:numId="15" w16cid:durableId="2118324961">
    <w:abstractNumId w:val="14"/>
  </w:num>
  <w:num w:numId="16" w16cid:durableId="356275777">
    <w:abstractNumId w:val="10"/>
  </w:num>
  <w:num w:numId="17" w16cid:durableId="12817601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97"/>
    <w:rsid w:val="000619EF"/>
    <w:rsid w:val="000C2FAB"/>
    <w:rsid w:val="001511E4"/>
    <w:rsid w:val="00164EA3"/>
    <w:rsid w:val="001F194F"/>
    <w:rsid w:val="00240335"/>
    <w:rsid w:val="00262B14"/>
    <w:rsid w:val="002637C4"/>
    <w:rsid w:val="002B0A98"/>
    <w:rsid w:val="002E3A1D"/>
    <w:rsid w:val="0033162C"/>
    <w:rsid w:val="003B1707"/>
    <w:rsid w:val="00410D99"/>
    <w:rsid w:val="00440908"/>
    <w:rsid w:val="004F2D9E"/>
    <w:rsid w:val="00511EAF"/>
    <w:rsid w:val="005244D6"/>
    <w:rsid w:val="005518B9"/>
    <w:rsid w:val="005662F7"/>
    <w:rsid w:val="005A6302"/>
    <w:rsid w:val="005C5DD5"/>
    <w:rsid w:val="00625A84"/>
    <w:rsid w:val="00646E97"/>
    <w:rsid w:val="006546D3"/>
    <w:rsid w:val="00757515"/>
    <w:rsid w:val="00766AF9"/>
    <w:rsid w:val="007E5323"/>
    <w:rsid w:val="00831913"/>
    <w:rsid w:val="00873D3E"/>
    <w:rsid w:val="00875724"/>
    <w:rsid w:val="008840FD"/>
    <w:rsid w:val="008A2DFF"/>
    <w:rsid w:val="008B5E80"/>
    <w:rsid w:val="008C4F94"/>
    <w:rsid w:val="00916939"/>
    <w:rsid w:val="00976061"/>
    <w:rsid w:val="00A9520A"/>
    <w:rsid w:val="00AB3B97"/>
    <w:rsid w:val="00AD0954"/>
    <w:rsid w:val="00B21C47"/>
    <w:rsid w:val="00BB4355"/>
    <w:rsid w:val="00CE48A6"/>
    <w:rsid w:val="00CF085F"/>
    <w:rsid w:val="00D93615"/>
    <w:rsid w:val="00DB6548"/>
    <w:rsid w:val="00E86740"/>
    <w:rsid w:val="00EC5004"/>
    <w:rsid w:val="00EC6AE0"/>
    <w:rsid w:val="00FC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E211"/>
  <w15:chartTrackingRefBased/>
  <w15:docId w15:val="{C23A1656-EBA9-47D9-A2E1-546FDDFA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9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25A84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25A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25A8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0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335"/>
  </w:style>
  <w:style w:type="paragraph" w:styleId="Footer">
    <w:name w:val="footer"/>
    <w:basedOn w:val="Normal"/>
    <w:link w:val="FooterChar"/>
    <w:uiPriority w:val="99"/>
    <w:unhideWhenUsed/>
    <w:rsid w:val="00240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E846C-D0CE-479B-A646-D7C8B755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ZE CHING</dc:creator>
  <cp:keywords/>
  <dc:description/>
  <cp:lastModifiedBy>LIM ZE CHING</cp:lastModifiedBy>
  <cp:revision>71</cp:revision>
  <dcterms:created xsi:type="dcterms:W3CDTF">2026-06-26T07:24:00Z</dcterms:created>
  <dcterms:modified xsi:type="dcterms:W3CDTF">2026-07-03T06:53:00Z</dcterms:modified>
</cp:coreProperties>
</file>