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C3254D8">
      <w:pPr>
        <w:spacing w:before="1077" w:after="0" w:line="420"/>
        <w:ind w:left="0" w:right="0"/>
        <w:jc w:val="center"/>
        <w:rPr>
          <w:color w:val="55647c"/>
        </w:rPr>
      </w:pPr>
      <w:r>
        <w:rPr>
          <w:rFonts w:hint="eastAsia" w:ascii="SimSun" w:hAnsi="SimSun" w:eastAsia="SimSun" w:cs="SimSun"/>
          <w:color w:val="55647c"/>
          <w:sz w:val="21"/>
        </w:rPr>
        <w:t>仓库地址　https://github.com/zechun115/qhf　·　分支　大作业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bottom w:val="single" w:color="16345e" w:sz="11"/>
            </w:tcBorders>
            <w:vAlign w:val="center"/>
          </w:tcPr>
          <w:p w14:paraId="488004F7">
            <w:pPr>
              <w:rPr>
                <w:color w:val="1c2634"/>
              </w:rPr>
            </w:pPr>
          </w:p>
        </w:tc>
      </w:tr>
    </w:tbl>
    <w:p w14:paraId="0DF9E39E">
      <w:pPr>
        <w:spacing w:before="2381" w:after="0" w:line="420"/>
        <w:ind w:left="0" w:right="0"/>
        <w:jc w:val="center"/>
        <w:rPr>
          <w:color w:val="3b6ef5"/>
        </w:rPr>
      </w:pPr>
      <w:r>
        <w:rPr>
          <w:rFonts w:hint="eastAsia" w:ascii="SimHei" w:hAnsi="SimHei" w:eastAsia="SimHei" w:cs="SimHei"/>
          <w:color w:val="3b6ef5"/>
          <w:sz w:val="22"/>
        </w:rPr>
        <w:t>课程实践　·　大作业一</w:t>
      </w:r>
    </w:p>
    <w:p w14:paraId="1DFCA810">
      <w:pPr>
        <w:spacing w:before="453" w:after="0" w:line="312"/>
        <w:ind w:left="0" w:right="0"/>
        <w:jc w:val="center"/>
        <w:rPr>
          <w:color w:val="10233b"/>
        </w:rPr>
      </w:pPr>
      <w:r>
        <w:rPr>
          <w:rFonts w:hint="eastAsia" w:ascii="SimHei" w:hAnsi="SimHei" w:eastAsia="SimHei" w:cs="SimHei"/>
          <w:b w:val="1"/>
          <w:color w:val="10233b"/>
          <w:sz w:val="52"/>
        </w:rPr>
        <w:t>第二阶段项目报告</w:t>
      </w:r>
    </w:p>
    <w:p w14:paraId="6BDD6E1E">
      <w:pPr>
        <w:spacing w:before="368" w:after="0" w:line="420"/>
        <w:ind w:left="0" w:right="0"/>
        <w:jc w:val="center"/>
        <w:rPr>
          <w:color w:val="47566d"/>
        </w:rPr>
      </w:pPr>
      <w:r>
        <w:rPr>
          <w:rFonts w:hint="eastAsia" w:ascii="SimHei" w:hAnsi="SimHei" w:eastAsia="SimHei" w:cs="SimHei"/>
          <w:color w:val="47566d"/>
          <w:sz w:val="26"/>
        </w:rPr>
        <w:t>需求变更迭代 · 基于 MongoDB 的在线问卷系统</w:t>
      </w:r>
    </w:p>
    <w:p w14:paraId="1A495D3A">
      <w:pPr>
        <w:spacing w:before="1417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姓　　名　　邱浩峰</w:t>
      </w:r>
    </w:p>
    <w:p w14:paraId="515B67DF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提交日期　　2026 年 10 月 29 日</w:t>
      </w:r>
    </w:p>
    <w:p w14:paraId="20A4BC91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技术栈　　　Node.js · Express · Mongoose · MongoDB</w:t>
      </w:r>
    </w:p>
    <w:p w14:paraId="1D8030D7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交付内容　　需求变更分析 · 数据结构演进 · 可运行实现 · 自动化测试</w:t>
      </w:r>
    </w:p>
    <w:p w14:paraId="02B65C86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测试规模　　92 个自动化用例全部通过（第二阶段新增 23 条）</w:t>
      </w:r>
    </w:p>
    <w:p w14:paraId="515B15C2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运行方式　　npm install → npm run seed → npm start</w:t>
      </w:r>
    </w:p>
    <w:p w14:paraId="3C3B445D">
      <w:pPr>
        <w:spacing w:before="1814" w:after="0" w:line="420"/>
        <w:ind w:left="0" w:right="0"/>
        <w:jc w:val="center"/>
        <w:rPr>
          <w:color w:val="55647c"/>
        </w:rPr>
        <w:sectPr>
          <w:type w:val="nextPage"/>
          <w:pgSz w:w="11906" w:h="16838"/>
          <w:pgMar w:top="0" w:right="1361" w:bottom="0" w:left="1361" w:header="0" w:footer="0" w:gutter="0"/>
        </w:sectPr>
      </w:pPr>
      <w:r>
        <w:rPr>
          <w:rFonts w:hint="eastAsia" w:ascii="SimSun" w:hAnsi="SimSun" w:eastAsia="SimSun" w:cs="SimSun"/>
          <w:color w:val="55647c"/>
          <w:sz w:val="21"/>
        </w:rPr>
        <w:t>2026 年 10 月</w:t>
      </w:r>
    </w:p>
    <w:p w14:paraId="6A7250A4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3b6ef5"/>
          <w:sz w:val="34"/>
        </w:rPr>
        <w:t>一、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需求变更与分析</w:t>
      </w:r>
      <w:bookmarkEnd w:id="1"/>
    </w:p>
    <w:p w14:paraId="0632DC5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系统在第一阶段交付并投入使用后，收到八项需求变更。八条反馈看似零散，指向同一个结论：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题目应当脱离问卷独立管理</w:t>
      </w:r>
      <w:r>
        <w:rPr>
          <w:rFonts w:hint="eastAsia" w:ascii="SimSun" w:hAnsi="SimSun" w:eastAsia="SimSun" w:cs="SimSun"/>
          <w:color w:val="1c2634"/>
          <w:sz w:val="24"/>
        </w:rPr>
        <w:t>。</w:t>
      </w:r>
    </w:p>
    <w:p w14:paraId="0F4B0757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1-1　八项需求变更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ABB9C5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Hei" w:hAnsi="SimHei" w:eastAsia="SimHei" w:cs="SimHei"/>
                <w:b w:val="1"/>
                <w:color w:val="ffffff"/>
                <w:sz w:val="19"/>
              </w:rPr>
              <w:t>#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1F6CCFE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用户反馈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4127E2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期望效果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D39DC6E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00208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每次做类似问卷都要重写题目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92574E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可存常用题；建卷时直接选用；一题可被多卷使用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01E2D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AB2F3C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团队协作只能复制粘贴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55ACA2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可把题共享给他人；对方能在自己问卷里使用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C7D486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3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E36F57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改了题，以前问卷里的题也跟着变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8CEFF2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已发布问卷的题不可改；旧问卷保持原内容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2D5FF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4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1DB06C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改完想找回旧版本、想知道题从哪改来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4926DE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可看历史版本、可恢复旧版本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FFAD1A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5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379088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同一题想小改一下用在别的问卷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DDF1A6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可基于一题生成新版本，各问卷用不同版本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4FEB82E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6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880303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想改题但不知道哪些问卷在用它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05B764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可查题目被哪些问卷引用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B3BC43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7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12EF6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希望把常用题整理成题库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2F6B88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可管理题库、加入题库、从题库选题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DE4DE8E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8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E1681E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想看一道题在</w:t>
            </w:r>
            <w:r>
              <w:rPr>
                <w:rFonts w:hint="eastAsia" w:ascii="SimSun" w:hAnsi="SimSun" w:eastAsia="SimSun" w:cs="SimSun"/>
                <w:b w:val="1"/>
                <w:color w:val="1c2634"/>
                <w:sz w:val="19"/>
              </w:rPr>
              <w:t>所有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问卷中的回答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E004A6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单题跨问卷统计</w:t>
            </w:r>
          </w:p>
        </w:tc>
      </w:tr>
    </w:tbl>
    <w:p w14:paraId="1CECD30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按风险归类，这八条其实是两类问题。需求 3、4、5 是"改题要不要影响历史"的三个侧面——只要问卷侧不再依赖题库的可变状态，三条一起解决；需求 1、2、6、7、8 是"题目的作用域从一份问卷扩大到多份"之后衍生的查询与权限需求。这个判断决定了后面只做两个数据结构决策，而不是八个。</w:t>
      </w:r>
    </w:p>
    <w:p w14:paraId="1C6511CA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回顾第一阶段，两条既有设计直接影响了本次改动。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其一是题目独立成集合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每道题一个文档，问卷只存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question_count</w:t>
      </w:r>
      <w:r>
        <w:rPr>
          <w:rFonts w:hint="eastAsia" w:ascii="SimSun" w:hAnsi="SimSun" w:eastAsia="SimSun" w:cs="SimSun"/>
          <w:color w:val="1c2634"/>
          <w:sz w:val="24"/>
        </w:rPr>
        <w:t xml:space="preserve"> 冗余计数，当时这样做是为了编辑期并发安全，结果让"把题挂到题库上"不需要动问卷文档结构。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其二是发布后冻结题目结构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draft → published → closed</w:t>
      </w:r>
      <w:r>
        <w:rPr>
          <w:rFonts w:hint="eastAsia" w:ascii="SimSun" w:hAnsi="SimSun" w:eastAsia="SimSun" w:cs="SimSun"/>
          <w:color w:val="1c2634"/>
          <w:sz w:val="24"/>
        </w:rPr>
        <w:t xml:space="preserve"> 是单向状态机，所有增删改入口都有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assertDraft</w:t>
      </w:r>
      <w:r>
        <w:rPr>
          <w:rFonts w:hint="eastAsia" w:ascii="SimSun" w:hAnsi="SimSun" w:eastAsia="SimSun" w:cs="SimSun"/>
          <w:color w:val="1c2634"/>
          <w:sz w:val="24"/>
        </w:rPr>
        <w:t xml:space="preserve"> 守卫——需求 3 在第一阶段</w:t>
      </w:r>
      <w:r>
        <w:rPr>
          <w:rFonts w:hint="eastAsia" w:ascii="SimSun" w:hAnsi="SimSun" w:eastAsia="SimSun" w:cs="SimSun"/>
          <w:b w:val="1"/>
          <w:color w:val="1c2634"/>
          <w:sz w:val="24"/>
        </w:rPr>
        <w:t>已经由这条规则完整满足</w:t>
      </w:r>
      <w:r>
        <w:rPr>
          <w:rFonts w:hint="eastAsia" w:ascii="SimSun" w:hAnsi="SimSun" w:eastAsia="SimSun" w:cs="SimSun"/>
          <w:color w:val="1c2634"/>
          <w:sz w:val="24"/>
        </w:rPr>
        <w:t>，本次没有为它写业务代码，只补了一条回归用例（T82）防止"从题库加题"这条新通道绕过守卫。真正的新问题是：第一阶段没有"一道题属于多份问卷"和"同一题多版本"的表示方式，而引入新结构时最大的风险恰恰是需求 3——若处理不当，题库的"更新"会反过来破坏问卷快照。所以本次设计的第一原则不是"怎么复用"，而是"怎么复用才不破坏历史"。</w:t>
      </w:r>
    </w:p>
    <w:p w14:paraId="2C72F854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3b6ef5"/>
          <w:sz w:val="34"/>
        </w:rPr>
        <w:t>二、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三个核心决策</w:t>
      </w:r>
      <w:bookmarkEnd w:id="2"/>
    </w:p>
    <w:p w14:paraId="00B94388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3" w:name="section-2-1"/>
      <w:r>
        <w:rPr>
          <w:rFonts w:hint="eastAsia" w:ascii="SimHei" w:hAnsi="SimHei" w:eastAsia="SimHei" w:cs="SimHei"/>
          <w:b w:val="1"/>
          <w:color w:val="1c4c9c"/>
          <w:sz w:val="26"/>
        </w:rPr>
        <w:t>2.1 决策一：问卷侧存"快照"，不是"引用"</w:t>
      </w:r>
      <w:bookmarkEnd w:id="3"/>
    </w:p>
    <w:p w14:paraId="505C76C5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备选方案</w:t>
      </w:r>
      <w:r>
        <w:rPr>
          <w:rFonts w:hint="eastAsia" w:ascii="SimSun" w:hAnsi="SimSun" w:eastAsia="SimSun" w:cs="SimSun"/>
          <w:color w:val="1c2634"/>
          <w:sz w:val="24"/>
        </w:rPr>
        <w:t xml:space="preserve">：问卷题只存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>，读取时 join 题库最新版本。</w:t>
      </w:r>
    </w:p>
    <w:p w14:paraId="5275598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否决理由</w:t>
      </w:r>
      <w:r>
        <w:rPr>
          <w:rFonts w:hint="eastAsia" w:ascii="SimSun" w:hAnsi="SimSun" w:eastAsia="SimSun" w:cs="SimSun"/>
          <w:color w:val="1c2634"/>
          <w:sz w:val="24"/>
        </w:rPr>
        <w:t>：这正是需求 3 要禁止的行为。题库一更新，所有已发布问卷的题目内容随之变化，历史答卷的题干与选项立即失去解释依据——"去年那批人选的'非常满意'到底是五个选项中的哪一个"再也答不上来。问题不在代码写错，而在问卷题与题库题共享了同一份可变状态。</w:t>
      </w:r>
    </w:p>
    <w:p w14:paraId="7211D51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最终方案</w:t>
      </w:r>
      <w:r>
        <w:rPr>
          <w:rFonts w:hint="eastAsia" w:ascii="SimSun" w:hAnsi="SimSun" w:eastAsia="SimSun" w:cs="SimSun"/>
          <w:color w:val="1c2634"/>
          <w:sz w:val="24"/>
        </w:rPr>
        <w:t>：从题库选题时，把题目内容（题干、选项、约束）整体拷贝为问卷自己的题目文档；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bank_version</w:t>
      </w:r>
      <w:r>
        <w:rPr>
          <w:rFonts w:hint="eastAsia" w:ascii="SimSun" w:hAnsi="SimSun" w:eastAsia="SimSun" w:cs="SimSun"/>
          <w:color w:val="1c2634"/>
          <w:sz w:val="24"/>
        </w:rPr>
        <w:t xml:space="preserve"> 只作溯源字段，记录"来自题库哪个文档的哪个版本"。此后题库无论怎么出新版本，问卷快照一个字节都不变。需求 3（旧问卷不变）与需求 5（不同问卷用不同版本）由这一个决策同时满足，且不依赖任何额外同步或后台任务。</w:t>
      </w:r>
    </w:p>
    <w:p w14:paraId="3C77A052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代价是存储冗余：一道题被 100 份问卷使用就有 100 份拷贝。这是刻意取舍——题目内容只有几百字节，而"历史答卷可解释"是无价的；快照本来就是"当时问的是什么"的唯一权威记录，它不是缓存，不该被优化掉。</w:t>
      </w:r>
    </w:p>
    <w:p w14:paraId="725E56B5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4" w:name="section-2-2"/>
      <w:r>
        <w:rPr>
          <w:rFonts w:hint="eastAsia" w:ascii="SimHei" w:hAnsi="SimHei" w:eastAsia="SimHei" w:cs="SimHei"/>
          <w:b w:val="1"/>
          <w:color w:val="1c4c9c"/>
          <w:sz w:val="26"/>
        </w:rPr>
        <w:t>2.2 决策二：题库题"版本即文档"</w:t>
      </w:r>
      <w:bookmarkEnd w:id="4"/>
    </w:p>
    <w:p w14:paraId="64F671DD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修改题库题</w:t>
      </w:r>
      <w:r>
        <w:rPr>
          <w:rFonts w:hint="eastAsia" w:ascii="SimSun" w:hAnsi="SimSun" w:eastAsia="SimSun" w:cs="SimSun"/>
          <w:b w:val="1"/>
          <w:color w:val="1c2634"/>
          <w:sz w:val="24"/>
        </w:rPr>
        <w:t>永远不原地覆盖</w:t>
      </w:r>
      <w:r>
        <w:rPr>
          <w:rFonts w:hint="eastAsia" w:ascii="SimSun" w:hAnsi="SimSun" w:eastAsia="SimSun" w:cs="SimSun"/>
          <w:color w:val="1c2634"/>
          <w:sz w:val="24"/>
        </w:rPr>
        <w:t>，而是插入新文档：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version + 1</w:t>
      </w:r>
      <w:r>
        <w:rPr>
          <w:rFonts w:hint="eastAsia" w:ascii="SimSun" w:hAnsi="SimSun" w:eastAsia="SimSun" w:cs="SimSun"/>
          <w:color w:val="1c2634"/>
          <w:sz w:val="24"/>
        </w:rPr>
        <w:t>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parent_id</w:t>
      </w:r>
      <w:r>
        <w:rPr>
          <w:rFonts w:hint="eastAsia" w:ascii="SimSun" w:hAnsi="SimSun" w:eastAsia="SimSun" w:cs="SimSun"/>
          <w:color w:val="1c2634"/>
          <w:sz w:val="24"/>
        </w:rPr>
        <w:t xml:space="preserve"> 指向修改前的版本，同一棵版本树的文档共享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root_id</w:t>
      </w:r>
      <w:r>
        <w:rPr>
          <w:rFonts w:hint="eastAsia" w:ascii="SimSun" w:hAnsi="SimSun" w:eastAsia="SimSun" w:cs="SimSun"/>
          <w:color w:val="1c2634"/>
          <w:sz w:val="24"/>
        </w:rPr>
        <w:t>（v1 的根是它自己）。</w:t>
      </w:r>
    </w:p>
    <w:p w14:paraId="63B645A0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对比被否决的"数组内嵌 history"方案：内嵌数组随修改次数无限增长，逼近 16 MB 文档上限；并发修改会在数组层面互相覆盖；更关键的是数组里的历史版本无法被分别引用——而需求 5 要求不同问卷分别用 v1 和 v2，只有独立文档才有自己的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_id</w:t>
      </w:r>
      <w:r>
        <w:rPr>
          <w:rFonts w:hint="eastAsia" w:ascii="SimSun" w:hAnsi="SimSun" w:eastAsia="SimSun" w:cs="SimSun"/>
          <w:color w:val="1c2634"/>
          <w:sz w:val="24"/>
        </w:rPr>
        <w:t xml:space="preserve"> 可供问卷溯源字段指向。</w:t>
      </w:r>
    </w:p>
    <w:p w14:paraId="7333141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这个结构下需求 4 的三个动作都有自然实现：看历史 = 按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{root_id, version}</w:t>
      </w:r>
      <w:r>
        <w:rPr>
          <w:rFonts w:hint="eastAsia" w:ascii="SimSun" w:hAnsi="SimSun" w:eastAsia="SimSun" w:cs="SimSun"/>
          <w:color w:val="1c2634"/>
          <w:sz w:val="24"/>
        </w:rPr>
        <w:t xml:space="preserve"> 列出版本链；知道来源 = 读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parent_id</w:t>
      </w:r>
      <w:r>
        <w:rPr>
          <w:rFonts w:hint="eastAsia" w:ascii="SimSun" w:hAnsi="SimSun" w:eastAsia="SimSun" w:cs="SimSun"/>
          <w:color w:val="1c2634"/>
          <w:sz w:val="24"/>
        </w:rPr>
        <w:t>；恢复旧版本 = 以旧版本内容在树末端追加一个新版本，历史一条不删。恢复因此是"再改一次"而不是"回滚"，顺带避免了"回滚后引用旧版本的问卷指向虚空"的问题。</w:t>
      </w:r>
    </w:p>
    <w:p w14:paraId="132E673D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5" w:name="section-2-3"/>
      <w:r>
        <w:rPr>
          <w:rFonts w:hint="eastAsia" w:ascii="SimHei" w:hAnsi="SimHei" w:eastAsia="SimHei" w:cs="SimHei"/>
          <w:b w:val="1"/>
          <w:color w:val="1c4c9c"/>
          <w:sz w:val="26"/>
        </w:rPr>
        <w:t>2.3 决策三：共享是"树级"语义</w:t>
      </w:r>
      <w:bookmarkEnd w:id="5"/>
    </w:p>
    <w:p w14:paraId="1D81D7E6">
      <w:pPr>
        <w:spacing w:line="420"/>
        <w:ind w:firstLine="480"/>
        <w:jc w:val="both"/>
        <w:rPr>
          <w:color w:val="1c2634"/>
        </w:rPr>
      </w:pPr>
      <w:r>
        <w:rPr>
          <w:rFonts w:ascii="Consolas" w:hAnsi="Consolas" w:eastAsia="Consolas" w:cs="Consolas"/>
          <w:color w:val="1c2634"/>
          <w:sz w:val="21"/>
          <w:shd w:val="clear" w:fill="eef2f8"/>
        </w:rPr>
        <w:t>shared_with</w:t>
      </w:r>
      <w:r>
        <w:rPr>
          <w:rFonts w:hint="eastAsia" w:ascii="SimSun" w:hAnsi="SimSun" w:eastAsia="SimSun" w:cs="SimSun"/>
          <w:color w:val="1c2634"/>
          <w:sz w:val="24"/>
        </w:rPr>
        <w:t xml:space="preserve">（用户 id 数组）内嵌在题库题文档上，共享与取消共享对整棵版本树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updateMany</w:t>
      </w:r>
      <w:r>
        <w:rPr>
          <w:rFonts w:hint="eastAsia" w:ascii="SimSun" w:hAnsi="SimSun" w:eastAsia="SimSun" w:cs="SimSun"/>
          <w:color w:val="1c2634"/>
          <w:sz w:val="24"/>
        </w:rPr>
        <w:t xml:space="preserve">。有两个容易漏掉的细节：其一，作者共享 v1 后又改出 v2，若 v2 不继承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shared_with</w:t>
      </w:r>
      <w:r>
        <w:rPr>
          <w:rFonts w:hint="eastAsia" w:ascii="SimSun" w:hAnsi="SimSun" w:eastAsia="SimSun" w:cs="SimSun"/>
          <w:color w:val="1c2634"/>
          <w:sz w:val="24"/>
        </w:rPr>
        <w:t>，被共享者会"丢题"，所以新版本文档创建时显式继承来源版本的共享列表；其二，被共享者的权限是"读 + 选题进问卷 + fork"，</w:t>
      </w:r>
      <w:r>
        <w:rPr>
          <w:rFonts w:hint="eastAsia" w:ascii="SimSun" w:hAnsi="SimSun" w:eastAsia="SimSun" w:cs="SimSun"/>
          <w:b w:val="1"/>
          <w:color w:val="1c2634"/>
          <w:sz w:val="24"/>
        </w:rPr>
        <w:t>不能</w:t>
      </w:r>
      <w:r>
        <w:rPr>
          <w:rFonts w:hint="eastAsia" w:ascii="SimSun" w:hAnsi="SimSun" w:eastAsia="SimSun" w:cs="SimSun"/>
          <w:color w:val="1c2634"/>
          <w:sz w:val="24"/>
        </w:rPr>
        <w:t>修改原题（403），团队协作由 fork 收尾——fork 生成一棵 owner 是自己的新树，此后各改各的，从根上避免写写冲突，也不需要锁或冲突合并。</w:t>
      </w:r>
    </w:p>
    <w:p w14:paraId="24CEDF4E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6" w:name="section-2-4"/>
      <w:r>
        <w:rPr>
          <w:rFonts w:hint="eastAsia" w:ascii="SimHei" w:hAnsi="SimHei" w:eastAsia="SimHei" w:cs="SimHei"/>
          <w:b w:val="1"/>
          <w:color w:val="1c4c9c"/>
          <w:sz w:val="26"/>
        </w:rPr>
        <w:t>2.4 方案的代价与边界</w:t>
      </w:r>
      <w:bookmarkEnd w:id="6"/>
    </w:p>
    <w:p w14:paraId="60918FB0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把边界写清楚比宣称"完美"更有用。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版本树只增不删</w:t>
      </w:r>
      <w:r>
        <w:rPr>
          <w:rFonts w:hint="eastAsia" w:ascii="SimSun" w:hAnsi="SimSun" w:eastAsia="SimSun" w:cs="SimSun"/>
          <w:color w:val="1c2634"/>
          <w:sz w:val="24"/>
        </w:rPr>
        <w:t>：一题改 20 次就有 20 个文档，当前用索引支撑"取最新版"、列表只展示最新版本以压住视觉噪音，长期运行需要归档策略。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不做分支合并</w:t>
      </w:r>
      <w:r>
        <w:rPr>
          <w:rFonts w:hint="eastAsia" w:ascii="SimSun" w:hAnsi="SimSun" w:eastAsia="SimSun" w:cs="SimSun"/>
          <w:color w:val="1c2634"/>
          <w:sz w:val="24"/>
        </w:rPr>
        <w:t>：fork 出的新树与源树再无关联，因为需求要的是"各改各的"，Git 式三方合并对普通用户过重。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共享粒度是整棵树</w:t>
      </w:r>
      <w:r>
        <w:rPr>
          <w:rFonts w:hint="eastAsia" w:ascii="SimSun" w:hAnsi="SimSun" w:eastAsia="SimSun" w:cs="SimSun"/>
          <w:color w:val="1c2634"/>
          <w:sz w:val="24"/>
        </w:rPr>
        <w:t>，不能只共享 v2 不共享 v1——被共享者需要看到版本演进才敢用。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快照不追溯</w:t>
      </w:r>
      <w:r>
        <w:rPr>
          <w:rFonts w:hint="eastAsia" w:ascii="SimSun" w:hAnsi="SimSun" w:eastAsia="SimSun" w:cs="SimSun"/>
          <w:color w:val="1c2634"/>
          <w:sz w:val="24"/>
        </w:rPr>
        <w:t>：题库出 v2 后，已引用 v1 的问卷不会自动升级，要升级只能由作者在草稿状态重新选题，这条限制正是需求 3 的保证。</w:t>
      </w:r>
    </w:p>
    <w:p w14:paraId="69F87844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7" w:name="section-3"/>
      <w:r>
        <w:rPr>
          <w:rFonts w:hint="eastAsia" w:ascii="SimHei" w:hAnsi="SimHei" w:eastAsia="SimHei" w:cs="SimHei"/>
          <w:b w:val="1"/>
          <w:color w:val="3b6ef5"/>
          <w:sz w:val="34"/>
        </w:rPr>
        <w:t>三、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数据结构变化与兼容性</w:t>
      </w:r>
      <w:bookmarkEnd w:id="7"/>
    </w:p>
    <w:p w14:paraId="42BDC5F8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8" w:name="section-3-1"/>
      <w:r>
        <w:rPr>
          <w:rFonts w:hint="eastAsia" w:ascii="SimHei" w:hAnsi="SimHei" w:eastAsia="SimHei" w:cs="SimHei"/>
          <w:b w:val="1"/>
          <w:color w:val="1c4c9c"/>
          <w:sz w:val="26"/>
        </w:rPr>
        <w:t>3.1 新增集合 bank_questions</w:t>
      </w:r>
      <w:bookmarkEnd w:id="8"/>
    </w:p>
    <w:p w14:paraId="7F14EE2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题库题独立成集合，而不是在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上加一堆可空字段，原因是两者生命周期完全不同：问卷题随问卷发布而冻结，题库题要被反复修改、共享、fork。</w:t>
      </w:r>
    </w:p>
    <w:p w14:paraId="41732016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3-1　bank_questions 集合字段设计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46138E1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字段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3F3A0C1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类型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34DAAE1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80129B3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owner_id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86478D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→ users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848CBE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创建者；决定修改、共享、恢复权限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4C9DB97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type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894DA0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String 枚举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FF4D9A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七种题型，与 questions 一致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B5E1EE3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title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required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options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constraints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235D43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同 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1FA080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题目内容本体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13A510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version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8831B6F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Number ≥ 1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1812A4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树内版本号，从 1 开始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EE9AFB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root_id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3F1A01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→ bank_questions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F64A81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版本树根（v1 的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_id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）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593A625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parent_id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15DE5D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/ null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7CE14A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修改或 fork 的来源版本；null 表示原创 v1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BE1BF9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shared_with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5DCE2B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[ObjectId]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013452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被共享用户列表（树级语义）</w:t>
            </w:r>
          </w:p>
        </w:tc>
      </w:tr>
    </w:tbl>
    <w:p w14:paraId="40E4EE3B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9" w:name="section-3-2"/>
      <w:r>
        <w:rPr>
          <w:rFonts w:hint="eastAsia" w:ascii="SimHei" w:hAnsi="SimHei" w:eastAsia="SimHei" w:cs="SimHei"/>
          <w:b w:val="1"/>
          <w:color w:val="1c4c9c"/>
          <w:sz w:val="26"/>
        </w:rPr>
        <w:t>3.2 questions 新增溯源字段与索引</w:t>
      </w:r>
      <w:bookmarkEnd w:id="9"/>
    </w:p>
    <w:p w14:paraId="5EB15F10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3-2　questions 新增字段与新增索引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7781169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新增项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658559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类型 / 键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D7CC19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作用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F2ABCF9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bank_question_id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D5623C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/ null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8174D7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溯源：来自题库哪个文档；非题库题为 null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2EDF183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bank_version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DA49C14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Number / null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15867F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选题时的版本号快照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3DE79F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索引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{owner_id:1, updated_at:-1}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758E2F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bank_questions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8E493F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我的题库列表（按更新时间倒序）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574B1B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索引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{root_id:1, version:-1}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8810832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bank_questions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DB82F9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版本树查询、取每棵树最新版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8D8260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索引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{shared_with:1}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C5BA61D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bank_questions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8030D7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"共享给我的"反查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A74DBD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索引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{bank_question_id:1}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61FDAA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95D818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使用情况反查、跨问卷统计定位</w:t>
            </w:r>
          </w:p>
        </w:tc>
      </w:tr>
    </w:tbl>
    <w:p w14:paraId="203C858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题目内容本体不变——快照在加入问卷那一刻已完整拷贝，两个溯源字段不参与任何渲染或校验计算，因此旧问卷题（两字段为 null）不需要走特殊代码路径。</w:t>
      </w:r>
    </w:p>
    <w:p w14:paraId="12FD6080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0" w:name="section-3-3"/>
      <w:r>
        <w:rPr>
          <w:rFonts w:hint="eastAsia" w:ascii="SimHei" w:hAnsi="SimHei" w:eastAsia="SimHei" w:cs="SimHei"/>
          <w:b w:val="1"/>
          <w:color w:val="1c4c9c"/>
          <w:sz w:val="26"/>
        </w:rPr>
        <w:t>3.3 兼容性</w:t>
      </w:r>
      <w:bookmarkEnd w:id="10"/>
    </w:p>
    <w:p w14:paraId="31EDC175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旧数据零迁移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ascii="SimSun" w:hAnsi="SimSun" w:eastAsia="SimSun" w:cs="SimSun"/>
          <w:color w:val="1c2634"/>
          <w:sz w:val="24"/>
        </w:rPr>
        <w:t xml:space="preserve"> /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bank_version</w:t>
      </w:r>
      <w:r>
        <w:rPr>
          <w:rFonts w:hint="eastAsia" w:ascii="SimSun" w:hAnsi="SimSun" w:eastAsia="SimSun" w:cs="SimSun"/>
          <w:color w:val="1c2634"/>
          <w:sz w:val="24"/>
        </w:rPr>
        <w:t xml:space="preserve"> 均可空，第一阶段创建的问卷题两字段为 null，读取端按"非题库题"分支处理，问卷、答卷、统计全部原样可用。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答卷零影响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responses.answers</w:t>
      </w:r>
      <w:r>
        <w:rPr>
          <w:rFonts w:hint="eastAsia" w:ascii="SimSun" w:hAnsi="SimSun" w:eastAsia="SimSun" w:cs="SimSun"/>
          <w:color w:val="1c2634"/>
          <w:sz w:val="24"/>
        </w:rPr>
        <w:t xml:space="preserve"> 通过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question_id</w:t>
      </w:r>
      <w:r>
        <w:rPr>
          <w:rFonts w:hint="eastAsia" w:ascii="SimSun" w:hAnsi="SimSun" w:eastAsia="SimSun" w:cs="SimSun"/>
          <w:color w:val="1c2634"/>
          <w:sz w:val="24"/>
        </w:rPr>
        <w:t>（问卷快照的 id）关联，与题库完全解耦。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接口向后兼容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POST /surveys/:id/questions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原有请求体行为不变，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是新增可选字段。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失败关闭</w:t>
      </w:r>
      <w:r>
        <w:rPr>
          <w:rFonts w:hint="eastAsia" w:ascii="SimSun" w:hAnsi="SimSun" w:eastAsia="SimSun" w:cs="SimSun"/>
          <w:color w:val="1c2634"/>
          <w:sz w:val="24"/>
        </w:rPr>
        <w:t xml:space="preserve">：若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指向不存在或无权访问的题，接口返回 400/404 而非静默忽略——加题失败必须让用户知道，否则会得到一份少题的问卷。</w:t>
      </w:r>
    </w:p>
    <w:p w14:paraId="2A480DAB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1" w:name="section-4"/>
      <w:r>
        <w:rPr>
          <w:rFonts w:hint="eastAsia" w:ascii="SimHei" w:hAnsi="SimHei" w:eastAsia="SimHei" w:cs="SimHei"/>
          <w:b w:val="1"/>
          <w:color w:val="3b6ef5"/>
          <w:sz w:val="34"/>
        </w:rPr>
        <w:t>四、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接口设计与实现要点</w:t>
      </w:r>
      <w:bookmarkEnd w:id="11"/>
    </w:p>
    <w:p w14:paraId="36C8704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新增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routes/bank.js</w:t>
      </w:r>
      <w:r>
        <w:rPr>
          <w:rFonts w:hint="eastAsia" w:ascii="SimSun" w:hAnsi="SimSun" w:eastAsia="SimSun" w:cs="SimSun"/>
          <w:color w:val="1c2634"/>
          <w:sz w:val="24"/>
        </w:rPr>
        <w:t xml:space="preserve">，挂载于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/api/bank-questions</w:t>
      </w:r>
      <w:r>
        <w:rPr>
          <w:rFonts w:hint="eastAsia" w:ascii="SimSun" w:hAnsi="SimSun" w:eastAsia="SimSun" w:cs="SimSun"/>
          <w:color w:val="1c2634"/>
          <w:sz w:val="24"/>
        </w:rPr>
        <w:t>，11 个端点覆盖八项需求。</w:t>
      </w:r>
    </w:p>
    <w:p w14:paraId="5695812E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4-1　题库接口与需求对应关系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1B11CE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需求</w:t>
            </w:r>
          </w:p>
        </w:tc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956FB2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端点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F8F5B8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创建 / 列表 / 详情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4CBA149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/?scope=mine|shared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E6D574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修改（= 新版本）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E67D00F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PUT /:id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（部分更新：未传字段继承当前版本）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53CB59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多版本并存 / 接收共享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9BAA4AE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/:id/fork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F83C33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版本历史 / 恢复旧版本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F486190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/:id/versions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/:id/revert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5CE968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共享 / 取消共享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BBBEC39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/:id/share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/:id/unshare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C81495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使用情况 / 跨问卷统计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52E2383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/:id/usage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/:id/stats</w:t>
            </w:r>
          </w:p>
        </w:tc>
      </w:tr>
    </w:tbl>
    <w:p w14:paraId="4BA36347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实现上有三点值得记录。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权限三级模型</w:t>
      </w:r>
      <w:r>
        <w:rPr>
          <w:rFonts w:hint="eastAsia" w:ascii="SimSun" w:hAnsi="SimSun" w:eastAsia="SimSun" w:cs="SimSun"/>
          <w:color w:val="1c2634"/>
          <w:sz w:val="24"/>
        </w:rPr>
        <w:t xml:space="preserve">：owner（可改、共享、恢复）、被共享者（可读、选题、fork）、其他人（403 而非 404）——题目 id 本身不是敏感信息，明确告知"无权访问"比伪装"不存在"更好排障，真正敏感的问卷标题与答卷内容另有更严格的边界（见 §6.3）；所有端点入口统一走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loadAccessibleBankQuestion()</w:t>
      </w:r>
      <w:r>
        <w:rPr>
          <w:rFonts w:hint="eastAsia" w:ascii="SimSun" w:hAnsi="SimSun" w:eastAsia="SimSun" w:cs="SimSun"/>
          <w:color w:val="1c2634"/>
          <w:sz w:val="24"/>
        </w:rPr>
        <w:t>，避免每个 handler 各写一遍判断。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跨问卷统计是一条聚合管道</w:t>
      </w:r>
      <w:r>
        <w:rPr>
          <w:rFonts w:hint="eastAsia" w:ascii="SimSun" w:hAnsi="SimSun" w:eastAsia="SimSun" w:cs="SimSun"/>
          <w:color w:val="1c2634"/>
          <w:sz w:val="24"/>
        </w:rPr>
        <w:t xml:space="preserve">：先按溯源字段定位该题所有版本在所有问卷中的快照，再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$match(survey_id) → $unwind(answers) → $match(question_id)</w:t>
      </w:r>
      <w:r>
        <w:rPr>
          <w:rFonts w:hint="eastAsia" w:ascii="SimSun" w:hAnsi="SimSun" w:eastAsia="SimSun" w:cs="SimSun"/>
          <w:color w:val="1c2634"/>
          <w:sz w:val="24"/>
        </w:rPr>
        <w:t xml:space="preserve">，然后按题型分支——选项类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$unwind option_keys</w:t>
      </w:r>
      <w:r>
        <w:rPr>
          <w:rFonts w:hint="eastAsia" w:ascii="SimSun" w:hAnsi="SimSun" w:eastAsia="SimSun" w:cs="SimSun"/>
          <w:color w:val="1c2634"/>
          <w:sz w:val="24"/>
        </w:rPr>
        <w:t xml:space="preserve"> 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$group</w:t>
      </w:r>
      <w:r>
        <w:rPr>
          <w:rFonts w:hint="eastAsia" w:ascii="SimSun" w:hAnsi="SimSun" w:eastAsia="SimSun" w:cs="SimSun"/>
          <w:color w:val="1c2634"/>
          <w:sz w:val="24"/>
        </w:rPr>
        <w:t xml:space="preserve"> 计数，数字类取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$min/$max/$avg</w:t>
      </w:r>
      <w:r>
        <w:rPr>
          <w:rFonts w:hint="eastAsia" w:ascii="SimSun" w:hAnsi="SimSun" w:eastAsia="SimSun" w:cs="SimSun"/>
          <w:color w:val="1c2634"/>
          <w:sz w:val="24"/>
        </w:rPr>
        <w:t xml:space="preserve">，文本类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$push</w:t>
      </w:r>
      <w:r>
        <w:rPr>
          <w:rFonts w:hint="eastAsia" w:ascii="SimSun" w:hAnsi="SimSun" w:eastAsia="SimSun" w:cs="SimSun"/>
          <w:color w:val="1c2634"/>
          <w:sz w:val="24"/>
        </w:rPr>
        <w:t xml:space="preserve"> 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$slice</w:t>
      </w:r>
      <w:r>
        <w:rPr>
          <w:rFonts w:hint="eastAsia" w:ascii="SimSun" w:hAnsi="SimSun" w:eastAsia="SimSun" w:cs="SimSun"/>
          <w:color w:val="1c2634"/>
          <w:sz w:val="24"/>
        </w:rPr>
        <w:t xml:space="preserve"> 最近 20 条，计算全部下沉到数据库侧。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开发中修掉的两个自身设计错误</w:t>
      </w:r>
      <w:r>
        <w:rPr>
          <w:rFonts w:hint="eastAsia" w:ascii="SimSun" w:hAnsi="SimSun" w:eastAsia="SimSun" w:cs="SimSun"/>
          <w:color w:val="1c2634"/>
          <w:sz w:val="24"/>
        </w:rPr>
        <w:t xml:space="preserve">：①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root_id</w:t>
      </w:r>
      <w:r>
        <w:rPr>
          <w:rFonts w:hint="eastAsia" w:ascii="SimSun" w:hAnsi="SimSun" w:eastAsia="SimSun" w:cs="SimSun"/>
          <w:color w:val="1c2634"/>
          <w:sz w:val="24"/>
        </w:rPr>
        <w:t xml:space="preserve"> 一度设为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required</w:t>
      </w:r>
      <w:r>
        <w:rPr>
          <w:rFonts w:hint="eastAsia" w:ascii="SimSun" w:hAnsi="SimSun" w:eastAsia="SimSun" w:cs="SimSun"/>
          <w:color w:val="1c2634"/>
          <w:sz w:val="24"/>
        </w:rPr>
        <w:t xml:space="preserve">，但 v1 需要先插入拿到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_id</w:t>
      </w:r>
      <w:r>
        <w:rPr>
          <w:rFonts w:hint="eastAsia" w:ascii="SimSun" w:hAnsi="SimSun" w:eastAsia="SimSun" w:cs="SimSun"/>
          <w:color w:val="1c2634"/>
          <w:sz w:val="24"/>
        </w:rPr>
        <w:t xml:space="preserve"> 才能回填，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create()</w:t>
      </w:r>
      <w:r>
        <w:rPr>
          <w:rFonts w:hint="eastAsia" w:ascii="SimSun" w:hAnsi="SimSun" w:eastAsia="SimSun" w:cs="SimSun"/>
          <w:color w:val="1c2634"/>
          <w:sz w:val="24"/>
        </w:rPr>
        <w:t xml:space="preserve"> 在插入瞬间就跑校验导致必然 400，改为去掉 required、由写路径约定保证非空；② 修改接口初稿是全量语义，只传题干会把选项清空，改为部分更新。</w:t>
      </w:r>
    </w:p>
    <w:p w14:paraId="21337D72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2" w:name="section-5"/>
      <w:r>
        <w:rPr>
          <w:rFonts w:hint="eastAsia" w:ascii="SimHei" w:hAnsi="SimHei" w:eastAsia="SimHei" w:cs="SimHei"/>
          <w:b w:val="1"/>
          <w:color w:val="3b6ef5"/>
          <w:sz w:val="34"/>
        </w:rPr>
        <w:t>五、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前端页面与界面优化</w:t>
      </w:r>
      <w:bookmarkEnd w:id="12"/>
    </w:p>
    <w:p w14:paraId="05ACF480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题库入口加入全站导航，题库做成与"我的问卷"平级的独立页面，而不是塞进编辑页的侧栏。理由是两者心智模型不同——问卷编辑是"往下写"，题库管理是"横向整理"，混在一起会让"我现在改的是这份问卷还是那道公共题"变得含糊；而选题动作又必须在编辑页完成，所以编辑页保留"从题库选题"入口，点开是带"我的 / 共享给我的"两个页签的弹窗。"独立管理 + 就地选用"是这次前端设计里唯一一次真正的结构选择。</w:t>
      </w:r>
    </w:p>
    <w:p w14:paraId="49DEB583">
      <w:pPr>
        <w:spacing w:before="198" w:after="198" w:line="420"/>
        <w:ind w:left="198" w:right="198"/>
        <w:jc w:val="center"/>
        <w:rPr>
          <w:color w:val="1c2634"/>
        </w:rPr>
      </w:pPr>
      <w:r>
        <w:drawing>
          <wp:inline>
            <wp:extent cx="5274310" cy="3494230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1C372">
      <w:pPr>
        <w:spacing w:before="90" w:after="90" w:line="420"/>
        <w:ind w:left="90" w:right="90"/>
        <w:jc w:val="center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图 5-1　题库管理页：每棵树只显示最新版本，操作按主次分组</w:t>
      </w:r>
    </w:p>
    <w:p w14:paraId="27250A4B">
      <w:pPr>
        <w:spacing w:before="198" w:after="198" w:line="420"/>
        <w:ind w:left="198" w:right="198"/>
        <w:jc w:val="center"/>
        <w:rPr>
          <w:color w:val="1c2634"/>
        </w:rPr>
      </w:pPr>
      <w:r>
        <w:drawing>
          <wp:inline>
            <wp:extent cx="5274310" cy="3558544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308A0">
      <w:pPr>
        <w:spacing w:before="90" w:after="90" w:line="420"/>
        <w:ind w:left="90" w:right="90"/>
        <w:jc w:val="center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图 5-2　问卷编辑页（草稿）：题目列表与"更多"菜单</w:t>
      </w:r>
    </w:p>
    <w:p w14:paraId="784D2432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功能完成后，我对全部六个页面做了一轮界面整理，参照主流问卷系统（问卷星 / 金数据 / 腾讯问卷）的信息架构，补齐了几处原本缺失的东西。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首页加指标区</w:t>
      </w:r>
      <w:r>
        <w:rPr>
          <w:rFonts w:hint="eastAsia" w:ascii="SimSun" w:hAnsi="SimSun" w:eastAsia="SimSun" w:cs="SimSun"/>
          <w:color w:val="1c2634"/>
          <w:sz w:val="24"/>
        </w:rPr>
        <w:t xml:space="preserve">：新增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GET /surveys/overview</w:t>
      </w:r>
      <w:r>
        <w:rPr>
          <w:rFonts w:hint="eastAsia" w:ascii="SimSun" w:hAnsi="SimSun" w:eastAsia="SimSun" w:cs="SimSun"/>
          <w:color w:val="1c2634"/>
          <w:sz w:val="24"/>
        </w:rPr>
        <w:t xml:space="preserve"> 一次返回各状态问卷数、累计答卷与题库题数，避免前端为每份问卷各请求一次统计；列表补标题搜索（服务端正则匹配，输入做正则转义）、状态分段筛选与排序。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列表页操作分主次</w:t>
      </w:r>
      <w:r>
        <w:rPr>
          <w:rFonts w:hint="eastAsia" w:ascii="SimSun" w:hAnsi="SimSun" w:eastAsia="SimSun" w:cs="SimSun"/>
          <w:color w:val="1c2634"/>
          <w:sz w:val="24"/>
        </w:rPr>
        <w:t>：原来六个按钮平铺，标题被挤到换行；改为"编辑 / 统计"两个主操作加"更多"菜单（分享与二维码、复制为草稿、导出、删除），问卷标题恢复单行。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编辑页先说状态再做操作</w:t>
      </w:r>
      <w:r>
        <w:rPr>
          <w:rFonts w:hint="eastAsia" w:ascii="SimSun" w:hAnsi="SimSun" w:eastAsia="SimSun" w:cs="SimSun"/>
          <w:color w:val="1c2634"/>
          <w:sz w:val="24"/>
        </w:rPr>
        <w:t xml:space="preserve">：草稿 / 已发布 / 已关闭各有一条状态横幅说明"现在能改什么"，问卷设置收进折叠面板，题目行压缩为"序号 + 题干 + 题型标签 + 主次操作"，一屏可见的题目从 3 道增加到 9 道；已发布时增删题入口隐藏，与后端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assertDraft</w:t>
      </w:r>
      <w:r>
        <w:rPr>
          <w:rFonts w:hint="eastAsia" w:ascii="SimSun" w:hAnsi="SimSun" w:eastAsia="SimSun" w:cs="SimSun"/>
          <w:color w:val="1c2634"/>
          <w:sz w:val="24"/>
        </w:rPr>
        <w:t xml:space="preserve"> 形成两道独立防线。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统计页两列布局</w:t>
      </w:r>
      <w:r>
        <w:rPr>
          <w:rFonts w:hint="eastAsia" w:ascii="SimSun" w:hAnsi="SimSun" w:eastAsia="SimSun" w:cs="SimSun"/>
          <w:color w:val="1c2634"/>
          <w:sz w:val="24"/>
        </w:rPr>
        <w:t>：选项与数字题并排，一屏可见题目从 2 道增加到 6 道；数字题补一条"均值在区间中的位置"刻度条，比只列最小/最大更容易判断分布偏哪边；明细不再显示数据库主键。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填写页</w:t>
      </w:r>
      <w:r>
        <w:rPr>
          <w:rFonts w:hint="eastAsia" w:ascii="SimSun" w:hAnsi="SimSun" w:eastAsia="SimSun" w:cs="SimSun"/>
          <w:color w:val="1c2634"/>
          <w:sz w:val="24"/>
        </w:rPr>
        <w:t>：进度条带百分比与题号方格，新增"上一题"（跳转规则下按访问栈回退，答案保留），选项改为整块可点的卡片。所有改动沿用像素风（硬边框、位移硬阴影、方块图标），新增的是组件而非换皮。</w:t>
      </w:r>
    </w:p>
    <w:p w14:paraId="4FDBCEDE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3" w:name="section-6"/>
      <w:r>
        <w:rPr>
          <w:rFonts w:hint="eastAsia" w:ascii="SimHei" w:hAnsi="SimHei" w:eastAsia="SimHei" w:cs="SimHei"/>
          <w:b w:val="1"/>
          <w:color w:val="3b6ef5"/>
          <w:sz w:val="34"/>
        </w:rPr>
        <w:t>六、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多用户可用性优化</w:t>
      </w:r>
      <w:bookmarkEnd w:id="13"/>
    </w:p>
    <w:p w14:paraId="574B6412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八项需求完成后，我做了一轮针对"别人来用会不会卡住"的审计。出发点很具体：这个系统不是给我一个人演示用的，第二个注册的用户、被共享题目的同事、以及手滑改坏 URL 的人，都会真实碰到它。</w:t>
      </w:r>
    </w:p>
    <w:p w14:paraId="0511770D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4" w:name="section-6-1"/>
      <w:r>
        <w:rPr>
          <w:rFonts w:hint="eastAsia" w:ascii="SimHei" w:hAnsi="SimHei" w:eastAsia="SimHei" w:cs="SimHei"/>
          <w:b w:val="1"/>
          <w:color w:val="1c4c9c"/>
          <w:sz w:val="26"/>
        </w:rPr>
        <w:t>6.1 审计与修复</w:t>
      </w:r>
      <w:bookmarkEnd w:id="14"/>
    </w:p>
    <w:p w14:paraId="182C3C4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不读代码找 bug，而是代入三个角色各走一遍完整流程：第二个注册的用户（登录后看到什么？空状态有没有引导？会不会看到别人的数据？）、被共享题目的同事（能做什么、不该看到什么？）、手滑的用户（少个参数、id 被改坏、问卷已关闭还点保存）。共修复 11 处，按影响排序如下。</w:t>
      </w:r>
    </w:p>
    <w:p w14:paraId="77823C65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6-1　可用性审计修复清单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ADBE66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Hei" w:hAnsi="SimHei" w:eastAsia="SimHei" w:cs="SimHei"/>
                <w:b w:val="1"/>
                <w:color w:val="ffffff"/>
                <w:sz w:val="19"/>
              </w:rPr>
              <w:t>#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4302549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问题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4862C68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影响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3178D88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修复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99C7982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EC76B5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列表页用了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toast(...)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但解构时漏了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toast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7E3402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复制问卷成功后抛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ReferenceError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，列表不刷新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5ABEC3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补进解构列表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A9389F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EEEA7A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路径参数非 ObjectId 时抛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CastError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BCD043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直接 500"服务器内部错误"，用户不知找谁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23D05D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全局错误处理转为 400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BDA952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3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B823A0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题库用量 / 统计对被共享者开放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10E24A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共享一道题就泄漏对方问卷标题与答卷汇总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BEEF1C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收敛为仅 owner（403），前端隐藏按钮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30E264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4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FA34FE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改题库题时顺手改了旧版本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updated_at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51C3EB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"历史版本"会被后续操作改写，语义被破坏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E2CEDE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只追加新版本，不写旧文档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6F06A58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5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26ED24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登录页对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next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二次解码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FFB991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路径含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%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时解码错乱；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next=//evil.com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可跳站外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1C9DC7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去掉二次解码，只接受单个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/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开头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8EC3EB9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6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AA787C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问卷列表固定取 50 条，没有翻页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D11E6D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超过 50 份后更早的问卷彻底看不到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8DA81E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补上一页 / 下一页与页码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F022D3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7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65B128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题库"修改"只能改题干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E8EF06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想改选项或题型只能重建，版本能力形同虚设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F5F82F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改为完整编辑弹窗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67E30B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8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ADD197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已关闭的问卷仍显示可点的"保存设置"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CE3E79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点了必然 409，无效操作却无提示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CFB3F0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关闭后禁用按钮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3DA9F0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9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CEC41A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统计明细显示受访者数据库 ObjectId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B48DCC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对使用者无意义，还暴露内部主键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95D6B1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改为"登录用户 / 匿名填写"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70D3A8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10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259692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反向代理部署时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share_url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固定 http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F1FC74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https 站点复制出的链接协议错，扫码打不开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9DA9EAA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trust proxy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+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X-Forwarded-Proto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2CB241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11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265901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已发布的问卷仍显示"添加题目""从题库选题"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40E03D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认真填完表单，提交必然 409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7B044C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发布后隐藏入口，后端守卫仍在</w:t>
            </w:r>
          </w:p>
        </w:tc>
      </w:tr>
    </w:tbl>
    <w:p w14:paraId="439FFEC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这 11 条里真正会让第二个用户"用不下去"的是前三条：第 1 条是必现的功能断链，第 2 条把用户的手误变成看起来像服务器崩溃，第 3 条是权限边界的实际泄漏——它不是"体验不好"，而是"共享一道题却把一份问卷交了出去"。第 4 条更要紧的是语义：一个叫"历史版本"的东西如果会被后续操作改写，用户对它的信任就是错的。</w:t>
      </w:r>
    </w:p>
    <w:p w14:paraId="11C8EE52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5" w:name="section-6-2"/>
      <w:r>
        <w:rPr>
          <w:rFonts w:hint="eastAsia" w:ascii="SimHei" w:hAnsi="SimHei" w:eastAsia="SimHei" w:cs="SimHei"/>
          <w:b w:val="1"/>
          <w:color w:val="1c4c9c"/>
          <w:sz w:val="26"/>
        </w:rPr>
        <w:t>6.2 双账号验收</w:t>
      </w:r>
      <w:bookmarkEnd w:id="15"/>
    </w:p>
    <w:p w14:paraId="0111FAA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自动化测试覆盖接口行为，覆盖不了"两个人真的互相操作时是什么感觉"。因此另起独立数据库与端口，用两个真实账号把完整链路跑了一遍：注册 → 建卷 → 加题 → 存进题库 → 共享给对方 → 对方从共享题库选题 → 出题人改题 → 确认对方问卷快照未变 → 双方分别发布 → 匿名与登录各填一份 → 各自看统计。47 项检查全部通过，其中 6 项越权均如预期返回 403。这一步也顺手验证了"零迁移"：第一阶段的旧问卷在新代码下打开、填写、统计均正常。</w:t>
      </w:r>
    </w:p>
    <w:p w14:paraId="4D74F9CB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6" w:name="section-6-3"/>
      <w:r>
        <w:rPr>
          <w:rFonts w:hint="eastAsia" w:ascii="SimHei" w:hAnsi="SimHei" w:eastAsia="SimHei" w:cs="SimHei"/>
          <w:b w:val="1"/>
          <w:color w:val="1c4c9c"/>
          <w:sz w:val="26"/>
        </w:rPr>
        <w:t>6.3 权限边界收敛</w:t>
      </w:r>
      <w:bookmarkEnd w:id="16"/>
    </w:p>
    <w:p w14:paraId="3C02710A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审计后明确三条边界并写进测试：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能看到题目</w:t>
      </w:r>
      <w:r>
        <w:rPr>
          <w:rFonts w:hint="eastAsia" w:ascii="SimSun" w:hAnsi="SimSun" w:eastAsia="SimSun" w:cs="SimSun"/>
          <w:color w:val="1c2634"/>
          <w:sz w:val="24"/>
        </w:rPr>
        <w:t>不等于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能看到使用情况</w:t>
      </w:r>
      <w:r>
        <w:rPr>
          <w:rFonts w:hint="eastAsia" w:ascii="SimSun" w:hAnsi="SimSun" w:eastAsia="SimSun" w:cs="SimSun"/>
          <w:color w:val="1c2634"/>
          <w:sz w:val="24"/>
        </w:rPr>
        <w:t>——被共享者拿到的是"一道题"，出题人手里的是"这道题连着哪些问卷、答卷里答了什么"；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 fork</w:t>
      </w:r>
      <w:r>
        <w:rPr>
          <w:rFonts w:hint="eastAsia" w:ascii="SimSun" w:hAnsi="SimSun" w:eastAsia="SimSun" w:cs="SimSun"/>
          <w:color w:val="1c2634"/>
          <w:sz w:val="24"/>
        </w:rPr>
        <w:t xml:space="preserve"> 不等于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能改原题</w:t>
      </w:r>
      <w:r>
        <w:rPr>
          <w:rFonts w:hint="eastAsia" w:ascii="SimSun" w:hAnsi="SimSun" w:eastAsia="SimSun" w:cs="SimSun"/>
          <w:color w:val="1c2634"/>
          <w:sz w:val="24"/>
        </w:rPr>
        <w:t>；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能填问卷</w:t>
      </w:r>
      <w:r>
        <w:rPr>
          <w:rFonts w:hint="eastAsia" w:ascii="SimSun" w:hAnsi="SimSun" w:eastAsia="SimSun" w:cs="SimSun"/>
          <w:color w:val="1c2634"/>
          <w:sz w:val="24"/>
        </w:rPr>
        <w:t xml:space="preserve"> 不等于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能看统计</w:t>
      </w:r>
      <w:r>
        <w:rPr>
          <w:rFonts w:hint="eastAsia" w:ascii="SimSun" w:hAnsi="SimSun" w:eastAsia="SimSun" w:cs="SimSun"/>
          <w:color w:val="1c2634"/>
          <w:sz w:val="24"/>
        </w:rPr>
        <w:t>。这些判断都在服务端，前端隐藏按钮只是为了不让人点出一个 403。</w:t>
      </w:r>
    </w:p>
    <w:p w14:paraId="55FBF99D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7" w:name="section-7"/>
      <w:r>
        <w:rPr>
          <w:rFonts w:hint="eastAsia" w:ascii="SimHei" w:hAnsi="SimHei" w:eastAsia="SimHei" w:cs="SimHei"/>
          <w:b w:val="1"/>
          <w:color w:val="3b6ef5"/>
          <w:sz w:val="34"/>
        </w:rPr>
        <w:t>七、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测试</w:t>
      </w:r>
      <w:bookmarkEnd w:id="17"/>
    </w:p>
    <w:p w14:paraId="2CA2DD01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新增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tests/api.bank.test.js</w:t>
      </w:r>
      <w:r>
        <w:rPr>
          <w:rFonts w:hint="eastAsia" w:ascii="SimSun" w:hAnsi="SimSun" w:eastAsia="SimSun" w:cs="SimSun"/>
          <w:color w:val="1c2634"/>
          <w:sz w:val="24"/>
        </w:rPr>
        <w:t>，T70～T88 共 19 条用例，每条对应一项需求或一条边界；可用性优化后又补了 T89～T92。</w:t>
      </w:r>
    </w:p>
    <w:p w14:paraId="08FAFB20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7-1　第二阶段新增用例与覆盖内容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21D9737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用例组</w:t>
            </w:r>
          </w:p>
        </w:tc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740DF8D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覆盖内容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25ECD4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T70–T72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1CB178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创建题库题（version=1、root_id=自身）、我的列表、他人隔离与未登录 401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FE3B6EF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T73–T75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B8FC03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修改生成新版本、版本链可查、revert 恢复旧版生成 v3 且历史完整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95F332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T76–T78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A7CF96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共享后对方可见、Bob 不能改 Alice 的题（403）但可 fork、越权 403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49004CC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T79–T80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082498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从题库选题（快照 + 溯源）；</w:t>
            </w:r>
            <w:r>
              <w:rPr>
                <w:rFonts w:hint="eastAsia" w:ascii="SimSun" w:hAnsi="SimSun" w:eastAsia="SimSun" w:cs="SimSun"/>
                <w:b w:val="1"/>
                <w:color w:val="1c2634"/>
                <w:sz w:val="19"/>
              </w:rPr>
              <w:t>需求 3 核心回归：题库出 v2 后问卷快照仍是 v1 内容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2AB3C9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T81–T83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2EE5AC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使用情况反查、已发布问卷不能再从题库加题（409）、取消共享后不可见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CBE755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T84–T88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E39754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跨问卷统计完整数据流：两卷引用同题各填答卷后选项计数跨卷累计（2/1/1）、数字题 min/max/avg、未使用题返回全零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86641C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T89–T92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A02A85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可用性回归：被共享者查用量 403、改题不改写旧版本时间戳、非法 id 返 400、非法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bank_question_id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返 400/404</w:t>
            </w:r>
          </w:p>
        </w:tc>
      </w:tr>
    </w:tbl>
    <w:p w14:paraId="43EE703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全量结果：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92 条用例全部通过</w:t>
      </w:r>
      <w:r>
        <w:rPr>
          <w:rFonts w:hint="eastAsia" w:ascii="SimSun" w:hAnsi="SimSun" w:eastAsia="SimSun" w:cs="SimSun"/>
          <w:color w:val="1c2634"/>
          <w:sz w:val="24"/>
        </w:rPr>
        <w:t>（第一阶段 69 条回归无破坏 + 第二阶段 23 条新增）。T80 是整套测试里最该保留的一条——它断言的不是某个接口返回什么，而是"改题库之后再读问卷，题干的每一个字都没变"。这条断言一旦失败，说明整个方案的地基塌了。</w:t>
      </w:r>
    </w:p>
    <w:p w14:paraId="6C1D9D0A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8" w:name="section-8"/>
      <w:r>
        <w:rPr>
          <w:rFonts w:hint="eastAsia" w:ascii="SimHei" w:hAnsi="SimHei" w:eastAsia="SimHei" w:cs="SimHei"/>
          <w:b w:val="1"/>
          <w:color w:val="3b6ef5"/>
          <w:sz w:val="34"/>
        </w:rPr>
        <w:t>八、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AI 使用记录</w:t>
      </w:r>
      <w:bookmarkEnd w:id="18"/>
    </w:p>
    <w:p w14:paraId="66EF1A60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本阶段继续使用对话式 AI 编码助手，日志 #21～#26（完整表格见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docs/ai-usage-log.md</w:t>
      </w:r>
      <w:r>
        <w:rPr>
          <w:rFonts w:hint="eastAsia" w:ascii="SimSun" w:hAnsi="SimSun" w:eastAsia="SimSun" w:cs="SimSun"/>
          <w:color w:val="1c2634"/>
          <w:sz w:val="24"/>
        </w:rPr>
        <w:t>）。</w:t>
      </w:r>
    </w:p>
    <w:p w14:paraId="4170201F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8-1　本阶段 AI 使用记录摘要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3F95F38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Hei" w:hAnsi="SimHei" w:eastAsia="SimHei" w:cs="SimHei"/>
                <w:b w:val="1"/>
                <w:color w:val="ffffff"/>
                <w:sz w:val="19"/>
              </w:rPr>
              <w:t>#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36F0638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用途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484AFB9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是否修改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40AB549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说明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9BB02E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21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90E5B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八条需求分析与方案取舍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4102DC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F105E8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AI 初稿建议"问卷引用题库并跟随最新版"，与需求 3 冲突，改为快照 + 溯源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00D90F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22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CA2E1A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题库模型与路由实现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E221E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BE622A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修掉 root_id required 导致的 400、全量更新清空选项两处错误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C0FD4E9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23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98E8A0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前端题库页与选题弹窗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CDDA50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直接采用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CDAAE9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复用像素风类名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5CCA4E6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24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B83885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19 条测试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8028FC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33745A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修掉二次连库挂住、漏 teardown；补上 T80 关键回归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42F121D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25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434CA8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跨问卷统计管道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8AD5A0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ECAAB9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文本样本加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$slice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限量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7DBA36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26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A82804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多用户可用性审计与界面优化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F0581B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A620EF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首轮只报代码风格建议，被要求以"第二个用户登录后会发生什么"重跑，才找出 3 个真正让人用不下去的问题</w:t>
            </w:r>
          </w:p>
        </w:tc>
      </w:tr>
    </w:tbl>
    <w:p w14:paraId="21697A6A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真实对话节选（完整版见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docs/ai-usage-log.md</w:t>
      </w:r>
      <w:r>
        <w:rPr>
          <w:rFonts w:hint="eastAsia" w:ascii="SimSun" w:hAnsi="SimSun" w:eastAsia="SimSun" w:cs="SimSun"/>
          <w:color w:val="1c2634"/>
          <w:sz w:val="24"/>
        </w:rPr>
        <w:t xml:space="preserve"> §5）：</w:t>
      </w:r>
    </w:p>
    <w:p w14:paraId="69A8E660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：八条需求里最要紧的是"改题不能影响已做好的问卷"。题库题是不是让问卷直接引用，跟着最新版走？</w:t>
      </w:r>
    </w:p>
    <w:p w14:paraId="42FF7909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 xml:space="preserve">：可以让问卷题存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引用题库文档，读取时 join 最新版本。这样复用最直接。</w:t>
      </w:r>
    </w:p>
    <w:p w14:paraId="32DAB343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：不行，这正好违反第三条——老师改了题，去年发布的问卷内容就变了，收集的数据全对不上。</w:t>
      </w:r>
    </w:p>
    <w:p w14:paraId="16F051BE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>：那就反过来：选题时把内容整体拷贝进问卷（快照），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只记来源用于反查和统计；题库题修改永远生成新版本不覆盖。这样第三条自动满足，第五条也自动成立。</w:t>
      </w:r>
    </w:p>
    <w:p w14:paraId="27260C93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：我要的不是代码风格建议。假设我是第二个注册的用户，登录进来点复制问卷，会发生什么？</w:t>
      </w:r>
    </w:p>
    <w:p w14:paraId="50221D22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 xml:space="preserve">：（重新走查后）复制问卷的回调里调了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toast(...)</w:t>
      </w:r>
      <w:r>
        <w:rPr>
          <w:rFonts w:hint="eastAsia" w:ascii="SimSun" w:hAnsi="SimSun" w:eastAsia="SimSun" w:cs="SimSun"/>
          <w:color w:val="1c2634"/>
          <w:sz w:val="24"/>
        </w:rPr>
        <w:t xml:space="preserve">，但页面解构时没取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toast</w:t>
      </w:r>
      <w:r>
        <w:rPr>
          <w:rFonts w:hint="eastAsia" w:ascii="SimSun" w:hAnsi="SimSun" w:eastAsia="SimSun" w:cs="SimSun"/>
          <w:color w:val="1c2634"/>
          <w:sz w:val="24"/>
        </w:rPr>
        <w:t xml:space="preserve">，所以副本创建成功、提示抛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ReferenceError</w:t>
      </w:r>
      <w:r>
        <w:rPr>
          <w:rFonts w:hint="eastAsia" w:ascii="SimSun" w:hAnsi="SimSun" w:eastAsia="SimSun" w:cs="SimSun"/>
          <w:color w:val="1c2634"/>
          <w:sz w:val="24"/>
        </w:rPr>
        <w:t>，列表也不刷新——用户会以为没成功，再点一次。</w:t>
      </w:r>
    </w:p>
    <w:p w14:paraId="08D7F19D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：这个才是会让别人用不下去的问题。顺着"用户手滑"再走一遍：地址栏的 id 被改坏呢？另外检查共享后的可见范围。</w:t>
      </w:r>
    </w:p>
    <w:p w14:paraId="7717AB87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 xml:space="preserve">：参数不是合法 ObjectId 时抛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CastError</w:t>
      </w:r>
      <w:r>
        <w:rPr>
          <w:rFonts w:hint="eastAsia" w:ascii="SimSun" w:hAnsi="SimSun" w:eastAsia="SimSun" w:cs="SimSun"/>
          <w:color w:val="1c2634"/>
          <w:sz w:val="24"/>
        </w:rPr>
        <w:t>，被兜底成 500；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usage</w:t>
      </w:r>
      <w:r>
        <w:rPr>
          <w:rFonts w:hint="eastAsia" w:ascii="SimSun" w:hAnsi="SimSun" w:eastAsia="SimSun" w:cs="SimSun"/>
          <w:color w:val="1c2634"/>
          <w:sz w:val="24"/>
        </w:rPr>
        <w:t xml:space="preserve"> 和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stats</w:t>
      </w:r>
      <w:r>
        <w:rPr>
          <w:rFonts w:hint="eastAsia" w:ascii="SimSun" w:hAnsi="SimSun" w:eastAsia="SimSun" w:cs="SimSun"/>
          <w:color w:val="1c2634"/>
          <w:sz w:val="24"/>
        </w:rPr>
        <w:t xml:space="preserve"> 目前对所有可见者开放，会连带返回对方问卷标题与汇总的答卷内容。</w:t>
      </w:r>
    </w:p>
    <w:p w14:paraId="602BCE43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：前者换成 400 并说清原因；后者收回，只给 owner。共享的是题，不是问卷。</w:t>
      </w:r>
    </w:p>
    <w:p w14:paraId="194A9048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9" w:name="section-9"/>
      <w:r>
        <w:rPr>
          <w:rFonts w:hint="eastAsia" w:ascii="SimHei" w:hAnsi="SimHei" w:eastAsia="SimHei" w:cs="SimHei"/>
          <w:b w:val="1"/>
          <w:color w:val="3b6ef5"/>
          <w:sz w:val="34"/>
        </w:rPr>
        <w:t>九、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总结</w:t>
      </w:r>
      <w:bookmarkEnd w:id="19"/>
    </w:p>
    <w:p w14:paraId="5FDBD74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这次需求变更是一次真正的"演进"练习：所有改动都建立在既有代码之上——题目独立集合让题库有了挂载点，发布冻结规则让需求 3 天然满足，统一错误结构与测试基建让 23 条新用例第一天就能跑进既有套件。八项需求最终收敛为两个数据结构决策（快照溯源、版本即文档）和一个权限模型（树级共享），没有推翻任何一张已有的表，旧数据零迁移。</w:t>
      </w:r>
    </w:p>
    <w:p w14:paraId="2CFF6104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值得注意的是，这次的复用不是"预料到了所以省事"，而是"当时拆得对所以接得上"：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独立成集合的初衷只是编辑期并发安全，它在第二阶段的用处属于意外收益。而第六节那 11 处修复提供的教训是另一类：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功能做完不等于别人能用</w:t>
      </w:r>
      <w:r>
        <w:rPr>
          <w:rFonts w:hint="eastAsia" w:ascii="SimSun" w:hAnsi="SimSun" w:eastAsia="SimSun" w:cs="SimSun"/>
          <w:color w:val="1c2634"/>
          <w:sz w:val="24"/>
        </w:rPr>
        <w:t>。八项需求全部实现、19 条测试全绿的那天，第二个用户点一下"复制问卷"就会看到一个坏掉的功能；共享一道题，会把一份问卷的统计连带交出去；界面上还摆着一个点了必然失败的加题按钮。这些问题自动化测试抓不到，因为它们不在接口层的正确性里，而在"人怎么用它"里——所以那一轮走查的价值不在于修了 11 个 bug，而在于把"换一个人来用"变成了交付前的固定动作。</w:t>
      </w:r>
    </w:p>
    <w:sectPr>
      <w:headerReference r:id="rId5" w:type="default"/>
      <w:footerReference r:id="rId6" w:type="default"/>
      <w:pgMar w:top="1361" w:bottom="1247" w:left="1247" w:right="1247" w:header="567" w:footer="624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7263C94F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2B62B848">
    <w:pPr>
      <w:jc w:val="center"/>
    </w:pPr>
    <w:r>
      <w:rPr>
        <w:rFonts w:hint="eastAsia"/>
      </w:rPr>
      <w:t>基于 MongoDB 的在线问卷系统 · 第二阶段项目报告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Body Text Indent" w:semiHidden="1" w:unhideWhenUsed="1"/>
    <w:lsdException w:name="Title" w:uiPriority="10" w:qFormat="1"/>
    <w:lsdException w:name="heading 5" w:uiPriority="9" w:semiHidden="1" w:unhideWhenUsed="1" w:qFormat="1"/>
    <w:lsdException w:name="toc 4" w:uiPriority="39" w:semiHidden="1" w:unhideWhenUsed="1"/>
    <w:lsdException w:name="table of figures" w:semiHidden="1" w:unhideWhenUsed="1"/>
    <w:lsdException w:name="List Bullet 3" w:semiHidden="1" w:unhideWhenUsed="1"/>
    <w:lsdException w:name="List 2" w:semiHidden="1" w:unhideWhenUsed="1"/>
    <w:lsdException w:name="Body Text 3" w:semiHidden="1" w:unhideWhenUsed="1"/>
    <w:lsdException w:name="line number" w:semiHidden="1" w:unhideWhenUsed="1"/>
    <w:lsdException w:name="Signature" w:semiHidden="1" w:unhideWhenUsed="1"/>
    <w:lsdException w:name="annotation reference" w:semiHidden="1" w:unhideWhenUsed="1"/>
    <w:lsdException w:name="List Continue 3" w:semiHidden="1" w:unhideWhenUsed="1"/>
    <w:lsdException w:name="List Continue 5" w:semiHidden="1" w:unhideWhenUsed="1"/>
    <w:lsdException w:name="Body Text First Indent 2" w:semiHidden="1" w:unhideWhenUsed="1"/>
    <w:lsdException w:name="Salutation" w:semiHidden="1" w:unhideWhenUsed="1"/>
    <w:lsdException w:name="table of authorities" w:semiHidden="1" w:unhideWhenUsed="1"/>
    <w:lsdException w:name="List 4" w:semiHidden="1" w:unhideWhenUsed="1"/>
    <w:lsdException w:name="index 5" w:semiHidden="1" w:unhideWhenUsed="1"/>
    <w:lsdException w:name="index 3" w:semiHidden="1" w:unhideWhenUsed="1"/>
    <w:lsdException w:name="Body Text First Indent" w:semiHidden="1" w:unhideWhenUsed="1"/>
    <w:lsdException w:name="List" w:semiHidden="1" w:unhideWhenUsed="1"/>
    <w:lsdException w:name="List 3" w:semiHidden="1" w:unhideWhenUsed="1"/>
    <w:lsdException w:name="Body Text" w:semiHidden="1" w:unhideWhenUsed="1"/>
    <w:lsdException w:name="index 8" w:semiHidden="1" w:unhideWhenUsed="1"/>
    <w:lsdException w:name="toc 7" w:uiPriority="39" w:semiHidden="1" w:unhideWhenUsed="1"/>
    <w:lsdException w:name="toc 3" w:uiPriority="39" w:semiHidden="1" w:unhideWhenUsed="1"/>
    <w:lsdException w:name="List Bullet 4" w:semiHidden="1" w:unhideWhenUsed="1"/>
    <w:lsdException w:name="List Continue 2" w:semiHidden="1" w:unhideWhenUsed="1"/>
    <w:lsdException w:name="endnote reference" w:semiHidden="1" w:unhideWhenUsed="1"/>
    <w:lsdException w:name="List Continue" w:semiHidden="1" w:unhideWhenUsed="1"/>
    <w:lsdException w:name="List Continue 4" w:semiHidden="1" w:unhideWhenUsed="1"/>
    <w:lsdException w:name="toc 5" w:uiPriority="39" w:semiHidden="1" w:unhideWhenUsed="1"/>
    <w:lsdException w:name="heading 2" w:uiPriority="9" w:semiHidden="1" w:unhideWhenUsed="1" w:qFormat="1"/>
    <w:lsdException w:name="Normal" w:uiPriority="0" w:qFormat="1"/>
    <w:lsdException w:name="List Number 4" w:semiHidden="1" w:unhideWhenUsed="1"/>
    <w:lsdException w:name="toc 8" w:uiPriority="39" w:semiHidden="1" w:unhideWhenUsed="1"/>
    <w:lsdException w:name="Body Text 2" w:semiHidden="1" w:unhideWhenUsed="1"/>
    <w:lsdException w:name="Default Paragraph Font" w:uiPriority="1" w:semiHidden="1" w:unhideWhenUsed="1"/>
    <w:lsdException w:name="index 4" w:semiHidden="1" w:unhideWhenUsed="1"/>
    <w:lsdException w:name="List Number" w:semiHidden="1" w:unhideWhenUsed="1"/>
    <w:lsdException w:name="Note Heading" w:semiHidden="1" w:unhideWhenUsed="1"/>
    <w:lsdException w:name="envelope return" w:semiHidden="1" w:unhideWhenUsed="1"/>
    <w:lsdException w:name="index 6" w:semiHidden="1" w:unhideWhenUsed="1"/>
    <w:lsdException w:name="List Number 5" w:semiHidden="1" w:unhideWhenUsed="1"/>
    <w:lsdException w:name="List Number 3" w:semiHidden="1" w:unhideWhenUsed="1"/>
    <w:lsdException w:name="Strong" w:uiPriority="22" w:qFormat="1"/>
    <w:lsdException w:name="endnote text" w:semiHidden="1" w:unhideWhenUsed="1"/>
    <w:lsdException w:name="FollowedHyperlink" w:semiHidden="1" w:unhideWhenUsed="1"/>
    <w:lsdException w:name="List Bullet" w:semiHidden="1" w:unhideWhenUsed="1"/>
    <w:lsdException w:name="heading 9" w:uiPriority="9" w:semiHidden="1" w:unhideWhenUsed="1" w:qFormat="1"/>
    <w:lsdException w:name="Date" w:semiHidden="1" w:unhideWhenUsed="1"/>
    <w:lsdException w:name="footnote reference" w:semiHidden="1" w:unhideWhenUsed="1"/>
    <w:lsdException w:name="toc 2" w:uiPriority="39" w:semiHidden="1" w:unhideWhenUsed="1"/>
    <w:lsdException w:name="index 1" w:semiHidden="1" w:unhideWhenUsed="1"/>
    <w:lsdException w:name="Message Header" w:semiHidden="1" w:unhideWhenUsed="1"/>
    <w:lsdException w:name="heading 6" w:uiPriority="9" w:semiHidden="1" w:unhideWhenUsed="1" w:qFormat="1"/>
    <w:lsdException w:name="toc 1" w:uiPriority="39" w:semiHidden="1" w:unhideWhenUsed="1"/>
    <w:lsdException w:name="Subtitle" w:uiPriority="11" w:qFormat="1"/>
    <w:lsdException w:name="envelope address" w:semiHidden="1" w:unhideWhenUsed="1"/>
    <w:lsdException w:name="List Bullet 2" w:semiHidden="1" w:unhideWhenUsed="1"/>
    <w:lsdException w:name="index 9" w:semiHidden="1" w:unhideWhenUsed="1"/>
    <w:lsdException w:name="heading 1" w:uiPriority="9" w:qFormat="1"/>
    <w:lsdException w:name="heading 8" w:uiPriority="9" w:semiHidden="1" w:unhideWhenUsed="1" w:qFormat="1"/>
    <w:lsdException w:name="Body Text Indent 2" w:semiHidden="1" w:unhideWhenUsed="1"/>
    <w:lsdException w:name="Body Text Indent 3" w:semiHidden="1" w:unhideWhenUsed="1"/>
    <w:lsdException w:name="List Number 2" w:semiHidden="1" w:unhideWhenUsed="1"/>
    <w:lsdException w:name="heading 4" w:uiPriority="9" w:semiHidden="1" w:unhideWhenUsed="1" w:qFormat="1"/>
    <w:lsdException w:name="List Bullet 5" w:semiHidden="1" w:unhideWhenUsed="1"/>
    <w:lsdException w:name="toc 6" w:uiPriority="39" w:semiHidden="1" w:unhideWhenUsed="1"/>
    <w:lsdException w:name="caption" w:uiPriority="35" w:semiHidden="1" w:unhideWhenUsed="1" w:qFormat="1"/>
    <w:lsdException w:name="page number" w:semiHidden="1" w:unhideWhenUsed="1"/>
    <w:lsdException w:name="index heading" w:semiHidden="1" w:unhideWhenUsed="1"/>
    <w:lsdException w:name="macro" w:semiHidden="1" w:unhideWhenUsed="1"/>
    <w:lsdException w:name="index 2" w:semiHidden="1" w:unhideWhenUsed="1"/>
    <w:lsdException w:name="header" w:semiHidden="1" w:unhideWhenUsed="1"/>
    <w:lsdException w:name="heading 3" w:uiPriority="9" w:semiHidden="1" w:unhideWhenUsed="1" w:qFormat="1"/>
    <w:lsdException w:name="footer" w:semiHidden="1" w:unhideWhenUsed="1"/>
    <w:lsdException w:name="toc 9" w:uiPriority="39" w:semiHidden="1" w:unhideWhenUsed="1"/>
    <w:lsdException w:name="Block Text" w:semiHidden="1" w:unhideWhenUsed="1"/>
    <w:lsdException w:name="heading 7" w:uiPriority="9" w:semiHidden="1" w:unhideWhenUsed="1" w:qFormat="1"/>
    <w:lsdException w:name="annotation text" w:semiHidden="1" w:unhideWhenUsed="1"/>
    <w:lsdException w:name="List 5" w:semiHidden="1" w:unhideWhenUsed="1"/>
    <w:lsdException w:name="footnote text" w:semiHidden="1" w:unhideWhenUsed="1"/>
    <w:lsdException w:name="Closing" w:semiHidden="1" w:unhideWhenUsed="1"/>
    <w:lsdException w:name="Normal Indent" w:semiHidden="1" w:unhideWhenUsed="1"/>
    <w:lsdException w:name="index 7" w:semiHidden="1" w:unhideWhenUsed="1"/>
    <w:lsdException w:name="toa heading" w:semiHidden="1" w:unhideWhenUsed="1"/>
    <w:lsdException w:name="Hyperlink" w:semiHidden="1" w:unhideWhenUsed="1"/>
  </w:latentStyles>
  <w:style w:type="paragraph" w:styleId="000005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6" Type="http://schemas.openxmlformats.org/officeDocument/2006/relationships/footer" Target="footer1.xml"/><Relationship Id="rId3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2026-10-27T02:03:06Z</dcterms:created>
  <dcterms:modified xsi:type="dcterms:W3CDTF">2026-10-27T02:03:06Z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"01a1793df5ee74c4bfc9df2c29afb70c", "ReservedCode1": "", "ContentPropagator": "00119111010856365494821B355", "PropagateID": "01a1793df5ee74c4bfc9df2c29afb70c", "ReservedCode2": ""}}</vt:lpwstr>
  </property>
</Properties>
</file>