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1F0B7" w14:textId="3A48A83F" w:rsidR="00D511D2" w:rsidRDefault="00D511D2" w:rsidP="00D511D2">
      <w:pPr>
        <w:jc w:val="center"/>
        <w:rPr>
          <w:b/>
        </w:rPr>
      </w:pPr>
      <w:r w:rsidRPr="00D511D2">
        <w:rPr>
          <w:rFonts w:hint="eastAsia"/>
          <w:b/>
        </w:rPr>
        <w:t>M</w:t>
      </w:r>
      <w:r w:rsidRPr="00D511D2">
        <w:rPr>
          <w:b/>
        </w:rPr>
        <w:t>TH 9821 Numerical Methods for Finance</w:t>
      </w:r>
    </w:p>
    <w:p w14:paraId="106B5A86" w14:textId="768CD94A" w:rsidR="00D511D2" w:rsidRDefault="00D511D2" w:rsidP="00D511D2">
      <w:pPr>
        <w:jc w:val="center"/>
        <w:rPr>
          <w:b/>
        </w:rPr>
      </w:pPr>
      <w:r>
        <w:rPr>
          <w:b/>
        </w:rPr>
        <w:t>Homework 1</w:t>
      </w:r>
    </w:p>
    <w:p w14:paraId="7F037485" w14:textId="161E4624" w:rsidR="0076340C" w:rsidRPr="00D511D2" w:rsidRDefault="0076340C" w:rsidP="00D511D2">
      <w:pPr>
        <w:jc w:val="center"/>
        <w:rPr>
          <w:b/>
        </w:rPr>
      </w:pPr>
      <w:r>
        <w:rPr>
          <w:b/>
        </w:rPr>
        <w:t xml:space="preserve">Team </w:t>
      </w:r>
      <w:r w:rsidR="00255DA3">
        <w:rPr>
          <w:b/>
        </w:rPr>
        <w:t xml:space="preserve">5, </w:t>
      </w:r>
      <w:r>
        <w:rPr>
          <w:b/>
        </w:rPr>
        <w:t>Me</w:t>
      </w:r>
      <w:bookmarkStart w:id="0" w:name="_GoBack"/>
      <w:bookmarkEnd w:id="0"/>
      <w:r>
        <w:rPr>
          <w:b/>
        </w:rPr>
        <w:t xml:space="preserve">mber: </w:t>
      </w:r>
      <w:proofErr w:type="spellStart"/>
      <w:r>
        <w:rPr>
          <w:b/>
        </w:rPr>
        <w:t>Wenxin</w:t>
      </w:r>
      <w:proofErr w:type="spellEnd"/>
      <w:r>
        <w:rPr>
          <w:b/>
        </w:rPr>
        <w:t xml:space="preserve"> Shi, </w:t>
      </w:r>
      <w:proofErr w:type="spellStart"/>
      <w:r>
        <w:rPr>
          <w:b/>
        </w:rPr>
        <w:t>Mingxiang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Jia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Leyao</w:t>
      </w:r>
      <w:proofErr w:type="spellEnd"/>
      <w:r>
        <w:rPr>
          <w:b/>
        </w:rPr>
        <w:t xml:space="preserve"> Zhang, Chenyu Zhao</w:t>
      </w:r>
    </w:p>
    <w:p w14:paraId="38D5619E" w14:textId="568C1982" w:rsidR="00284BCE" w:rsidRPr="005640C5" w:rsidRDefault="00D511D2">
      <w:pPr>
        <w:rPr>
          <w:b/>
        </w:rPr>
      </w:pPr>
      <w:r w:rsidRPr="005640C5">
        <w:rPr>
          <w:rFonts w:hint="eastAsia"/>
          <w:b/>
        </w:rPr>
        <w:t>(</w:t>
      </w:r>
      <w:r w:rsidRPr="005640C5">
        <w:rPr>
          <w:b/>
        </w:rPr>
        <w:t>1)</w:t>
      </w:r>
    </w:p>
    <w:p w14:paraId="57BB615F" w14:textId="267D555D" w:rsidR="00284BCE" w:rsidRDefault="00FC3B64">
      <w:r>
        <w:t>At time t=0, c</w:t>
      </w:r>
      <w:r w:rsidR="00284BCE">
        <w:t>onstruct a portfolio by</w:t>
      </w:r>
    </w:p>
    <w:p w14:paraId="0FE531D4" w14:textId="56CCA089" w:rsidR="00D511D2" w:rsidRDefault="00284BCE" w:rsidP="00FC3B64">
      <w:pPr>
        <w:pStyle w:val="ListParagraph"/>
        <w:numPr>
          <w:ilvl w:val="0"/>
          <w:numId w:val="1"/>
        </w:numPr>
        <w:ind w:firstLineChars="0"/>
      </w:pPr>
      <w:r>
        <w:t xml:space="preserve">Long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-qδt</m:t>
            </m:r>
          </m:sup>
        </m:sSup>
      </m:oMath>
      <w:r>
        <w:t xml:space="preserve"> unit of the underlying asset</w:t>
      </w:r>
    </w:p>
    <w:p w14:paraId="33C30477" w14:textId="0B9D66C7" w:rsidR="00FC3B64" w:rsidRDefault="00FC3B64" w:rsidP="00FC3B64">
      <w:pPr>
        <w:pStyle w:val="ListParagraph"/>
        <w:numPr>
          <w:ilvl w:val="0"/>
          <w:numId w:val="1"/>
        </w:numPr>
        <w:ind w:firstLineChars="0"/>
      </w:pPr>
      <w:r>
        <w:t xml:space="preserve">Cash position: </w:t>
      </w:r>
      <m:oMath>
        <m:r>
          <m:rPr>
            <m:sty m:val="p"/>
          </m:rPr>
          <w:rPr>
            <w:rFonts w:ascii="Cambria Math" w:hAnsi="Cambria Math"/>
          </w:rPr>
          <m:t>-S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-qδt</m:t>
            </m:r>
          </m:sup>
        </m:sSup>
      </m:oMath>
    </w:p>
    <w:p w14:paraId="307C93FF" w14:textId="4A9AB187" w:rsidR="00FC3B64" w:rsidRDefault="00FC3B64" w:rsidP="00FC3B64">
      <w:r>
        <w:rPr>
          <w:rFonts w:hint="eastAsia"/>
        </w:rPr>
        <w:t>T</w:t>
      </w:r>
      <w:r>
        <w:t xml:space="preserve">he present value </w:t>
      </w:r>
      <m:oMath>
        <m:r>
          <m:rPr>
            <m:sty m:val="p"/>
          </m:rPr>
          <w:rPr>
            <w:rFonts w:ascii="Cambria Math" w:hAnsi="Cambria Math"/>
          </w:rPr>
          <m:t>V(0)</m:t>
        </m:r>
      </m:oMath>
      <w:r>
        <w:t xml:space="preserve"> of this portfolio is zero, then according to the </w:t>
      </w:r>
      <w:r>
        <w:rPr>
          <w:rFonts w:hint="eastAsia"/>
        </w:rPr>
        <w:t>gene</w:t>
      </w:r>
      <w:r>
        <w:t>ralized law of one price, the future value of this portfolio should always be zero.</w:t>
      </w:r>
    </w:p>
    <w:p w14:paraId="54CDA3F3" w14:textId="5F49612A" w:rsidR="00FC3B64" w:rsidRDefault="00FC3B64" w:rsidP="00FC3B64">
      <w:r>
        <w:t xml:space="preserve">Thus, at time </w:t>
      </w:r>
      <m:oMath>
        <m:r>
          <m:rPr>
            <m:sty m:val="p"/>
          </m:rPr>
          <w:rPr>
            <w:rFonts w:ascii="Cambria Math" w:hAnsi="Cambria Math"/>
          </w:rPr>
          <m:t>t=δt</m:t>
        </m:r>
      </m:oMath>
      <w:r>
        <w:t xml:space="preserve"> (period 1), it follows that</w:t>
      </w:r>
    </w:p>
    <w:p w14:paraId="2F14834A" w14:textId="49592CB2" w:rsidR="00FC3B64" w:rsidRDefault="00FC3B64" w:rsidP="00FC3B64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up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⋅u-S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r-q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16711E57" w14:textId="2EF7E183" w:rsidR="00FC3B64" w:rsidRPr="00FC3B64" w:rsidRDefault="00FC3B64" w:rsidP="00FC3B64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δt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down</m:t>
              </m:r>
            </m:sub>
          </m:sSub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⋅d-S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  <m:r>
                <w:rPr>
                  <w:rFonts w:ascii="Cambria Math" w:hAnsi="Cambria Math"/>
                </w:rPr>
                <m:t>δt</m:t>
              </m:r>
            </m:sup>
          </m:sSup>
          <m:r>
            <w:rPr>
              <w:rFonts w:ascii="Cambria Math" w:hAnsi="Cambria Math"/>
            </w:rPr>
            <m:t>≤0</m:t>
          </m:r>
        </m:oMath>
      </m:oMathPara>
    </w:p>
    <w:p w14:paraId="4879D94B" w14:textId="7C2189EE" w:rsidR="00FC3B64" w:rsidRDefault="00FC3B64" w:rsidP="00FC3B64">
      <w:r>
        <w:rPr>
          <w:rFonts w:hint="eastAsia"/>
        </w:rPr>
        <w:t>S</w:t>
      </w:r>
      <w: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>u&gt;d</m:t>
        </m:r>
      </m:oMath>
      <w:r>
        <w:t xml:space="preserve">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down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thus at period 1, the future value of this portfolio will be non-negative with probability 1, and </w:t>
      </w:r>
      <w:r w:rsidR="005640C5">
        <w:t xml:space="preserve">be </w:t>
      </w:r>
      <w:r>
        <w:t>positive with a positive probability, which is conflict with no-arbitrage assumption</w:t>
      </w:r>
      <w:r w:rsidR="005640C5">
        <w:t>, thus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down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.</w:t>
      </w:r>
      <w:r>
        <w:t xml:space="preserve"> </w:t>
      </w:r>
    </w:p>
    <w:p w14:paraId="3FAE8D4E" w14:textId="7D8F4234" w:rsidR="00FC3B64" w:rsidRDefault="00FC3B64" w:rsidP="00FC3B64">
      <w:r>
        <w:rPr>
          <w:rFonts w:hint="eastAsia"/>
        </w:rPr>
        <w:t>S</w:t>
      </w:r>
      <w:r>
        <w:t xml:space="preserve">imilarly, </w:t>
      </w:r>
      <w:r w:rsidR="005640C5">
        <w:t>it’s easy to show</w:t>
      </w:r>
      <w:r>
        <w:t xml:space="preserve">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&gt;0</m:t>
        </m:r>
      </m:oMath>
      <w:r w:rsidR="005640C5">
        <w:t>. In summary, we have</w:t>
      </w:r>
    </w:p>
    <w:p w14:paraId="7BEBBE59" w14:textId="515F86DD" w:rsidR="005640C5" w:rsidRDefault="005640C5" w:rsidP="00FC3B64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⋅d&lt;S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r-q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sup>
          </m:sSup>
          <m:r>
            <w:rPr>
              <w:rFonts w:ascii="Cambria Math" w:hAnsi="Cambria Math"/>
            </w:rPr>
            <m:t>&lt;S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⋅u</m:t>
          </m:r>
        </m:oMath>
      </m:oMathPara>
    </w:p>
    <w:p w14:paraId="74EDC0C9" w14:textId="08A45134" w:rsidR="00FC3B64" w:rsidRDefault="005640C5" w:rsidP="00FC3B64">
      <w:r>
        <w:t>Simplify it, we get</w:t>
      </w:r>
    </w:p>
    <w:p w14:paraId="22CBF842" w14:textId="2DAF4647" w:rsidR="005640C5" w:rsidRPr="005640C5" w:rsidRDefault="005640C5" w:rsidP="00FC3B64">
      <m:oMathPara>
        <m:oMath>
          <m:r>
            <m:rPr>
              <m:sty m:val="p"/>
            </m:rPr>
            <w:rPr>
              <w:rFonts w:ascii="Cambria Math" w:hAnsi="Cambria Math"/>
            </w:rPr>
            <m:t>d&lt;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r-q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sup>
          </m:sSup>
          <m:r>
            <w:rPr>
              <w:rFonts w:ascii="Cambria Math" w:hAnsi="Cambria Math"/>
            </w:rPr>
            <m:t>&lt;u</m:t>
          </m:r>
        </m:oMath>
      </m:oMathPara>
    </w:p>
    <w:p w14:paraId="3827E1D1" w14:textId="77777777" w:rsidR="005640C5" w:rsidRDefault="005640C5" w:rsidP="00FC3B64"/>
    <w:p w14:paraId="2BF369FF" w14:textId="16475E2F" w:rsidR="00D511D2" w:rsidRPr="005640C5" w:rsidRDefault="00D511D2">
      <w:pPr>
        <w:rPr>
          <w:b/>
        </w:rPr>
      </w:pPr>
      <w:r w:rsidRPr="005640C5">
        <w:rPr>
          <w:rFonts w:hint="eastAsia"/>
          <w:b/>
        </w:rPr>
        <w:t>(</w:t>
      </w:r>
      <w:r w:rsidRPr="005640C5">
        <w:rPr>
          <w:b/>
        </w:rPr>
        <w:t>2)</w:t>
      </w:r>
    </w:p>
    <w:p w14:paraId="1BC5DC7D" w14:textId="13976122" w:rsidR="00D511D2" w:rsidRDefault="008319B1" w:rsidP="00F81264">
      <w:pPr>
        <w:jc w:val="center"/>
      </w:pPr>
      <w:r>
        <w:rPr>
          <w:noProof/>
        </w:rPr>
        <w:drawing>
          <wp:inline distT="0" distB="0" distL="0" distR="0" wp14:anchorId="317601B6" wp14:editId="32D84BCB">
            <wp:extent cx="4484370" cy="33349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10" cy="33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50EF" w14:textId="34362212" w:rsidR="00F616B7" w:rsidRPr="005640C5" w:rsidRDefault="00F616B7">
      <w:pPr>
        <w:rPr>
          <w:b/>
        </w:rPr>
      </w:pPr>
      <w:r w:rsidRPr="005640C5">
        <w:rPr>
          <w:rFonts w:hint="eastAsia"/>
          <w:b/>
        </w:rPr>
        <w:t>(</w:t>
      </w:r>
      <w:r w:rsidRPr="005640C5">
        <w:rPr>
          <w:b/>
        </w:rPr>
        <w:t>3)</w:t>
      </w:r>
    </w:p>
    <w:p w14:paraId="5EF75916" w14:textId="292E8E2F" w:rsidR="00B944D6" w:rsidRDefault="00B944D6">
      <w:r>
        <w:rPr>
          <w:rFonts w:hint="eastAsia"/>
        </w:rPr>
        <w:t>View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r-q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-d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u-d</m:t>
                </m:r>
              </m:e>
            </m:d>
          </m:den>
        </m:f>
      </m:oMath>
      <w:r>
        <w:rPr>
          <w:rFonts w:hint="eastAsia"/>
        </w:rPr>
        <w:t xml:space="preserve"> </w:t>
      </w:r>
      <w:r>
        <w:t xml:space="preserve">as a function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δt</m:t>
            </m:r>
          </m:e>
        </m:rad>
      </m:oMath>
      <w:r>
        <w:rPr>
          <w:rFonts w:hint="eastAsia"/>
        </w:rPr>
        <w:t>,</w:t>
      </w:r>
      <w:r>
        <w:t xml:space="preserve"> then to show the argument, we only need to </w:t>
      </w:r>
      <w:r w:rsidR="009611B1">
        <w:t xml:space="preserve">compute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e>
        </m:d>
      </m:oMath>
      <w:r w:rsidR="009611B1">
        <w:t>’s Taylor expansion</w:t>
      </w:r>
      <w:r>
        <w:rPr>
          <w:rFonts w:hint="eastAsia"/>
        </w:rPr>
        <w:t xml:space="preserve"> </w:t>
      </w:r>
      <w:r>
        <w:t xml:space="preserve">to the </w:t>
      </w:r>
      <w:r w:rsidR="009611B1">
        <w:t>first</w:t>
      </w:r>
      <w:r>
        <w:t xml:space="preserve"> order, which means we only need to compute the value of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den>
        </m:f>
        <m:r>
          <w:rPr>
            <w:rFonts w:ascii="Cambria Math" w:hAnsi="Cambria Math"/>
          </w:rPr>
          <m:t xml:space="preserve"> 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δt</m:t>
            </m:r>
          </m:e>
        </m:rad>
        <m:r>
          <w:rPr>
            <w:rFonts w:ascii="Cambria Math" w:hAnsi="Cambria Math"/>
          </w:rPr>
          <m:t>=0)</m:t>
        </m:r>
      </m:oMath>
      <w:r>
        <w:rPr>
          <w:rFonts w:hint="eastAsia"/>
        </w:rPr>
        <w:t>.</w:t>
      </w:r>
    </w:p>
    <w:p w14:paraId="17046217" w14:textId="6D86745E" w:rsidR="00F616B7" w:rsidRDefault="009611B1">
      <w:r>
        <w:lastRenderedPageBreak/>
        <w:t xml:space="preserve">Plug in the value of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t xml:space="preserve">, and use </w:t>
      </w:r>
      <w:proofErr w:type="spellStart"/>
      <w:r w:rsidRPr="009611B1">
        <w:t>L'Hôpital's</w:t>
      </w:r>
      <w:proofErr w:type="spellEnd"/>
      <w:r w:rsidRPr="009611B1">
        <w:t xml:space="preserve"> rule</w:t>
      </w:r>
      <w:r>
        <w:t>, we have</w:t>
      </w:r>
    </w:p>
    <w:p w14:paraId="465D39E4" w14:textId="0B4FB063" w:rsidR="009611B1" w:rsidRPr="009611B1" w:rsidRDefault="009611B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δt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</m:rad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δt→0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δt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</m:rad>
                  <m:r>
                    <w:rPr>
                      <w:rFonts w:ascii="Cambria Math" w:hAnsi="Cambria Math"/>
                    </w:rPr>
                    <m:t>+σ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</m:ra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</w:rPr>
                    <m:t>+σ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</m:rad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σ+σ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467FD27" w14:textId="31D0321B" w:rsidR="009611B1" w:rsidRDefault="009611B1">
      <w:r>
        <w:t xml:space="preserve">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den>
        </m:f>
        <m:r>
          <w:rPr>
            <w:rFonts w:ascii="Cambria Math" w:hAnsi="Cambria Math"/>
          </w:rPr>
          <m:t xml:space="preserve"> 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δt</m:t>
            </m:r>
          </m:e>
        </m:rad>
        <m:r>
          <w:rPr>
            <w:rFonts w:ascii="Cambria Math" w:hAnsi="Cambria Math"/>
          </w:rPr>
          <m:t>=0)</m:t>
        </m:r>
      </m:oMath>
      <w:r w:rsidR="0023043D">
        <w:t>,</w:t>
      </w:r>
    </w:p>
    <w:p w14:paraId="1B1F0071" w14:textId="5E32AF63" w:rsidR="0023043D" w:rsidRPr="00BB28C2" w:rsidRDefault="00255DA3">
      <w:pPr>
        <w:rPr>
          <w:sz w:val="15"/>
          <w:szCs w:val="15"/>
        </w:rPr>
      </w:pPr>
      <m:oMathPara>
        <m:oMath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lim</m:t>
                  </m:r>
                </m:e>
                <m:li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δt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→0</m:t>
                  </m:r>
                </m:lim>
              </m:limLow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dp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δt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</m:func>
          <m:r>
            <w:rPr>
              <w:rFonts w:ascii="Cambria Math" w:hAnsi="Cambria Math"/>
              <w:sz w:val="15"/>
              <w:szCs w:val="15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lim</m:t>
                  </m: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>
                <m:li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δt→0</m:t>
                      </m:r>
                    </m:e>
                  </m:rad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r-q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⋅2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r-q</m:t>
                              </m:r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δt</m:t>
                                  </m:r>
                                </m:e>
                              </m:ra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δt</m:t>
                                  </m:r>
                                </m:e>
                              </m:rad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δt</m:t>
                                  </m:r>
                                </m:e>
                              </m:ra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r-q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δt</m:t>
                                  </m:r>
                                </m:e>
                              </m:ra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δt</m:t>
                                  </m:r>
                                </m:e>
                              </m:rad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+σ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δt</m:t>
                                  </m:r>
                                </m:e>
                              </m:rad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σ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δt</m:t>
                                      </m:r>
                                    </m:e>
                                  </m:ra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-σ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δt</m:t>
                                      </m:r>
                                    </m:e>
                                  </m:ra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15"/>
              <w:szCs w:val="15"/>
            </w:rPr>
            <m:t xml:space="preserve">       </m:t>
          </m:r>
        </m:oMath>
      </m:oMathPara>
    </w:p>
    <w:p w14:paraId="4F122ED9" w14:textId="02E91043" w:rsidR="009611B1" w:rsidRDefault="0023043D">
      <w:r>
        <w:rPr>
          <w:rFonts w:hint="eastAsia"/>
        </w:rPr>
        <w:t>A</w:t>
      </w:r>
      <w:r>
        <w:t>bbreviate the above equation, we get</w:t>
      </w:r>
    </w:p>
    <w:p w14:paraId="4221965C" w14:textId="7F850E90" w:rsidR="0023043D" w:rsidRPr="00DC1373" w:rsidRDefault="00255DA3">
      <w:pPr>
        <w:rPr>
          <w:sz w:val="15"/>
          <w:szCs w:val="15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lim</m:t>
                  </m: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>
                <m:li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δt</m:t>
                      </m:r>
                    </m:e>
                  </m:rad>
                  <m:r>
                    <w:rPr>
                      <w:rFonts w:ascii="Cambria Math" w:hAnsi="Cambria Math"/>
                      <w:sz w:val="15"/>
                      <w:szCs w:val="15"/>
                    </w:rPr>
                    <m:t>→0</m:t>
                  </m: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dp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δt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  <w:sz w:val="15"/>
              <w:szCs w:val="15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lim</m:t>
                  </m: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>
                <m:li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δt</m:t>
                      </m:r>
                    </m:e>
                  </m:rad>
                  <m:r>
                    <w:rPr>
                      <w:rFonts w:ascii="Cambria Math" w:hAnsi="Cambria Math"/>
                      <w:sz w:val="15"/>
                      <w:szCs w:val="15"/>
                    </w:rPr>
                    <m:t>→0</m:t>
                  </m: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r-q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δt</m:t>
                      </m:r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⋅2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r-q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δt</m:t>
                      </m:r>
                    </m:e>
                  </m:rad>
                  <m:r>
                    <w:rPr>
                      <w:rFonts w:ascii="Cambria Math" w:hAnsi="Cambria Math"/>
                      <w:sz w:val="15"/>
                      <w:szCs w:val="15"/>
                    </w:rPr>
                    <m:t>+σ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δt</m:t>
                          </m:r>
                        </m:e>
                      </m:ra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δt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δt</m:t>
                          </m:r>
                        </m:e>
                      </m:rad>
                    </m:sup>
                  </m:sSup>
                </m:den>
              </m:f>
            </m:e>
          </m:func>
          <m:r>
            <w:rPr>
              <w:rFonts w:ascii="Cambria Math" w:hAnsi="Cambria Math"/>
              <w:sz w:val="15"/>
              <w:szCs w:val="15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lim</m:t>
                  </m:r>
                </m:e>
                <m:li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δt→0</m:t>
                      </m:r>
                    </m:e>
                  </m:rad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r-q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δt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+σ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δt</m:t>
                                  </m:r>
                                </m:e>
                              </m:rad>
                            </m:sup>
                          </m:s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-σ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δt</m:t>
                                  </m:r>
                                </m:e>
                              </m:ra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-(ii)</m:t>
          </m:r>
        </m:oMath>
      </m:oMathPara>
    </w:p>
    <w:p w14:paraId="242413BF" w14:textId="0E4B6A5B" w:rsidR="00707B0D" w:rsidRDefault="00707B0D">
      <w:r>
        <w:t xml:space="preserve">Apply </w:t>
      </w:r>
      <w:proofErr w:type="spellStart"/>
      <w:r w:rsidRPr="009611B1">
        <w:t>L'Hôpital's</w:t>
      </w:r>
      <w:proofErr w:type="spellEnd"/>
      <w:r w:rsidRPr="009611B1">
        <w:t xml:space="preserve"> rule</w:t>
      </w:r>
      <w:r>
        <w:t xml:space="preserve"> to the first term (1), we have</w:t>
      </w:r>
    </w:p>
    <w:p w14:paraId="7E3BD289" w14:textId="669B8E82" w:rsidR="00707B0D" w:rsidRPr="00707B0D" w:rsidRDefault="00255DA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</m:rad>
                  <m:r>
                    <w:rPr>
                      <w:rFonts w:ascii="Cambria Math" w:hAnsi="Cambria Math"/>
                    </w:rPr>
                    <m:t>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r-q</m:t>
                                  </m:r>
                                </m:e>
                              </m: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δt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⋅2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</w:rPr>
                    <m:t>+σ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δt</m:t>
                          </m:r>
                        </m:e>
                      </m:ra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2σ</m:t>
              </m:r>
            </m:den>
          </m:f>
        </m:oMath>
      </m:oMathPara>
    </w:p>
    <w:p w14:paraId="5657E6BC" w14:textId="69425D26" w:rsidR="00707B0D" w:rsidRDefault="00707B0D">
      <w:r>
        <w:rPr>
          <w:rFonts w:hint="eastAsia"/>
        </w:rPr>
        <w:t>S</w:t>
      </w:r>
      <w:r>
        <w:t>imilarly, we can get</w:t>
      </w:r>
    </w:p>
    <w:p w14:paraId="3C4984C0" w14:textId="53A8C061" w:rsidR="00BB28C2" w:rsidRPr="00DC1373" w:rsidRDefault="00255DA3">
      <w:pPr>
        <w:rPr>
          <w:sz w:val="15"/>
          <w:szCs w:val="15"/>
        </w:rPr>
      </w:pPr>
      <m:oMathPara>
        <m:oMath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ii</m:t>
              </m:r>
            </m:e>
          </m:d>
          <m:r>
            <w:rPr>
              <w:rFonts w:ascii="Cambria Math" w:hAnsi="Cambria Math"/>
              <w:sz w:val="15"/>
              <w:szCs w:val="15"/>
            </w:rPr>
            <m:t>=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lim</m:t>
                  </m:r>
                </m:e>
                <m:li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δt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→0</m:t>
                  </m:r>
                </m:lim>
              </m:limLow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r-q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δt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⋅2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r-q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δt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+σ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+σ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r-q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δt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δt</m:t>
                              </m:r>
                            </m:e>
                          </m:ra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(σ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δt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+σ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δt</m:t>
                          </m:r>
                        </m:e>
                      </m:rad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den>
              </m:f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sz w:val="15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r-q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2⋅2σ</m:t>
              </m:r>
            </m:den>
          </m:f>
        </m:oMath>
      </m:oMathPara>
    </w:p>
    <w:p w14:paraId="41D30C54" w14:textId="330E9854" w:rsidR="00DC1373" w:rsidRDefault="00DC1373">
      <w:r>
        <w:t>Combine (</w:t>
      </w:r>
      <w:proofErr w:type="spellStart"/>
      <w:r w:rsidR="00D511D2">
        <w:t>i</w:t>
      </w:r>
      <w:proofErr w:type="spellEnd"/>
      <w:r>
        <w:t>) and (</w:t>
      </w:r>
      <w:r w:rsidR="00D511D2">
        <w:t>ii</w:t>
      </w:r>
      <w:r>
        <w:t>), we have</w:t>
      </w:r>
    </w:p>
    <w:p w14:paraId="50455EE1" w14:textId="0515A1D6" w:rsidR="00DC1373" w:rsidRDefault="00255DA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δt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δt</m:t>
                  </m:r>
                </m:e>
              </m:ra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r-q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EADA73E" w14:textId="50AC9948" w:rsidR="00DC1373" w:rsidRDefault="00D24F14">
      <w:r>
        <w:t>Then, using the formula for Taylor expansion, we have</w:t>
      </w:r>
    </w:p>
    <w:p w14:paraId="0881351A" w14:textId="123086F3" w:rsidR="00D24F14" w:rsidRDefault="00255D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r-q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u-d</m:t>
              </m:r>
            </m:den>
          </m:f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δt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δt</m:t>
              </m:r>
            </m:e>
          </m:ra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δt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r-q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δt</m:t>
              </m:r>
            </m:e>
          </m:ra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δt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05520DC7" w14:textId="77777777" w:rsidR="00D24F14" w:rsidRPr="00DC1373" w:rsidRDefault="00D24F14"/>
    <w:p w14:paraId="34E5CA39" w14:textId="4F9EB7F7" w:rsidR="00AA3769" w:rsidRPr="005640C5" w:rsidRDefault="003F5FBA">
      <w:pPr>
        <w:rPr>
          <w:b/>
        </w:rPr>
      </w:pPr>
      <w:r w:rsidRPr="005640C5">
        <w:rPr>
          <w:rFonts w:hint="eastAsia"/>
          <w:b/>
          <w:sz w:val="18"/>
          <w:szCs w:val="18"/>
        </w:rPr>
        <w:t>(</w:t>
      </w:r>
      <w:r w:rsidRPr="005640C5">
        <w:rPr>
          <w:b/>
        </w:rPr>
        <w:t xml:space="preserve">4) </w:t>
      </w:r>
    </w:p>
    <w:p w14:paraId="26208688" w14:textId="55469DF1" w:rsidR="003F5FBA" w:rsidRDefault="003F5FBA">
      <w:r>
        <w:rPr>
          <w:rFonts w:hint="eastAsia"/>
        </w:rPr>
        <w:t>Assume</w:t>
      </w:r>
      <w:r>
        <w:t xml:space="preserve"> the number of upward move over the time T is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,</w:t>
      </w:r>
      <w:r>
        <w:t xml:space="preserve"> then</w:t>
      </w:r>
    </w:p>
    <w:p w14:paraId="5316CE74" w14:textId="65EFE177" w:rsidR="003F5FBA" w:rsidRPr="003F5FBA" w:rsidRDefault="00255DA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N-ξ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-N</m:t>
              </m:r>
            </m:sup>
          </m:sSup>
        </m:oMath>
      </m:oMathPara>
    </w:p>
    <w:p w14:paraId="3EA97476" w14:textId="77777777" w:rsidR="003F5FBA" w:rsidRPr="003F5FBA" w:rsidRDefault="003F5FBA"/>
    <w:p w14:paraId="00D8E3DC" w14:textId="42D04E14" w:rsidR="003F5FBA" w:rsidRDefault="003F5FBA">
      <w:r>
        <w:t xml:space="preserve">So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2ξ-N</m:t>
            </m:r>
          </m:e>
        </m:d>
        <m:r>
          <w:rPr>
            <w:rFonts w:ascii="Cambria Math" w:hAnsi="Cambria Math"/>
          </w:rPr>
          <m:t>logu</m:t>
        </m:r>
      </m:oMath>
      <w:r w:rsidR="00533B64">
        <w:rPr>
          <w:rFonts w:hint="eastAsia"/>
        </w:rPr>
        <w:t>,</w:t>
      </w:r>
      <w:r w:rsidR="00533B64">
        <w:t xml:space="preserve"> since 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  <w:r w:rsidR="00533B64">
        <w:rPr>
          <w:rFonts w:hint="eastAsia"/>
        </w:rPr>
        <w:t>,</w:t>
      </w:r>
      <w:r w:rsidR="00533B64">
        <w:t xml:space="preserve"> we have </w:t>
      </w:r>
      <m:oMath>
        <m:r>
          <m:rPr>
            <m:sty m:val="p"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2ξ-N</m:t>
            </m:r>
          </m:e>
        </m:d>
        <m:r>
          <m:rPr>
            <m:sty m:val="p"/>
          </m:rP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533B64">
        <w:rPr>
          <w:rFonts w:hint="eastAsia"/>
        </w:rPr>
        <w:t>,</w:t>
      </w:r>
      <w:r w:rsidR="00533B64">
        <w:t xml:space="preserve"> for calculation simplicity, let</w:t>
      </w:r>
    </w:p>
    <w:p w14:paraId="4C501CBF" w14:textId="0E81B457" w:rsidR="00533B64" w:rsidRPr="00533B64" w:rsidRDefault="00533B64"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2ξ-N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20F01578" w14:textId="77777777" w:rsidR="00533B64" w:rsidRPr="00533B64" w:rsidRDefault="00533B64"/>
    <w:p w14:paraId="6637D4D7" w14:textId="651A659A" w:rsidR="003F5FBA" w:rsidRDefault="00533B64">
      <w:r>
        <w:t xml:space="preserve">and we will calculate the moment generating function for </w:t>
      </w:r>
      <w:r>
        <w:rPr>
          <w:rFonts w:hint="eastAsia"/>
        </w:rPr>
        <w:t>X</w:t>
      </w:r>
      <w:r>
        <w:t>.</w:t>
      </w:r>
    </w:p>
    <w:p w14:paraId="40B8A022" w14:textId="23EE81E0" w:rsidR="00533B64" w:rsidRPr="00A335DB" w:rsidRDefault="00A335DB">
      <m:oMathPara>
        <m:oMath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2n-N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MS Gothic" w:hAnsi="Cambria Math" w:cs="MS Gothic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N-n</m:t>
              </m:r>
            </m:sup>
          </m:sSup>
        </m:oMath>
      </m:oMathPara>
    </w:p>
    <w:p w14:paraId="4BFA1680" w14:textId="5D4DF98B" w:rsidR="00A335DB" w:rsidRDefault="00A335DB">
      <w:r>
        <w:t xml:space="preserve">Combine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t>, and use the formula of binomial expansion, we have</w:t>
      </w:r>
    </w:p>
    <w:p w14:paraId="704BB8FC" w14:textId="5F3E2AE9" w:rsidR="00A335DB" w:rsidRDefault="00A335DB" w:rsidP="00A335DB"/>
    <w:p w14:paraId="33196339" w14:textId="4312E0D4" w:rsidR="00533B64" w:rsidRPr="003D70B2" w:rsidRDefault="00255DA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tX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  <m:ctrlPr>
                            <w:rPr>
                              <w:rFonts w:ascii="Cambria Math" w:hAnsi="Cambria Math" w:hint="eastAsia"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+1-p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+1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8312F4C" w14:textId="77777777" w:rsidR="003D70B2" w:rsidRPr="003D70B2" w:rsidRDefault="003D70B2"/>
    <w:p w14:paraId="383B610D" w14:textId="1CA3A11D" w:rsidR="00A87068" w:rsidRDefault="00A87068">
      <w:r>
        <w:rPr>
          <w:rFonts w:hint="eastAsia"/>
        </w:rPr>
        <w:t>N</w:t>
      </w:r>
      <w:r>
        <w:t>ext, I will plug in the value of p and use Taylor expansion to expand the above terms,</w:t>
      </w:r>
    </w:p>
    <w:p w14:paraId="452CF130" w14:textId="72FAFCCD" w:rsidR="003D70B2" w:rsidRPr="003D70B2" w:rsidRDefault="00255DA3"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2t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r-q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ra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2t</m:t>
                              </m: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宋体" w:hAnsi="Cambria Math" w:cs="宋体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rad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宋体"/>
                                          <w:sz w:val="24"/>
                                          <w:szCs w:val="24"/>
                                        </w:rPr>
                                        <m:t>2t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="宋体" w:hAnsi="Cambria Math" w:cs="宋体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="宋体" w:hAnsi="Cambria Math" w:cs="宋体"/>
                              <w:sz w:val="24"/>
                              <w:szCs w:val="24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宋体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宋体" w:hAnsi="Cambria Math" w:cs="宋体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eastAsia="宋体" w:hAnsi="Cambria Math" w:cs="宋体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3710FC1" w14:textId="2A6AE78A" w:rsidR="003D70B2" w:rsidRDefault="003D70B2">
      <w:r w:rsidRPr="003D70B2">
        <w:t>Expand the product of the above two terms and rearrange it according to the order of 1/N, we have</w:t>
      </w:r>
    </w:p>
    <w:p w14:paraId="47E67CD8" w14:textId="2A7CA310" w:rsidR="003D70B2" w:rsidRPr="00DD5214" w:rsidRDefault="00255DA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r-q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148FB426" w14:textId="77777777" w:rsidR="00DD5214" w:rsidRPr="00DD5214" w:rsidRDefault="00DD5214"/>
    <w:p w14:paraId="2202E0BA" w14:textId="637404E1" w:rsidR="003D70B2" w:rsidRPr="003D70B2" w:rsidRDefault="003D70B2">
      <w:r>
        <w:t xml:space="preserve">Then, include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>
        <w:t>into the power of N, and again use Taylor expansion to expand it, we have</w:t>
      </w:r>
    </w:p>
    <w:p w14:paraId="7E680383" w14:textId="56579D4F" w:rsidR="003D70B2" w:rsidRPr="003D70B2" w:rsidRDefault="00255DA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B40CAAD" w14:textId="366542D6" w:rsidR="003D70B2" w:rsidRDefault="003D70B2">
      <w:r>
        <w:t>According to (1), we have (1) = (3) * (4), plug in the expression we derived above, we get</w:t>
      </w:r>
    </w:p>
    <w:p w14:paraId="65C1D432" w14:textId="0D25E1F6" w:rsidR="003D70B2" w:rsidRPr="00DA454B" w:rsidRDefault="00255DA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r-q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r-q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99D1A1E" w14:textId="339523AD" w:rsidR="00DA454B" w:rsidRDefault="00DA454B">
      <w:r>
        <w:rPr>
          <w:rFonts w:hint="eastAsia"/>
        </w:rPr>
        <w:t>N</w:t>
      </w:r>
      <w:r>
        <w:t>ow, use the famous limit equation</w:t>
      </w:r>
    </w:p>
    <w:p w14:paraId="7B867C1C" w14:textId="445B4D24" w:rsidR="00DA454B" w:rsidRPr="00DA454B" w:rsidRDefault="00255DA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7DAB35AA" w14:textId="1549E015" w:rsidR="00DA454B" w:rsidRDefault="00DA454B">
      <w:r>
        <w:t>We have</w:t>
      </w:r>
    </w:p>
    <w:p w14:paraId="4E264D2F" w14:textId="6A1201DC" w:rsidR="00DA454B" w:rsidRPr="00DA454B" w:rsidRDefault="00255DA3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r-q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3C258D" w14:textId="65080F2F" w:rsidR="00DA454B" w:rsidRDefault="00DA454B">
      <w:r>
        <w:t xml:space="preserve">Recall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 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,</w:t>
      </w:r>
      <w:r>
        <w:t xml:space="preserve"> we have</w:t>
      </w:r>
    </w:p>
    <w:p w14:paraId="7236DC7A" w14:textId="7DE1DB9A" w:rsidR="00F2323D" w:rsidRPr="00F2323D" w:rsidRDefault="00255DA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t⋅σ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r-q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  <m:r>
                    <w:rPr>
                      <w:rFonts w:ascii="Cambria Math" w:hAnsi="Cambria Math"/>
                    </w:rPr>
                    <m:t>t⋅σ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Tt</m:t>
                  </m:r>
                </m:sup>
              </m:sSup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B05ADA1" w14:textId="77777777" w:rsidR="00F2323D" w:rsidRDefault="00F2323D"/>
    <w:p w14:paraId="4AAAC483" w14:textId="35014FB7" w:rsidR="009F76CF" w:rsidRDefault="00F2323D">
      <w:r>
        <w:t xml:space="preserve">Note that, the RHS of (6) is the moment generating function of normal random variable </w:t>
      </w:r>
      <m:oMath>
        <m:r>
          <m:rPr>
            <m:sty m:val="p"/>
          </m:rPr>
          <w:rPr>
            <w:rFonts w:ascii="Cambria Math" w:hAnsi="Cambria Math"/>
          </w:rPr>
          <m:t>Z∼N((r-q-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T)</m:t>
        </m:r>
      </m:oMath>
      <w:r>
        <w:rPr>
          <w:rFonts w:hint="eastAsia"/>
        </w:rPr>
        <w:t>,</w:t>
      </w:r>
      <w:r>
        <w:t xml:space="preserve"> then according the one-to-one relationship between moment generating function and distribution function, we have proven that</w:t>
      </w:r>
    </w:p>
    <w:p w14:paraId="5E8AD4D0" w14:textId="620E21A5" w:rsidR="00F2323D" w:rsidRPr="00591B87" w:rsidRDefault="00255DA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∼N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T,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r-q-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rad>
          <m:r>
            <w:rPr>
              <w:rFonts w:ascii="Cambria Math" w:hAnsi="Cambria Math"/>
            </w:rPr>
            <m:t>Z</m:t>
          </m:r>
        </m:oMath>
      </m:oMathPara>
    </w:p>
    <w:p w14:paraId="532D90B4" w14:textId="127343C5" w:rsidR="00591B87" w:rsidRPr="00F2323D" w:rsidRDefault="00591B87">
      <w:r>
        <w:t xml:space="preserve">where Z is the standard normal random variable. </w:t>
      </w:r>
    </w:p>
    <w:sectPr w:rsidR="00591B87" w:rsidRPr="00F23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7174"/>
    <w:multiLevelType w:val="hybridMultilevel"/>
    <w:tmpl w:val="59184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39"/>
    <w:rsid w:val="0023043D"/>
    <w:rsid w:val="00255DA3"/>
    <w:rsid w:val="00284BCE"/>
    <w:rsid w:val="002E1226"/>
    <w:rsid w:val="003D70B2"/>
    <w:rsid w:val="003F5FBA"/>
    <w:rsid w:val="00504CC7"/>
    <w:rsid w:val="00533B64"/>
    <w:rsid w:val="005640C5"/>
    <w:rsid w:val="00591B87"/>
    <w:rsid w:val="00707B0D"/>
    <w:rsid w:val="007337CD"/>
    <w:rsid w:val="0076340C"/>
    <w:rsid w:val="008319B1"/>
    <w:rsid w:val="008A0039"/>
    <w:rsid w:val="009611B1"/>
    <w:rsid w:val="009F76CF"/>
    <w:rsid w:val="00A335DB"/>
    <w:rsid w:val="00A87068"/>
    <w:rsid w:val="00AA3769"/>
    <w:rsid w:val="00B610A3"/>
    <w:rsid w:val="00B944D6"/>
    <w:rsid w:val="00BB28C2"/>
    <w:rsid w:val="00D24F14"/>
    <w:rsid w:val="00D511D2"/>
    <w:rsid w:val="00DA454B"/>
    <w:rsid w:val="00DC1373"/>
    <w:rsid w:val="00DD5214"/>
    <w:rsid w:val="00F212F8"/>
    <w:rsid w:val="00F2323D"/>
    <w:rsid w:val="00F616B7"/>
    <w:rsid w:val="00F81264"/>
    <w:rsid w:val="00F84518"/>
    <w:rsid w:val="00F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4647"/>
  <w15:chartTrackingRefBased/>
  <w15:docId w15:val="{4C596C44-E762-4009-9198-16CD3CE1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FBA"/>
    <w:rPr>
      <w:color w:val="808080"/>
    </w:rPr>
  </w:style>
  <w:style w:type="paragraph" w:styleId="ListParagraph">
    <w:name w:val="List Paragraph"/>
    <w:basedOn w:val="Normal"/>
    <w:uiPriority w:val="34"/>
    <w:qFormat/>
    <w:rsid w:val="00284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</dc:creator>
  <cp:keywords/>
  <dc:description/>
  <cp:lastModifiedBy>zhao chenyu</cp:lastModifiedBy>
  <cp:revision>14</cp:revision>
  <dcterms:created xsi:type="dcterms:W3CDTF">2018-09-07T04:35:00Z</dcterms:created>
  <dcterms:modified xsi:type="dcterms:W3CDTF">2018-09-08T19:20:00Z</dcterms:modified>
</cp:coreProperties>
</file>