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74C91" w14:textId="4FB11882" w:rsidR="007C7F46" w:rsidRPr="00A100F3" w:rsidRDefault="00BE2209" w:rsidP="00A74E82">
      <w:pPr>
        <w:jc w:val="center"/>
      </w:pPr>
      <w:bookmarkStart w:id="0" w:name="_davh77uvyhf1" w:colFirst="0" w:colLast="0"/>
      <w:bookmarkStart w:id="1" w:name="_Hlk36451661"/>
      <w:bookmarkEnd w:id="0"/>
      <w:r w:rsidRPr="00BE2209">
        <w:rPr>
          <w:rFonts w:ascii="Times New Roman" w:hAnsi="Times New Roman" w:cs="Times New Roman"/>
          <w:b/>
          <w:sz w:val="24"/>
          <w:szCs w:val="24"/>
        </w:rPr>
        <w:t>Working Paper</w:t>
      </w:r>
    </w:p>
    <w:p w14:paraId="2B0D750F" w14:textId="42DA00D6" w:rsidR="005B041B" w:rsidRPr="00BE2209" w:rsidRDefault="00BE2209" w:rsidP="00D2121F">
      <w:pPr>
        <w:pStyle w:val="Ttulo"/>
        <w:spacing w:before="240" w:after="240" w:line="240" w:lineRule="auto"/>
        <w:jc w:val="both"/>
        <w:rPr>
          <w:rFonts w:ascii="Times New Roman" w:hAnsi="Times New Roman" w:cs="Times New Roman"/>
          <w:sz w:val="24"/>
          <w:szCs w:val="24"/>
        </w:rPr>
      </w:pPr>
      <w:bookmarkStart w:id="2" w:name="_1l0w7ei8tycp" w:colFirst="0" w:colLast="0"/>
      <w:bookmarkEnd w:id="2"/>
      <w:r w:rsidRPr="00BE2209">
        <w:rPr>
          <w:rFonts w:ascii="Times New Roman" w:hAnsi="Times New Roman" w:cs="Times New Roman"/>
          <w:b/>
          <w:sz w:val="24"/>
          <w:szCs w:val="24"/>
        </w:rPr>
        <w:t>Título:</w:t>
      </w:r>
      <w:r w:rsidRPr="00BE2209">
        <w:rPr>
          <w:rFonts w:ascii="Times New Roman" w:hAnsi="Times New Roman" w:cs="Times New Roman"/>
          <w:sz w:val="24"/>
          <w:szCs w:val="24"/>
        </w:rPr>
        <w:t xml:space="preserve"> Simulando a evolução da transmissão comunitária do coronavírus </w:t>
      </w:r>
      <w:r w:rsidR="00765FAE">
        <w:rPr>
          <w:rFonts w:ascii="Times New Roman" w:hAnsi="Times New Roman" w:cs="Times New Roman"/>
          <w:sz w:val="24"/>
          <w:szCs w:val="24"/>
        </w:rPr>
        <w:t>por meio</w:t>
      </w:r>
      <w:r w:rsidR="00765FAE" w:rsidRPr="00BE2209">
        <w:rPr>
          <w:rFonts w:ascii="Times New Roman" w:hAnsi="Times New Roman" w:cs="Times New Roman"/>
          <w:sz w:val="24"/>
          <w:szCs w:val="24"/>
        </w:rPr>
        <w:t xml:space="preserve"> </w:t>
      </w:r>
      <w:r w:rsidRPr="00BE2209">
        <w:rPr>
          <w:rFonts w:ascii="Times New Roman" w:hAnsi="Times New Roman" w:cs="Times New Roman"/>
          <w:sz w:val="24"/>
          <w:szCs w:val="24"/>
        </w:rPr>
        <w:t>do Modelo M D Corona.</w:t>
      </w:r>
    </w:p>
    <w:p w14:paraId="309B8FD7" w14:textId="77777777" w:rsidR="005B041B" w:rsidRPr="00BE2209" w:rsidRDefault="00BE2209" w:rsidP="00D2121F">
      <w:pPr>
        <w:spacing w:before="240" w:after="240" w:line="240" w:lineRule="auto"/>
        <w:jc w:val="both"/>
        <w:rPr>
          <w:rFonts w:ascii="Times New Roman" w:hAnsi="Times New Roman" w:cs="Times New Roman"/>
          <w:b/>
          <w:sz w:val="24"/>
          <w:szCs w:val="24"/>
        </w:rPr>
      </w:pPr>
      <w:r w:rsidRPr="00BE2209">
        <w:rPr>
          <w:rFonts w:ascii="Times New Roman" w:hAnsi="Times New Roman" w:cs="Times New Roman"/>
          <w:b/>
          <w:sz w:val="24"/>
          <w:szCs w:val="24"/>
        </w:rPr>
        <w:t>Autores(as):</w:t>
      </w:r>
    </w:p>
    <w:p w14:paraId="5AE9E805" w14:textId="77777777" w:rsidR="005B041B" w:rsidRPr="00BE2209" w:rsidRDefault="00BE2209" w:rsidP="00D2121F">
      <w:pPr>
        <w:spacing w:line="360" w:lineRule="auto"/>
        <w:ind w:firstLine="709"/>
        <w:jc w:val="both"/>
        <w:rPr>
          <w:rFonts w:ascii="Times New Roman" w:hAnsi="Times New Roman" w:cs="Times New Roman"/>
          <w:sz w:val="24"/>
          <w:szCs w:val="24"/>
        </w:rPr>
      </w:pPr>
      <w:r w:rsidRPr="00BE2209">
        <w:rPr>
          <w:rFonts w:ascii="Times New Roman" w:hAnsi="Times New Roman" w:cs="Times New Roman"/>
          <w:sz w:val="24"/>
          <w:szCs w:val="24"/>
        </w:rPr>
        <w:t>José Paulo Guedes Pinto (Economista, professor da UFABC)</w:t>
      </w:r>
    </w:p>
    <w:p w14:paraId="5A76FB81" w14:textId="77777777" w:rsidR="005B041B" w:rsidRPr="00FA1D81" w:rsidRDefault="00BE2209" w:rsidP="00D2121F">
      <w:pPr>
        <w:spacing w:line="360" w:lineRule="auto"/>
        <w:ind w:firstLine="709"/>
        <w:jc w:val="both"/>
        <w:rPr>
          <w:rFonts w:ascii="Times New Roman" w:hAnsi="Times New Roman" w:cs="Times New Roman"/>
          <w:sz w:val="24"/>
          <w:szCs w:val="24"/>
        </w:rPr>
      </w:pPr>
      <w:r w:rsidRPr="0001424A">
        <w:rPr>
          <w:rFonts w:ascii="Times New Roman" w:hAnsi="Times New Roman" w:cs="Times New Roman"/>
          <w:sz w:val="24"/>
          <w:szCs w:val="24"/>
        </w:rPr>
        <w:t>Patrícia Camargo Magalhães (Física, Pós-Doutoranda na Universidade de Bristol - UK)</w:t>
      </w:r>
    </w:p>
    <w:p w14:paraId="219B6F16" w14:textId="77777777" w:rsidR="005B041B" w:rsidRPr="002058B3" w:rsidRDefault="00BE2209" w:rsidP="00D2121F">
      <w:pPr>
        <w:spacing w:line="360" w:lineRule="auto"/>
        <w:ind w:firstLine="709"/>
        <w:jc w:val="both"/>
        <w:rPr>
          <w:rFonts w:ascii="Times New Roman" w:hAnsi="Times New Roman" w:cs="Times New Roman"/>
          <w:sz w:val="24"/>
          <w:szCs w:val="24"/>
        </w:rPr>
      </w:pPr>
      <w:r w:rsidRPr="002058B3">
        <w:rPr>
          <w:rFonts w:ascii="Times New Roman" w:hAnsi="Times New Roman" w:cs="Times New Roman"/>
          <w:sz w:val="24"/>
          <w:szCs w:val="24"/>
        </w:rPr>
        <w:t>Carlos da Silva dos Santos (Cientista da Computação, professor da UFABC)</w:t>
      </w:r>
    </w:p>
    <w:p w14:paraId="4A1AF9D6" w14:textId="77777777" w:rsidR="005B041B" w:rsidRPr="00D50566" w:rsidRDefault="005B041B" w:rsidP="00D2121F">
      <w:pPr>
        <w:spacing w:line="360" w:lineRule="auto"/>
        <w:ind w:firstLine="709"/>
        <w:jc w:val="both"/>
        <w:rPr>
          <w:rFonts w:ascii="Times New Roman" w:hAnsi="Times New Roman" w:cs="Times New Roman"/>
          <w:sz w:val="24"/>
          <w:szCs w:val="24"/>
        </w:rPr>
      </w:pPr>
    </w:p>
    <w:p w14:paraId="07EF5F29" w14:textId="4A0299AC" w:rsidR="005B041B" w:rsidRPr="00BE2209" w:rsidRDefault="00BE2209" w:rsidP="00D2121F">
      <w:pPr>
        <w:spacing w:line="360" w:lineRule="auto"/>
        <w:ind w:firstLine="709"/>
        <w:jc w:val="both"/>
        <w:rPr>
          <w:rFonts w:ascii="Times New Roman" w:hAnsi="Times New Roman" w:cs="Times New Roman"/>
          <w:sz w:val="24"/>
          <w:szCs w:val="24"/>
        </w:rPr>
      </w:pPr>
      <w:r w:rsidRPr="001552E7">
        <w:rPr>
          <w:rFonts w:ascii="Times New Roman" w:hAnsi="Times New Roman" w:cs="Times New Roman"/>
          <w:sz w:val="24"/>
          <w:szCs w:val="24"/>
        </w:rPr>
        <w:t>* Agradecimentos: Júlia Reis</w:t>
      </w:r>
      <w:r w:rsidR="00AB03E2">
        <w:rPr>
          <w:rFonts w:ascii="Times New Roman" w:hAnsi="Times New Roman" w:cs="Times New Roman"/>
          <w:sz w:val="24"/>
          <w:szCs w:val="24"/>
        </w:rPr>
        <w:t xml:space="preserve"> (</w:t>
      </w:r>
      <w:r w:rsidR="00E65470">
        <w:rPr>
          <w:rFonts w:ascii="Times New Roman" w:hAnsi="Times New Roman" w:cs="Times New Roman"/>
          <w:sz w:val="24"/>
          <w:szCs w:val="24"/>
        </w:rPr>
        <w:t xml:space="preserve">consultoria de </w:t>
      </w:r>
      <w:r w:rsidR="00126969">
        <w:rPr>
          <w:rFonts w:ascii="Times New Roman" w:hAnsi="Times New Roman" w:cs="Times New Roman"/>
          <w:sz w:val="24"/>
          <w:szCs w:val="24"/>
        </w:rPr>
        <w:t>comunicação</w:t>
      </w:r>
      <w:r w:rsidR="00AB03E2">
        <w:rPr>
          <w:rFonts w:ascii="Times New Roman" w:hAnsi="Times New Roman" w:cs="Times New Roman"/>
          <w:sz w:val="24"/>
          <w:szCs w:val="24"/>
        </w:rPr>
        <w:t>)</w:t>
      </w:r>
      <w:r w:rsidRPr="001552E7">
        <w:rPr>
          <w:rFonts w:ascii="Times New Roman" w:hAnsi="Times New Roman" w:cs="Times New Roman"/>
          <w:sz w:val="24"/>
          <w:szCs w:val="24"/>
        </w:rPr>
        <w:t>, Eleutério Prado</w:t>
      </w:r>
      <w:r w:rsidR="00AB03E2">
        <w:rPr>
          <w:rFonts w:ascii="Times New Roman" w:hAnsi="Times New Roman" w:cs="Times New Roman"/>
          <w:sz w:val="24"/>
          <w:szCs w:val="24"/>
        </w:rPr>
        <w:t xml:space="preserve"> (economia e complexidade)</w:t>
      </w:r>
      <w:r w:rsidRPr="001552E7">
        <w:rPr>
          <w:rFonts w:ascii="Times New Roman" w:hAnsi="Times New Roman" w:cs="Times New Roman"/>
          <w:sz w:val="24"/>
          <w:szCs w:val="24"/>
        </w:rPr>
        <w:t>, Leandro</w:t>
      </w:r>
      <w:r w:rsidR="00AB03E2">
        <w:rPr>
          <w:rFonts w:ascii="Times New Roman" w:hAnsi="Times New Roman" w:cs="Times New Roman"/>
          <w:sz w:val="24"/>
          <w:szCs w:val="24"/>
        </w:rPr>
        <w:t xml:space="preserve"> </w:t>
      </w:r>
      <w:r w:rsidR="003B5EA6">
        <w:rPr>
          <w:rFonts w:ascii="Times New Roman" w:hAnsi="Times New Roman" w:cs="Times New Roman"/>
          <w:sz w:val="24"/>
          <w:szCs w:val="24"/>
        </w:rPr>
        <w:t xml:space="preserve">Bernardo </w:t>
      </w:r>
      <w:r w:rsidR="00AB03E2">
        <w:rPr>
          <w:rFonts w:ascii="Times New Roman" w:hAnsi="Times New Roman" w:cs="Times New Roman"/>
          <w:sz w:val="24"/>
          <w:szCs w:val="24"/>
        </w:rPr>
        <w:t>(infectologista)</w:t>
      </w:r>
      <w:r w:rsidRPr="001552E7">
        <w:rPr>
          <w:rFonts w:ascii="Times New Roman" w:hAnsi="Times New Roman" w:cs="Times New Roman"/>
          <w:sz w:val="24"/>
          <w:szCs w:val="24"/>
        </w:rPr>
        <w:t>, Juliana Giordano</w:t>
      </w:r>
      <w:r w:rsidR="00AB03E2">
        <w:rPr>
          <w:rFonts w:ascii="Times New Roman" w:hAnsi="Times New Roman" w:cs="Times New Roman"/>
          <w:sz w:val="24"/>
          <w:szCs w:val="24"/>
        </w:rPr>
        <w:t xml:space="preserve"> (</w:t>
      </w:r>
      <w:r w:rsidR="003B5EA6">
        <w:rPr>
          <w:rFonts w:ascii="Times New Roman" w:hAnsi="Times New Roman" w:cs="Times New Roman"/>
          <w:sz w:val="24"/>
          <w:szCs w:val="24"/>
        </w:rPr>
        <w:t>obstetra</w:t>
      </w:r>
      <w:bookmarkStart w:id="3" w:name="_GoBack"/>
      <w:bookmarkEnd w:id="3"/>
      <w:r w:rsidR="00AB03E2">
        <w:rPr>
          <w:rFonts w:ascii="Times New Roman" w:hAnsi="Times New Roman" w:cs="Times New Roman"/>
          <w:sz w:val="24"/>
          <w:szCs w:val="24"/>
        </w:rPr>
        <w:t>)</w:t>
      </w:r>
      <w:r w:rsidRPr="001552E7">
        <w:rPr>
          <w:rFonts w:ascii="Times New Roman" w:hAnsi="Times New Roman" w:cs="Times New Roman"/>
          <w:sz w:val="24"/>
          <w:szCs w:val="24"/>
        </w:rPr>
        <w:t>, Alexis Saludjan</w:t>
      </w:r>
      <w:r w:rsidR="00AB03E2">
        <w:rPr>
          <w:rFonts w:ascii="Times New Roman" w:hAnsi="Times New Roman" w:cs="Times New Roman"/>
          <w:sz w:val="24"/>
          <w:szCs w:val="24"/>
        </w:rPr>
        <w:t xml:space="preserve"> (economista)</w:t>
      </w:r>
      <w:r w:rsidRPr="001552E7">
        <w:rPr>
          <w:rFonts w:ascii="Times New Roman" w:hAnsi="Times New Roman" w:cs="Times New Roman"/>
          <w:sz w:val="24"/>
          <w:szCs w:val="24"/>
        </w:rPr>
        <w:t>, Marc</w:t>
      </w:r>
      <w:r w:rsidR="00E3510B" w:rsidRPr="005631C9">
        <w:rPr>
          <w:rFonts w:ascii="Times New Roman" w:hAnsi="Times New Roman" w:cs="Times New Roman"/>
          <w:sz w:val="24"/>
          <w:szCs w:val="24"/>
        </w:rPr>
        <w:t>i</w:t>
      </w:r>
      <w:r w:rsidRPr="005631C9">
        <w:rPr>
          <w:rFonts w:ascii="Times New Roman" w:hAnsi="Times New Roman" w:cs="Times New Roman"/>
          <w:sz w:val="24"/>
          <w:szCs w:val="24"/>
        </w:rPr>
        <w:t>lia Brito</w:t>
      </w:r>
      <w:r w:rsidR="00A13707">
        <w:rPr>
          <w:rFonts w:ascii="Times New Roman" w:hAnsi="Times New Roman" w:cs="Times New Roman"/>
          <w:sz w:val="24"/>
          <w:szCs w:val="24"/>
        </w:rPr>
        <w:t xml:space="preserve"> </w:t>
      </w:r>
      <w:r w:rsidR="00AB03E2">
        <w:rPr>
          <w:rFonts w:ascii="Times New Roman" w:hAnsi="Times New Roman" w:cs="Times New Roman"/>
          <w:sz w:val="24"/>
          <w:szCs w:val="24"/>
        </w:rPr>
        <w:t>(revisora)</w:t>
      </w:r>
      <w:r w:rsidRPr="005631C9">
        <w:rPr>
          <w:rFonts w:ascii="Times New Roman" w:hAnsi="Times New Roman" w:cs="Times New Roman"/>
          <w:sz w:val="24"/>
          <w:szCs w:val="24"/>
        </w:rPr>
        <w:t xml:space="preserve">, </w:t>
      </w:r>
      <w:r w:rsidR="00B83A59">
        <w:rPr>
          <w:rFonts w:ascii="Times New Roman" w:hAnsi="Times New Roman" w:cs="Times New Roman"/>
          <w:sz w:val="24"/>
          <w:szCs w:val="24"/>
        </w:rPr>
        <w:t>Morgana Padilha</w:t>
      </w:r>
      <w:r w:rsidR="00AB03E2">
        <w:rPr>
          <w:rFonts w:ascii="Times New Roman" w:hAnsi="Times New Roman" w:cs="Times New Roman"/>
          <w:sz w:val="24"/>
          <w:szCs w:val="24"/>
        </w:rPr>
        <w:t xml:space="preserve"> (infectologista)</w:t>
      </w:r>
      <w:r w:rsidR="00B83A59">
        <w:rPr>
          <w:rFonts w:ascii="Times New Roman" w:hAnsi="Times New Roman" w:cs="Times New Roman"/>
          <w:sz w:val="24"/>
          <w:szCs w:val="24"/>
        </w:rPr>
        <w:t xml:space="preserve">, </w:t>
      </w:r>
      <w:r w:rsidR="00A133F0">
        <w:rPr>
          <w:rFonts w:ascii="Times New Roman" w:hAnsi="Times New Roman" w:cs="Times New Roman"/>
          <w:sz w:val="24"/>
          <w:szCs w:val="24"/>
        </w:rPr>
        <w:t>Alexandre Becker</w:t>
      </w:r>
      <w:r w:rsidR="00AB03E2">
        <w:rPr>
          <w:rFonts w:ascii="Times New Roman" w:hAnsi="Times New Roman" w:cs="Times New Roman"/>
          <w:sz w:val="24"/>
          <w:szCs w:val="24"/>
        </w:rPr>
        <w:t xml:space="preserve"> (programador e web designer)</w:t>
      </w:r>
      <w:r w:rsidR="00C50BF9">
        <w:rPr>
          <w:rFonts w:ascii="Times New Roman" w:hAnsi="Times New Roman" w:cs="Times New Roman"/>
          <w:sz w:val="24"/>
          <w:szCs w:val="24"/>
        </w:rPr>
        <w:t>.</w:t>
      </w:r>
    </w:p>
    <w:p w14:paraId="05226843" w14:textId="77777777" w:rsidR="005B041B" w:rsidRPr="00BE2209" w:rsidRDefault="005B041B" w:rsidP="00D2121F">
      <w:pPr>
        <w:spacing w:line="360" w:lineRule="auto"/>
        <w:ind w:firstLine="709"/>
        <w:jc w:val="both"/>
        <w:rPr>
          <w:rFonts w:ascii="Times New Roman" w:hAnsi="Times New Roman" w:cs="Times New Roman"/>
          <w:sz w:val="24"/>
          <w:szCs w:val="24"/>
        </w:rPr>
      </w:pPr>
    </w:p>
    <w:p w14:paraId="140686F1" w14:textId="4BCECCC1" w:rsidR="005B041B" w:rsidRPr="00FA1D81" w:rsidRDefault="00BE2209" w:rsidP="00D2121F">
      <w:pPr>
        <w:spacing w:line="360" w:lineRule="auto"/>
        <w:ind w:firstLine="709"/>
        <w:jc w:val="both"/>
        <w:rPr>
          <w:rFonts w:ascii="Times New Roman" w:hAnsi="Times New Roman" w:cs="Times New Roman"/>
          <w:sz w:val="24"/>
          <w:szCs w:val="24"/>
        </w:rPr>
      </w:pPr>
      <w:r w:rsidRPr="0001424A">
        <w:rPr>
          <w:rFonts w:ascii="Times New Roman" w:hAnsi="Times New Roman" w:cs="Times New Roman"/>
          <w:sz w:val="24"/>
          <w:szCs w:val="24"/>
        </w:rPr>
        <w:t>** N</w:t>
      </w:r>
      <w:r w:rsidR="00C50BF9">
        <w:rPr>
          <w:rFonts w:ascii="Times New Roman" w:hAnsi="Times New Roman" w:cs="Times New Roman"/>
          <w:sz w:val="24"/>
          <w:szCs w:val="24"/>
        </w:rPr>
        <w:t xml:space="preserve">a semana anterior </w:t>
      </w:r>
      <w:r w:rsidRPr="0001424A">
        <w:rPr>
          <w:rFonts w:ascii="Times New Roman" w:hAnsi="Times New Roman" w:cs="Times New Roman"/>
          <w:sz w:val="24"/>
          <w:szCs w:val="24"/>
        </w:rPr>
        <w:t>a publicação deste</w:t>
      </w:r>
      <w:r w:rsidR="00E3510B" w:rsidRPr="0001424A">
        <w:rPr>
          <w:rFonts w:ascii="Times New Roman" w:hAnsi="Times New Roman" w:cs="Times New Roman"/>
          <w:sz w:val="24"/>
          <w:szCs w:val="24"/>
        </w:rPr>
        <w:t>,</w:t>
      </w:r>
      <w:r w:rsidRPr="00FA1D81">
        <w:rPr>
          <w:rFonts w:ascii="Times New Roman" w:hAnsi="Times New Roman" w:cs="Times New Roman"/>
          <w:sz w:val="24"/>
          <w:szCs w:val="24"/>
        </w:rPr>
        <w:t xml:space="preserve"> o Governo Bolsonaro anunciou o corte de mais 5.613 bolsas de mestrado e doutorado pela Capes, somando às 6.198 bolsas que foram bloqueadas no primeiro semestre de 2019.</w:t>
      </w:r>
    </w:p>
    <w:p w14:paraId="597392A8" w14:textId="77777777" w:rsidR="005B041B" w:rsidRPr="00FA1D81" w:rsidRDefault="005B041B" w:rsidP="00D2121F">
      <w:pPr>
        <w:spacing w:line="360" w:lineRule="auto"/>
        <w:ind w:firstLine="709"/>
        <w:jc w:val="both"/>
        <w:rPr>
          <w:rFonts w:ascii="Times New Roman" w:hAnsi="Times New Roman" w:cs="Times New Roman"/>
          <w:b/>
          <w:sz w:val="24"/>
          <w:szCs w:val="24"/>
        </w:rPr>
      </w:pPr>
    </w:p>
    <w:p w14:paraId="41CE1F55" w14:textId="7C14377F" w:rsidR="005B041B" w:rsidRDefault="00BE2209" w:rsidP="00A100F3">
      <w:pPr>
        <w:spacing w:before="240" w:after="240" w:line="240" w:lineRule="auto"/>
        <w:jc w:val="both"/>
        <w:rPr>
          <w:rFonts w:ascii="Times New Roman" w:hAnsi="Times New Roman" w:cs="Times New Roman"/>
          <w:b/>
          <w:sz w:val="24"/>
          <w:szCs w:val="24"/>
        </w:rPr>
      </w:pPr>
      <w:r w:rsidRPr="00FA1D81">
        <w:rPr>
          <w:rFonts w:ascii="Times New Roman" w:hAnsi="Times New Roman" w:cs="Times New Roman"/>
          <w:b/>
          <w:sz w:val="24"/>
          <w:szCs w:val="24"/>
        </w:rPr>
        <w:t>Resumo</w:t>
      </w:r>
    </w:p>
    <w:p w14:paraId="1B94D3BA" w14:textId="4CCE473B" w:rsidR="005B041B" w:rsidRPr="00BE2209" w:rsidRDefault="00BE2209" w:rsidP="001F652F">
      <w:pPr>
        <w:spacing w:line="240" w:lineRule="auto"/>
        <w:jc w:val="both"/>
        <w:rPr>
          <w:rFonts w:ascii="Times New Roman" w:hAnsi="Times New Roman" w:cs="Times New Roman"/>
          <w:sz w:val="24"/>
          <w:szCs w:val="24"/>
        </w:rPr>
      </w:pPr>
      <w:r w:rsidRPr="00BE2209">
        <w:rPr>
          <w:rFonts w:ascii="Times New Roman" w:hAnsi="Times New Roman" w:cs="Times New Roman"/>
          <w:sz w:val="24"/>
          <w:szCs w:val="24"/>
        </w:rPr>
        <w:t xml:space="preserve">Este artigo simula cenários possíveis da evolução da transmissão comunitária do vírus SARS-Cov-2, causador da doença COVID-19, </w:t>
      </w:r>
      <w:r w:rsidR="00765FAE">
        <w:rPr>
          <w:rFonts w:ascii="Times New Roman" w:hAnsi="Times New Roman" w:cs="Times New Roman"/>
          <w:sz w:val="24"/>
          <w:szCs w:val="24"/>
        </w:rPr>
        <w:t>por meio</w:t>
      </w:r>
      <w:r w:rsidR="00765FAE" w:rsidRPr="00BE2209">
        <w:rPr>
          <w:rFonts w:ascii="Times New Roman" w:hAnsi="Times New Roman" w:cs="Times New Roman"/>
          <w:sz w:val="24"/>
          <w:szCs w:val="24"/>
        </w:rPr>
        <w:t xml:space="preserve"> </w:t>
      </w:r>
      <w:r w:rsidRPr="00BE2209">
        <w:rPr>
          <w:rFonts w:ascii="Times New Roman" w:hAnsi="Times New Roman" w:cs="Times New Roman"/>
          <w:sz w:val="24"/>
          <w:szCs w:val="24"/>
        </w:rPr>
        <w:t xml:space="preserve">do Modelo de Dispersão do Coronavírus (MD Corona) desenvolvido a partir do </w:t>
      </w:r>
      <w:r w:rsidRPr="00326D8E">
        <w:rPr>
          <w:rFonts w:ascii="Times New Roman" w:hAnsi="Times New Roman" w:cs="Times New Roman"/>
          <w:i/>
          <w:sz w:val="24"/>
          <w:szCs w:val="24"/>
        </w:rPr>
        <w:t>software</w:t>
      </w:r>
      <w:r w:rsidRPr="00BE2209">
        <w:rPr>
          <w:rFonts w:ascii="Times New Roman" w:hAnsi="Times New Roman" w:cs="Times New Roman"/>
          <w:sz w:val="24"/>
          <w:szCs w:val="24"/>
        </w:rPr>
        <w:t xml:space="preserve"> NetLogo. O objetivo principal do artigo é simular o impacto do confinamento social (supressão) nas curvas epidêmicas do contágio. Como existem muitas incertezas e debates sobre os detalhes da infecção e transmissão do COVID-19 e como este modelo é relativamente simples, as conclusões deste exercício servem para fins educacionais e de pesquisa, mas também podem ser utilizadas, ainda que de forma cautelosa, como ferramenta para tomada de decisões. O resultado mais impactante desta pesquisa mostra que o vírus pode se perpetuar no ambiente, levando a surtos de epidemia recorrentes</w:t>
      </w:r>
      <w:r w:rsidR="00077D68">
        <w:rPr>
          <w:rFonts w:ascii="Times New Roman" w:hAnsi="Times New Roman" w:cs="Times New Roman"/>
          <w:sz w:val="24"/>
          <w:szCs w:val="24"/>
        </w:rPr>
        <w:t>.</w:t>
      </w:r>
      <w:r w:rsidR="00326D8E" w:rsidRPr="00326D8E">
        <w:rPr>
          <w:rFonts w:ascii="Times New Roman" w:hAnsi="Times New Roman" w:cs="Times New Roman"/>
          <w:sz w:val="24"/>
          <w:szCs w:val="24"/>
        </w:rPr>
        <w:t xml:space="preserve"> </w:t>
      </w:r>
      <w:r w:rsidR="00326D8E" w:rsidRPr="007D4C1F">
        <w:rPr>
          <w:rFonts w:ascii="Times New Roman" w:hAnsi="Times New Roman" w:cs="Times New Roman"/>
          <w:sz w:val="24"/>
          <w:szCs w:val="24"/>
        </w:rPr>
        <w:t xml:space="preserve">Isso acontece </w:t>
      </w:r>
      <w:r w:rsidR="00326D8E">
        <w:rPr>
          <w:rFonts w:ascii="Times New Roman" w:hAnsi="Times New Roman" w:cs="Times New Roman"/>
          <w:sz w:val="24"/>
          <w:szCs w:val="24"/>
        </w:rPr>
        <w:t>caso o vírus seja</w:t>
      </w:r>
      <w:r w:rsidR="00326D8E" w:rsidRPr="007D4C1F">
        <w:rPr>
          <w:rFonts w:ascii="Times New Roman" w:hAnsi="Times New Roman" w:cs="Times New Roman"/>
          <w:sz w:val="24"/>
          <w:szCs w:val="24"/>
        </w:rPr>
        <w:t xml:space="preserve"> reintroduzido no sistema por um agente externo, </w:t>
      </w:r>
      <w:r w:rsidR="00326D8E">
        <w:rPr>
          <w:rFonts w:ascii="Times New Roman" w:hAnsi="Times New Roman" w:cs="Times New Roman"/>
          <w:sz w:val="24"/>
          <w:szCs w:val="24"/>
        </w:rPr>
        <w:t xml:space="preserve">caso </w:t>
      </w:r>
      <w:r w:rsidR="00326D8E" w:rsidRPr="007D4C1F">
        <w:rPr>
          <w:rFonts w:ascii="Times New Roman" w:hAnsi="Times New Roman" w:cs="Times New Roman"/>
          <w:sz w:val="24"/>
          <w:szCs w:val="24"/>
        </w:rPr>
        <w:t xml:space="preserve">o tempo de imunidade ao vírus </w:t>
      </w:r>
      <w:r w:rsidR="00326D8E">
        <w:rPr>
          <w:rFonts w:ascii="Times New Roman" w:hAnsi="Times New Roman" w:cs="Times New Roman"/>
          <w:sz w:val="24"/>
          <w:szCs w:val="24"/>
        </w:rPr>
        <w:t>seja</w:t>
      </w:r>
      <w:r w:rsidR="00326D8E" w:rsidRPr="007D4C1F">
        <w:rPr>
          <w:rFonts w:ascii="Times New Roman" w:hAnsi="Times New Roman" w:cs="Times New Roman"/>
          <w:sz w:val="24"/>
          <w:szCs w:val="24"/>
        </w:rPr>
        <w:t xml:space="preserve"> baixo e</w:t>
      </w:r>
      <w:r w:rsidR="00326D8E">
        <w:rPr>
          <w:rFonts w:ascii="Times New Roman" w:hAnsi="Times New Roman" w:cs="Times New Roman"/>
          <w:sz w:val="24"/>
          <w:szCs w:val="24"/>
        </w:rPr>
        <w:t>/</w:t>
      </w:r>
      <w:r w:rsidR="00326D8E" w:rsidRPr="007D4C1F">
        <w:rPr>
          <w:rFonts w:ascii="Times New Roman" w:hAnsi="Times New Roman" w:cs="Times New Roman"/>
          <w:sz w:val="24"/>
          <w:szCs w:val="24"/>
        </w:rPr>
        <w:t xml:space="preserve">ou </w:t>
      </w:r>
      <w:r w:rsidR="00326D8E">
        <w:rPr>
          <w:rFonts w:ascii="Times New Roman" w:hAnsi="Times New Roman" w:cs="Times New Roman"/>
          <w:sz w:val="24"/>
          <w:szCs w:val="24"/>
        </w:rPr>
        <w:t>caso</w:t>
      </w:r>
      <w:r w:rsidR="00326D8E" w:rsidRPr="007D4C1F">
        <w:rPr>
          <w:rFonts w:ascii="Times New Roman" w:hAnsi="Times New Roman" w:cs="Times New Roman"/>
          <w:sz w:val="24"/>
          <w:szCs w:val="24"/>
        </w:rPr>
        <w:t xml:space="preserve"> o c</w:t>
      </w:r>
      <w:r w:rsidR="00326D8E">
        <w:rPr>
          <w:rFonts w:ascii="Times New Roman" w:hAnsi="Times New Roman" w:cs="Times New Roman"/>
          <w:sz w:val="24"/>
          <w:szCs w:val="24"/>
        </w:rPr>
        <w:t>onfinamento da população não seja</w:t>
      </w:r>
      <w:r w:rsidR="00326D8E" w:rsidRPr="007D4C1F">
        <w:rPr>
          <w:rFonts w:ascii="Times New Roman" w:hAnsi="Times New Roman" w:cs="Times New Roman"/>
          <w:sz w:val="24"/>
          <w:szCs w:val="24"/>
        </w:rPr>
        <w:t xml:space="preserve"> expressivo.</w:t>
      </w:r>
      <w:r w:rsidR="00326D8E">
        <w:rPr>
          <w:rFonts w:ascii="Times New Roman" w:hAnsi="Times New Roman" w:cs="Times New Roman"/>
          <w:sz w:val="24"/>
          <w:szCs w:val="24"/>
        </w:rPr>
        <w:t xml:space="preserve"> </w:t>
      </w:r>
      <w:r w:rsidRPr="00BE2209">
        <w:rPr>
          <w:rFonts w:ascii="Times New Roman" w:hAnsi="Times New Roman" w:cs="Times New Roman"/>
          <w:sz w:val="24"/>
          <w:szCs w:val="24"/>
        </w:rPr>
        <w:t>Em todos os casos simulados com o MD Corona, fica evidente que a estratégia de confinamento máximo/extremo é a melhor forma de “achatar a curva” de dispersão do vírus, eliminar o vírus do ambiente e evitar um alto número de mortes.</w:t>
      </w:r>
    </w:p>
    <w:p w14:paraId="004A4FB3" w14:textId="77777777" w:rsidR="00A13707" w:rsidRPr="00BE2209" w:rsidRDefault="00A13707" w:rsidP="00A13707">
      <w:pPr>
        <w:spacing w:before="240" w:after="240" w:line="240" w:lineRule="auto"/>
        <w:jc w:val="both"/>
        <w:rPr>
          <w:rFonts w:ascii="Times New Roman" w:hAnsi="Times New Roman" w:cs="Times New Roman"/>
          <w:sz w:val="24"/>
          <w:szCs w:val="24"/>
        </w:rPr>
      </w:pPr>
      <w:r w:rsidRPr="00BE2209">
        <w:rPr>
          <w:rFonts w:ascii="Times New Roman" w:hAnsi="Times New Roman" w:cs="Times New Roman"/>
          <w:b/>
          <w:sz w:val="24"/>
          <w:szCs w:val="24"/>
        </w:rPr>
        <w:t>Palavras-chave:</w:t>
      </w:r>
      <w:r w:rsidRPr="00BE2209">
        <w:rPr>
          <w:rFonts w:ascii="Times New Roman" w:hAnsi="Times New Roman" w:cs="Times New Roman"/>
          <w:sz w:val="24"/>
          <w:szCs w:val="24"/>
        </w:rPr>
        <w:t xml:space="preserve"> COVID-19; coronavírus; simulação; NetLogo; supressão </w:t>
      </w:r>
    </w:p>
    <w:p w14:paraId="5F7DAADA" w14:textId="16302268" w:rsidR="00A13707" w:rsidRDefault="00A13707" w:rsidP="00CD1894">
      <w:pPr>
        <w:spacing w:before="240" w:after="240" w:line="240" w:lineRule="auto"/>
        <w:jc w:val="both"/>
        <w:rPr>
          <w:rFonts w:ascii="Times New Roman" w:hAnsi="Times New Roman" w:cs="Times New Roman"/>
          <w:b/>
          <w:sz w:val="24"/>
          <w:szCs w:val="24"/>
        </w:rPr>
      </w:pPr>
    </w:p>
    <w:p w14:paraId="7E4AFC47" w14:textId="77777777" w:rsidR="001F652F" w:rsidRPr="001F652F" w:rsidRDefault="001F652F" w:rsidP="001F652F">
      <w:pPr>
        <w:spacing w:before="240" w:after="240" w:line="240" w:lineRule="auto"/>
        <w:jc w:val="both"/>
        <w:rPr>
          <w:rFonts w:ascii="Times New Roman" w:hAnsi="Times New Roman" w:cs="Times New Roman"/>
          <w:sz w:val="24"/>
          <w:szCs w:val="24"/>
          <w:lang w:val="en-GB"/>
        </w:rPr>
      </w:pPr>
      <w:r w:rsidRPr="001F652F">
        <w:rPr>
          <w:rFonts w:ascii="Times New Roman" w:hAnsi="Times New Roman" w:cs="Times New Roman"/>
          <w:b/>
          <w:sz w:val="24"/>
          <w:szCs w:val="24"/>
          <w:lang w:val="en-GB"/>
        </w:rPr>
        <w:lastRenderedPageBreak/>
        <w:t>Abstract</w:t>
      </w:r>
    </w:p>
    <w:p w14:paraId="1DBD28CE" w14:textId="77777777" w:rsidR="001F652F" w:rsidRPr="001F652F" w:rsidRDefault="001F652F" w:rsidP="001F652F">
      <w:pPr>
        <w:spacing w:line="240" w:lineRule="auto"/>
        <w:jc w:val="both"/>
        <w:rPr>
          <w:rFonts w:ascii="Times New Roman" w:hAnsi="Times New Roman" w:cs="Times New Roman"/>
          <w:sz w:val="24"/>
          <w:szCs w:val="24"/>
          <w:lang w:val="en-GB"/>
        </w:rPr>
      </w:pPr>
      <w:r w:rsidRPr="001F652F">
        <w:rPr>
          <w:rFonts w:ascii="Times New Roman" w:hAnsi="Times New Roman" w:cs="Times New Roman"/>
          <w:sz w:val="24"/>
          <w:szCs w:val="24"/>
          <w:lang w:val="en-GB"/>
        </w:rPr>
        <w:t>This paper simulates different scenario for the social transmission of the virus SARS-Cov-2, responsible for COVID-19 disease, through a dispersive model (MD Corona) in NetLogo software environment. The main target is simulate the social confinement (Suppression) impact to the epidemic contagion curves evolution. As there are many uncertainties and issues concerning the behave of the COVID-19 infection transmission, and this is a relatively simple model, the conclusions we reach are meant to be used as education and research purposes. However, it can also be used, with caution, as a tool to guide political decisions.  The most impressive result in this research shows that the virus can perpetuate in the environment leading to recursive epidemic outbreaks. This can happen if the virus is reintroduced into the system by an external agent, if the immunity time to the virus is low and/or if the population is not in the extensive confinement social mode. In all cases simulated with MD Corona, it is clear that the maximum/extreme confinement strategy is the best way to “flatten the curve” of virus dispersion, eliminate the virus from the environment and avoid a high number of deaths.</w:t>
      </w:r>
    </w:p>
    <w:p w14:paraId="4FA4BF48" w14:textId="58249256" w:rsidR="001F652F" w:rsidRPr="001F652F" w:rsidRDefault="001F652F" w:rsidP="00CD1894">
      <w:pPr>
        <w:spacing w:before="240" w:after="240" w:line="240" w:lineRule="auto"/>
        <w:jc w:val="both"/>
        <w:rPr>
          <w:rFonts w:ascii="Times New Roman" w:hAnsi="Times New Roman" w:cs="Times New Roman"/>
          <w:b/>
          <w:sz w:val="24"/>
          <w:szCs w:val="24"/>
          <w:lang w:val="en-GB"/>
        </w:rPr>
      </w:pPr>
      <w:r w:rsidRPr="001F652F">
        <w:rPr>
          <w:rFonts w:ascii="Times New Roman" w:hAnsi="Times New Roman" w:cs="Times New Roman"/>
          <w:b/>
          <w:sz w:val="24"/>
          <w:szCs w:val="24"/>
          <w:lang w:val="en-GB"/>
        </w:rPr>
        <w:t>Key</w:t>
      </w:r>
      <w:r>
        <w:rPr>
          <w:rFonts w:ascii="Times New Roman" w:hAnsi="Times New Roman" w:cs="Times New Roman"/>
          <w:b/>
          <w:sz w:val="24"/>
          <w:szCs w:val="24"/>
          <w:lang w:val="en-GB"/>
        </w:rPr>
        <w:t xml:space="preserve"> </w:t>
      </w:r>
      <w:r w:rsidRPr="001F652F">
        <w:rPr>
          <w:rFonts w:ascii="Times New Roman" w:hAnsi="Times New Roman" w:cs="Times New Roman"/>
          <w:b/>
          <w:sz w:val="24"/>
          <w:szCs w:val="24"/>
          <w:lang w:val="en-GB"/>
        </w:rPr>
        <w:t xml:space="preserve">words: </w:t>
      </w:r>
      <w:r w:rsidRPr="001F652F">
        <w:rPr>
          <w:rFonts w:ascii="Times New Roman" w:hAnsi="Times New Roman" w:cs="Times New Roman"/>
          <w:sz w:val="24"/>
          <w:szCs w:val="24"/>
          <w:lang w:val="en-GB"/>
        </w:rPr>
        <w:t>COVID-19; coronav</w:t>
      </w:r>
      <w:r w:rsidRPr="001F652F">
        <w:rPr>
          <w:rFonts w:ascii="Times New Roman" w:hAnsi="Times New Roman" w:cs="Times New Roman"/>
          <w:sz w:val="24"/>
          <w:szCs w:val="24"/>
          <w:lang w:val="en-GB"/>
        </w:rPr>
        <w:t>i</w:t>
      </w:r>
      <w:r w:rsidRPr="001F652F">
        <w:rPr>
          <w:rFonts w:ascii="Times New Roman" w:hAnsi="Times New Roman" w:cs="Times New Roman"/>
          <w:sz w:val="24"/>
          <w:szCs w:val="24"/>
          <w:lang w:val="en-GB"/>
        </w:rPr>
        <w:t>rus; simul</w:t>
      </w:r>
      <w:r w:rsidRPr="001F652F">
        <w:rPr>
          <w:rFonts w:ascii="Times New Roman" w:hAnsi="Times New Roman" w:cs="Times New Roman"/>
          <w:sz w:val="24"/>
          <w:szCs w:val="24"/>
          <w:lang w:val="en-GB"/>
        </w:rPr>
        <w:t>ation</w:t>
      </w:r>
      <w:r w:rsidRPr="001F652F">
        <w:rPr>
          <w:rFonts w:ascii="Times New Roman" w:hAnsi="Times New Roman" w:cs="Times New Roman"/>
          <w:sz w:val="24"/>
          <w:szCs w:val="24"/>
          <w:lang w:val="en-GB"/>
        </w:rPr>
        <w:t>; NetLogo; sup</w:t>
      </w:r>
      <w:r>
        <w:rPr>
          <w:rFonts w:ascii="Times New Roman" w:hAnsi="Times New Roman" w:cs="Times New Roman"/>
          <w:sz w:val="24"/>
          <w:szCs w:val="24"/>
          <w:lang w:val="en-GB"/>
        </w:rPr>
        <w:t>p</w:t>
      </w:r>
      <w:r w:rsidRPr="001F652F">
        <w:rPr>
          <w:rFonts w:ascii="Times New Roman" w:hAnsi="Times New Roman" w:cs="Times New Roman"/>
          <w:sz w:val="24"/>
          <w:szCs w:val="24"/>
          <w:lang w:val="en-GB"/>
        </w:rPr>
        <w:t>ress</w:t>
      </w:r>
      <w:r>
        <w:rPr>
          <w:rFonts w:ascii="Times New Roman" w:hAnsi="Times New Roman" w:cs="Times New Roman"/>
          <w:sz w:val="24"/>
          <w:szCs w:val="24"/>
          <w:lang w:val="en-GB"/>
        </w:rPr>
        <w:t>ion</w:t>
      </w:r>
    </w:p>
    <w:p w14:paraId="06D68A4A" w14:textId="3DE0432B" w:rsidR="00CD1894" w:rsidRDefault="00CD1894" w:rsidP="00CD1894">
      <w:pPr>
        <w:spacing w:before="240" w:after="240" w:line="240" w:lineRule="auto"/>
        <w:jc w:val="both"/>
        <w:rPr>
          <w:rFonts w:ascii="Times New Roman" w:hAnsi="Times New Roman" w:cs="Times New Roman"/>
          <w:sz w:val="24"/>
          <w:szCs w:val="24"/>
        </w:rPr>
      </w:pPr>
      <w:r w:rsidRPr="00FA1D81">
        <w:rPr>
          <w:rFonts w:ascii="Times New Roman" w:hAnsi="Times New Roman" w:cs="Times New Roman"/>
          <w:b/>
          <w:sz w:val="24"/>
          <w:szCs w:val="24"/>
        </w:rPr>
        <w:t>Resum</w:t>
      </w:r>
      <w:r>
        <w:rPr>
          <w:rFonts w:ascii="Times New Roman" w:hAnsi="Times New Roman" w:cs="Times New Roman"/>
          <w:b/>
          <w:sz w:val="24"/>
          <w:szCs w:val="24"/>
        </w:rPr>
        <w:t>en</w:t>
      </w:r>
    </w:p>
    <w:p w14:paraId="1752FEC5" w14:textId="5E2C4330" w:rsidR="00CD1894" w:rsidRPr="00BE2209" w:rsidRDefault="00CD1894" w:rsidP="001F652F">
      <w:pPr>
        <w:spacing w:line="240" w:lineRule="auto"/>
        <w:jc w:val="both"/>
        <w:rPr>
          <w:rFonts w:ascii="Times New Roman" w:hAnsi="Times New Roman" w:cs="Times New Roman"/>
          <w:sz w:val="24"/>
          <w:szCs w:val="24"/>
        </w:rPr>
      </w:pPr>
      <w:r w:rsidRPr="00CD1894">
        <w:rPr>
          <w:rFonts w:ascii="Times New Roman" w:hAnsi="Times New Roman" w:cs="Times New Roman"/>
          <w:sz w:val="24"/>
          <w:szCs w:val="24"/>
        </w:rPr>
        <w:t>Este artículo simula posibles escenarios de la evolución de la transmisión comunitaria del virus SARS-Cov-2, que causa la enfermedad COVID-19, a través del Modelo de dispersión de coronavirus (MD Corona) desarrollado a partir del software NetLogo. El objetivo principal del artículo es simular el impacto del confinamiento social (supresión) en las curvas de contagio epidémico. Como hay muchas incertidumbres y debates sobre los detalles de la infección y transmisión de COVID-19 y como este modelo es relativamente simple, las conclusiones de este ejercicio son para fines educativos y de investigación, pero también se pueden utilizar, aunque con precaución, como herramienta de toma de decisiones. El resultado más sorprendente de esta investigación muestra que el virus puede perpetuarse en el medio ambiente, lo que lleva a brotes recurrentes de la epidemia. Esto sucede si el virus es reintroducido en el sistema por un agente externo, si el tiempo de inmunidad al virus es bajo y / o si el confinamiento de la población no es significativo. En todos los casos simulados con el MD Corona, es evidente que la estrategia de confinamiento máximo / extremo es la mejor manera de "aplanar la curva" de dispersión del virus, eliminar el virus del medio ambiente y evitar una gran cantidad de muertes.</w:t>
      </w:r>
    </w:p>
    <w:p w14:paraId="74B73F16" w14:textId="2024820A" w:rsidR="005B041B" w:rsidRPr="00BE2209" w:rsidRDefault="00BE2209" w:rsidP="00A100F3">
      <w:pPr>
        <w:spacing w:before="240" w:after="240" w:line="240" w:lineRule="auto"/>
        <w:jc w:val="both"/>
        <w:rPr>
          <w:rFonts w:ascii="Times New Roman" w:hAnsi="Times New Roman" w:cs="Times New Roman"/>
          <w:sz w:val="24"/>
          <w:szCs w:val="24"/>
        </w:rPr>
      </w:pPr>
      <w:r w:rsidRPr="00BE2209">
        <w:rPr>
          <w:rFonts w:ascii="Times New Roman" w:hAnsi="Times New Roman" w:cs="Times New Roman"/>
          <w:b/>
          <w:sz w:val="24"/>
          <w:szCs w:val="24"/>
        </w:rPr>
        <w:t>Pala</w:t>
      </w:r>
      <w:r w:rsidR="00A13707">
        <w:rPr>
          <w:rFonts w:ascii="Times New Roman" w:hAnsi="Times New Roman" w:cs="Times New Roman"/>
          <w:b/>
          <w:sz w:val="24"/>
          <w:szCs w:val="24"/>
        </w:rPr>
        <w:t>b</w:t>
      </w:r>
      <w:r w:rsidRPr="00BE2209">
        <w:rPr>
          <w:rFonts w:ascii="Times New Roman" w:hAnsi="Times New Roman" w:cs="Times New Roman"/>
          <w:b/>
          <w:sz w:val="24"/>
          <w:szCs w:val="24"/>
        </w:rPr>
        <w:t>ras</w:t>
      </w:r>
      <w:r w:rsidR="00A13707">
        <w:rPr>
          <w:rFonts w:ascii="Times New Roman" w:hAnsi="Times New Roman" w:cs="Times New Roman"/>
          <w:b/>
          <w:sz w:val="24"/>
          <w:szCs w:val="24"/>
        </w:rPr>
        <w:t xml:space="preserve"> </w:t>
      </w:r>
      <w:r w:rsidRPr="00BE2209">
        <w:rPr>
          <w:rFonts w:ascii="Times New Roman" w:hAnsi="Times New Roman" w:cs="Times New Roman"/>
          <w:b/>
          <w:sz w:val="24"/>
          <w:szCs w:val="24"/>
        </w:rPr>
        <w:t>c</w:t>
      </w:r>
      <w:r w:rsidR="00A13707">
        <w:rPr>
          <w:rFonts w:ascii="Times New Roman" w:hAnsi="Times New Roman" w:cs="Times New Roman"/>
          <w:b/>
          <w:sz w:val="24"/>
          <w:szCs w:val="24"/>
        </w:rPr>
        <w:t>la</w:t>
      </w:r>
      <w:r w:rsidRPr="00BE2209">
        <w:rPr>
          <w:rFonts w:ascii="Times New Roman" w:hAnsi="Times New Roman" w:cs="Times New Roman"/>
          <w:b/>
          <w:sz w:val="24"/>
          <w:szCs w:val="24"/>
        </w:rPr>
        <w:t>ve:</w:t>
      </w:r>
      <w:r w:rsidRPr="00BE2209">
        <w:rPr>
          <w:rFonts w:ascii="Times New Roman" w:hAnsi="Times New Roman" w:cs="Times New Roman"/>
          <w:sz w:val="24"/>
          <w:szCs w:val="24"/>
        </w:rPr>
        <w:t xml:space="preserve"> COVID-19; coronavírus; </w:t>
      </w:r>
      <w:r w:rsidR="001F652F" w:rsidRPr="001F652F">
        <w:rPr>
          <w:rFonts w:ascii="Times New Roman" w:hAnsi="Times New Roman" w:cs="Times New Roman"/>
          <w:sz w:val="24"/>
          <w:szCs w:val="24"/>
        </w:rPr>
        <w:t>simulación</w:t>
      </w:r>
      <w:r w:rsidR="001F652F">
        <w:rPr>
          <w:rFonts w:ascii="Times New Roman" w:hAnsi="Times New Roman" w:cs="Times New Roman"/>
          <w:sz w:val="24"/>
          <w:szCs w:val="24"/>
        </w:rPr>
        <w:t xml:space="preserve"> </w:t>
      </w:r>
      <w:r w:rsidRPr="00BE2209">
        <w:rPr>
          <w:rFonts w:ascii="Times New Roman" w:hAnsi="Times New Roman" w:cs="Times New Roman"/>
          <w:sz w:val="24"/>
          <w:szCs w:val="24"/>
        </w:rPr>
        <w:t xml:space="preserve">; NetLogo; </w:t>
      </w:r>
      <w:r w:rsidR="001F652F" w:rsidRPr="001F652F">
        <w:rPr>
          <w:rFonts w:ascii="Times New Roman" w:hAnsi="Times New Roman" w:cs="Times New Roman"/>
          <w:sz w:val="24"/>
          <w:szCs w:val="24"/>
        </w:rPr>
        <w:t>supresión</w:t>
      </w:r>
    </w:p>
    <w:p w14:paraId="34FC2BF9" w14:textId="4DF61AA8" w:rsidR="005B041B" w:rsidRDefault="005B041B" w:rsidP="00A13707">
      <w:pPr>
        <w:spacing w:line="360" w:lineRule="auto"/>
        <w:jc w:val="both"/>
        <w:rPr>
          <w:rFonts w:ascii="Times New Roman" w:hAnsi="Times New Roman" w:cs="Times New Roman"/>
          <w:sz w:val="24"/>
          <w:szCs w:val="24"/>
        </w:rPr>
      </w:pPr>
    </w:p>
    <w:p w14:paraId="492FC866" w14:textId="58061F0C" w:rsidR="005B041B" w:rsidRDefault="00BE2209" w:rsidP="00A100F3">
      <w:pPr>
        <w:spacing w:before="240" w:after="240" w:line="240" w:lineRule="auto"/>
        <w:jc w:val="both"/>
        <w:rPr>
          <w:rFonts w:ascii="Times New Roman" w:hAnsi="Times New Roman" w:cs="Times New Roman"/>
          <w:b/>
          <w:sz w:val="24"/>
          <w:szCs w:val="24"/>
        </w:rPr>
      </w:pPr>
      <w:r w:rsidRPr="00BE2209">
        <w:rPr>
          <w:rFonts w:ascii="Times New Roman" w:hAnsi="Times New Roman" w:cs="Times New Roman"/>
          <w:b/>
          <w:sz w:val="24"/>
          <w:szCs w:val="24"/>
        </w:rPr>
        <w:t>Introdução</w:t>
      </w:r>
    </w:p>
    <w:p w14:paraId="3F29EFB7" w14:textId="77777777" w:rsidR="00A87B73" w:rsidRPr="00BE2209" w:rsidRDefault="00A87B73" w:rsidP="00A100F3">
      <w:pPr>
        <w:spacing w:before="240" w:after="240" w:line="240" w:lineRule="auto"/>
        <w:jc w:val="both"/>
        <w:rPr>
          <w:rFonts w:ascii="Times New Roman" w:hAnsi="Times New Roman" w:cs="Times New Roman"/>
          <w:b/>
          <w:sz w:val="24"/>
          <w:szCs w:val="24"/>
        </w:rPr>
      </w:pPr>
    </w:p>
    <w:p w14:paraId="4927BBD5" w14:textId="076C2E8C" w:rsidR="005B041B" w:rsidRPr="00BE2209" w:rsidRDefault="00BE2209" w:rsidP="00A100F3">
      <w:pPr>
        <w:spacing w:line="360" w:lineRule="auto"/>
        <w:ind w:firstLine="709"/>
        <w:jc w:val="both"/>
        <w:rPr>
          <w:rFonts w:ascii="Times New Roman" w:hAnsi="Times New Roman" w:cs="Times New Roman"/>
          <w:sz w:val="24"/>
          <w:szCs w:val="24"/>
        </w:rPr>
      </w:pPr>
      <w:r w:rsidRPr="00BE2209">
        <w:rPr>
          <w:rFonts w:ascii="Times New Roman" w:hAnsi="Times New Roman" w:cs="Times New Roman"/>
          <w:sz w:val="24"/>
          <w:szCs w:val="24"/>
        </w:rPr>
        <w:t xml:space="preserve">O objetivo deste artigo é simular cenários possíveis de evolução da transmissão comunitária do coronavírus </w:t>
      </w:r>
      <w:r w:rsidR="00E97A95">
        <w:rPr>
          <w:rFonts w:ascii="Times New Roman" w:hAnsi="Times New Roman" w:cs="Times New Roman"/>
          <w:sz w:val="24"/>
          <w:szCs w:val="24"/>
        </w:rPr>
        <w:t>por meio</w:t>
      </w:r>
      <w:r w:rsidR="00E97A95" w:rsidRPr="00BE2209">
        <w:rPr>
          <w:rFonts w:ascii="Times New Roman" w:hAnsi="Times New Roman" w:cs="Times New Roman"/>
          <w:sz w:val="24"/>
          <w:szCs w:val="24"/>
        </w:rPr>
        <w:t xml:space="preserve"> </w:t>
      </w:r>
      <w:r w:rsidRPr="00BE2209">
        <w:rPr>
          <w:rFonts w:ascii="Times New Roman" w:hAnsi="Times New Roman" w:cs="Times New Roman"/>
          <w:sz w:val="24"/>
          <w:szCs w:val="24"/>
        </w:rPr>
        <w:t xml:space="preserve">do ambiente de modelagem programável multiagente NetLogo (Wilensky, 1999). </w:t>
      </w:r>
    </w:p>
    <w:p w14:paraId="6B6FC7A6" w14:textId="015B04E4" w:rsidR="005B041B" w:rsidRPr="00BE2209" w:rsidRDefault="00BE2209" w:rsidP="00A100F3">
      <w:pPr>
        <w:spacing w:line="360" w:lineRule="auto"/>
        <w:ind w:firstLine="709"/>
        <w:jc w:val="both"/>
        <w:rPr>
          <w:rFonts w:ascii="Times New Roman" w:hAnsi="Times New Roman" w:cs="Times New Roman"/>
          <w:sz w:val="24"/>
          <w:szCs w:val="24"/>
        </w:rPr>
      </w:pPr>
      <w:r w:rsidRPr="0001424A">
        <w:rPr>
          <w:rFonts w:ascii="Times New Roman" w:hAnsi="Times New Roman" w:cs="Times New Roman"/>
          <w:sz w:val="24"/>
          <w:szCs w:val="24"/>
        </w:rPr>
        <w:lastRenderedPageBreak/>
        <w:t xml:space="preserve">O novo coronavírus, denominado SARS-CoV-2, causador da doença COVID-19, foi </w:t>
      </w:r>
      <w:r w:rsidR="00326D8E">
        <w:rPr>
          <w:rFonts w:ascii="Times New Roman" w:hAnsi="Times New Roman" w:cs="Times New Roman"/>
          <w:sz w:val="24"/>
          <w:szCs w:val="24"/>
        </w:rPr>
        <w:t xml:space="preserve">identificado </w:t>
      </w:r>
      <w:r w:rsidRPr="0001424A">
        <w:rPr>
          <w:rFonts w:ascii="Times New Roman" w:hAnsi="Times New Roman" w:cs="Times New Roman"/>
          <w:sz w:val="24"/>
          <w:szCs w:val="24"/>
        </w:rPr>
        <w:t>no dia 01 de dezembro de 2019 em Wuhan, na província de Hubei, na República Popular da China, mas o primeiro caso foi reportado apenas em 31 de dezembro (</w:t>
      </w:r>
      <w:r w:rsidR="00BF5A0E">
        <w:rPr>
          <w:rFonts w:ascii="Times New Roman" w:hAnsi="Times New Roman" w:cs="Times New Roman"/>
          <w:sz w:val="24"/>
          <w:szCs w:val="24"/>
        </w:rPr>
        <w:t>Cohen</w:t>
      </w:r>
      <w:r w:rsidRPr="0001424A">
        <w:rPr>
          <w:rFonts w:ascii="Times New Roman" w:hAnsi="Times New Roman" w:cs="Times New Roman"/>
          <w:sz w:val="24"/>
          <w:szCs w:val="24"/>
        </w:rPr>
        <w:t>, 2020</w:t>
      </w:r>
      <w:r w:rsidR="00BF5A0E">
        <w:rPr>
          <w:rFonts w:ascii="Times New Roman" w:hAnsi="Times New Roman" w:cs="Times New Roman"/>
          <w:sz w:val="24"/>
          <w:szCs w:val="24"/>
        </w:rPr>
        <w:t>, Huang, 2020</w:t>
      </w:r>
      <w:r w:rsidRPr="0001424A">
        <w:rPr>
          <w:rFonts w:ascii="Times New Roman" w:hAnsi="Times New Roman" w:cs="Times New Roman"/>
          <w:sz w:val="24"/>
          <w:szCs w:val="24"/>
        </w:rPr>
        <w:t>). Cerca de um mês depois, em 30 de janeiro, a Organização Mundial da Saúde (OMS) declarou a epidemia uma emergência de preocupação internacional (PHEIC, 2020) e de forma rápida, já em 11 de março de 2020, a OMS declarou o surto uma pandemia</w:t>
      </w:r>
      <w:r w:rsidRPr="00BE2209">
        <w:rPr>
          <w:rFonts w:ascii="Times New Roman" w:hAnsi="Times New Roman" w:cs="Times New Roman"/>
          <w:sz w:val="24"/>
          <w:szCs w:val="24"/>
        </w:rPr>
        <w:t xml:space="preserve"> (BBCa, 2020, Lancet, 2020) mundial. </w:t>
      </w:r>
    </w:p>
    <w:p w14:paraId="6F49FD8F" w14:textId="7B7EF328" w:rsidR="005B041B" w:rsidRPr="0001424A" w:rsidRDefault="00BE2209" w:rsidP="00D2121F">
      <w:pPr>
        <w:spacing w:line="360" w:lineRule="auto"/>
        <w:ind w:firstLine="709"/>
        <w:jc w:val="both"/>
        <w:rPr>
          <w:rFonts w:ascii="Times New Roman" w:hAnsi="Times New Roman" w:cs="Times New Roman"/>
          <w:sz w:val="24"/>
          <w:szCs w:val="24"/>
        </w:rPr>
      </w:pPr>
      <w:r w:rsidRPr="00BE2209">
        <w:rPr>
          <w:rFonts w:ascii="Times New Roman" w:hAnsi="Times New Roman" w:cs="Times New Roman"/>
          <w:sz w:val="24"/>
          <w:szCs w:val="24"/>
        </w:rPr>
        <w:t xml:space="preserve">Segundo o placar dinâmico do </w:t>
      </w:r>
      <w:r w:rsidRPr="00BE2209">
        <w:rPr>
          <w:rFonts w:ascii="Times New Roman" w:hAnsi="Times New Roman" w:cs="Times New Roman"/>
          <w:i/>
          <w:sz w:val="24"/>
          <w:szCs w:val="24"/>
        </w:rPr>
        <w:t>Center for Systems Science and Engineering</w:t>
      </w:r>
      <w:r w:rsidRPr="00BE2209">
        <w:rPr>
          <w:rFonts w:ascii="Times New Roman" w:hAnsi="Times New Roman" w:cs="Times New Roman"/>
          <w:sz w:val="24"/>
          <w:szCs w:val="24"/>
        </w:rPr>
        <w:t xml:space="preserve"> (CSSE) da Universidade de Johns Hopkins, em </w:t>
      </w:r>
      <w:r w:rsidR="00326D8E">
        <w:rPr>
          <w:rFonts w:ascii="Times New Roman" w:hAnsi="Times New Roman" w:cs="Times New Roman"/>
          <w:sz w:val="24"/>
          <w:szCs w:val="24"/>
        </w:rPr>
        <w:t>29</w:t>
      </w:r>
      <w:r w:rsidR="00326D8E" w:rsidRPr="00BE2209">
        <w:rPr>
          <w:rFonts w:ascii="Times New Roman" w:hAnsi="Times New Roman" w:cs="Times New Roman"/>
          <w:sz w:val="24"/>
          <w:szCs w:val="24"/>
        </w:rPr>
        <w:t xml:space="preserve"> </w:t>
      </w:r>
      <w:r w:rsidRPr="00BE2209">
        <w:rPr>
          <w:rFonts w:ascii="Times New Roman" w:hAnsi="Times New Roman" w:cs="Times New Roman"/>
          <w:sz w:val="24"/>
          <w:szCs w:val="24"/>
        </w:rPr>
        <w:t>de março de 2020</w:t>
      </w:r>
      <w:r w:rsidR="002058B3">
        <w:rPr>
          <w:rFonts w:ascii="Times New Roman" w:hAnsi="Times New Roman" w:cs="Times New Roman"/>
          <w:sz w:val="24"/>
          <w:szCs w:val="24"/>
        </w:rPr>
        <w:t>,</w:t>
      </w:r>
      <w:r w:rsidRPr="00BE2209">
        <w:rPr>
          <w:rFonts w:ascii="Times New Roman" w:hAnsi="Times New Roman" w:cs="Times New Roman"/>
          <w:sz w:val="24"/>
          <w:szCs w:val="24"/>
        </w:rPr>
        <w:t xml:space="preserve"> pelo menos </w:t>
      </w:r>
      <w:r w:rsidR="00326D8E">
        <w:rPr>
          <w:rFonts w:ascii="Times New Roman" w:hAnsi="Times New Roman" w:cs="Times New Roman"/>
          <w:sz w:val="24"/>
          <w:szCs w:val="24"/>
        </w:rPr>
        <w:t>685</w:t>
      </w:r>
      <w:r w:rsidR="00326D8E" w:rsidRPr="00BE2209">
        <w:rPr>
          <w:rFonts w:ascii="Times New Roman" w:hAnsi="Times New Roman" w:cs="Times New Roman"/>
          <w:sz w:val="24"/>
          <w:szCs w:val="24"/>
        </w:rPr>
        <w:t xml:space="preserve"> </w:t>
      </w:r>
      <w:r w:rsidR="00326D8E">
        <w:rPr>
          <w:rFonts w:ascii="Times New Roman" w:hAnsi="Times New Roman" w:cs="Times New Roman"/>
          <w:sz w:val="24"/>
          <w:szCs w:val="24"/>
        </w:rPr>
        <w:t>623</w:t>
      </w:r>
      <w:r w:rsidRPr="00BE2209">
        <w:rPr>
          <w:rFonts w:ascii="Times New Roman" w:hAnsi="Times New Roman" w:cs="Times New Roman"/>
          <w:sz w:val="24"/>
          <w:szCs w:val="24"/>
        </w:rPr>
        <w:t xml:space="preserve"> casos da doença já tinham sido confirmados em mais de 177 países e territ</w:t>
      </w:r>
      <w:r w:rsidRPr="0001424A">
        <w:rPr>
          <w:rFonts w:ascii="Times New Roman" w:hAnsi="Times New Roman" w:cs="Times New Roman"/>
          <w:sz w:val="24"/>
          <w:szCs w:val="24"/>
        </w:rPr>
        <w:t xml:space="preserve">órios e as mortes pela doença já alcançam pelos menos </w:t>
      </w:r>
      <w:r w:rsidR="00326D8E">
        <w:rPr>
          <w:rFonts w:ascii="Times New Roman" w:hAnsi="Times New Roman" w:cs="Times New Roman"/>
          <w:sz w:val="24"/>
          <w:szCs w:val="24"/>
        </w:rPr>
        <w:t>32</w:t>
      </w:r>
      <w:r w:rsidRPr="0001424A">
        <w:rPr>
          <w:rFonts w:ascii="Times New Roman" w:hAnsi="Times New Roman" w:cs="Times New Roman"/>
          <w:sz w:val="24"/>
          <w:szCs w:val="24"/>
        </w:rPr>
        <w:t xml:space="preserve"> </w:t>
      </w:r>
      <w:r w:rsidR="00326D8E">
        <w:rPr>
          <w:rFonts w:ascii="Times New Roman" w:hAnsi="Times New Roman" w:cs="Times New Roman"/>
          <w:sz w:val="24"/>
          <w:szCs w:val="24"/>
        </w:rPr>
        <w:t>137</w:t>
      </w:r>
      <w:r w:rsidRPr="0001424A">
        <w:rPr>
          <w:rFonts w:ascii="Times New Roman" w:hAnsi="Times New Roman" w:cs="Times New Roman"/>
          <w:sz w:val="24"/>
          <w:szCs w:val="24"/>
        </w:rPr>
        <w:t xml:space="preserve"> pessoas. Os países mais atingidos, por enquanto, são respectivamente os EUA, Itália, China, Espanha, Alemanha, Irã e França. O Brasil, apesar de reportar o primeiro caso de contaminação apenas em 25 de fevereiro (Saúde, 2020), já ocupa a 19ª posição nesta listagem com 3 </w:t>
      </w:r>
      <w:r w:rsidR="00326D8E">
        <w:rPr>
          <w:rFonts w:ascii="Times New Roman" w:hAnsi="Times New Roman" w:cs="Times New Roman"/>
          <w:sz w:val="24"/>
          <w:szCs w:val="24"/>
        </w:rPr>
        <w:t>904</w:t>
      </w:r>
      <w:r w:rsidR="00326D8E" w:rsidRPr="0001424A">
        <w:rPr>
          <w:rFonts w:ascii="Times New Roman" w:hAnsi="Times New Roman" w:cs="Times New Roman"/>
          <w:sz w:val="24"/>
          <w:szCs w:val="24"/>
        </w:rPr>
        <w:t xml:space="preserve"> </w:t>
      </w:r>
      <w:r w:rsidRPr="0001424A">
        <w:rPr>
          <w:rFonts w:ascii="Times New Roman" w:hAnsi="Times New Roman" w:cs="Times New Roman"/>
          <w:sz w:val="24"/>
          <w:szCs w:val="24"/>
        </w:rPr>
        <w:t xml:space="preserve">casos confirmados e </w:t>
      </w:r>
      <w:r w:rsidR="00326D8E">
        <w:rPr>
          <w:rFonts w:ascii="Times New Roman" w:hAnsi="Times New Roman" w:cs="Times New Roman"/>
          <w:sz w:val="24"/>
          <w:szCs w:val="24"/>
        </w:rPr>
        <w:t>117</w:t>
      </w:r>
      <w:r w:rsidR="00326D8E" w:rsidRPr="0001424A">
        <w:rPr>
          <w:rFonts w:ascii="Times New Roman" w:hAnsi="Times New Roman" w:cs="Times New Roman"/>
          <w:sz w:val="24"/>
          <w:szCs w:val="24"/>
        </w:rPr>
        <w:t xml:space="preserve"> </w:t>
      </w:r>
      <w:r w:rsidRPr="0001424A">
        <w:rPr>
          <w:rFonts w:ascii="Times New Roman" w:hAnsi="Times New Roman" w:cs="Times New Roman"/>
          <w:sz w:val="24"/>
          <w:szCs w:val="24"/>
        </w:rPr>
        <w:t xml:space="preserve">mortes. </w:t>
      </w:r>
    </w:p>
    <w:p w14:paraId="04914EB0" w14:textId="77777777" w:rsidR="005B041B" w:rsidRPr="00FA1D81" w:rsidRDefault="00BE2209" w:rsidP="00D2121F">
      <w:pPr>
        <w:spacing w:line="360" w:lineRule="auto"/>
        <w:ind w:firstLine="709"/>
        <w:jc w:val="both"/>
        <w:rPr>
          <w:rFonts w:ascii="Times New Roman" w:hAnsi="Times New Roman" w:cs="Times New Roman"/>
          <w:sz w:val="24"/>
          <w:szCs w:val="24"/>
        </w:rPr>
      </w:pPr>
      <w:r w:rsidRPr="0001424A">
        <w:rPr>
          <w:rFonts w:ascii="Times New Roman" w:hAnsi="Times New Roman" w:cs="Times New Roman"/>
          <w:sz w:val="24"/>
          <w:szCs w:val="24"/>
        </w:rPr>
        <w:t>Apesar d</w:t>
      </w:r>
      <w:r w:rsidR="002058B3">
        <w:rPr>
          <w:rFonts w:ascii="Times New Roman" w:hAnsi="Times New Roman" w:cs="Times New Roman"/>
          <w:sz w:val="24"/>
          <w:szCs w:val="24"/>
        </w:rPr>
        <w:t xml:space="preserve">e </w:t>
      </w:r>
      <w:r w:rsidRPr="0001424A">
        <w:rPr>
          <w:rFonts w:ascii="Times New Roman" w:hAnsi="Times New Roman" w:cs="Times New Roman"/>
          <w:sz w:val="24"/>
          <w:szCs w:val="24"/>
        </w:rPr>
        <w:t>a pandemia ser global, ainda estamos no período em que a dispersão do vírus está se acelerando (BBCb, 2020). A dinâmica da evolução de casos do vírus, a chamada curva epidêmica, e a taxa de mortos,</w:t>
      </w:r>
      <w:r w:rsidRPr="00FA1D81">
        <w:rPr>
          <w:rFonts w:ascii="Times New Roman" w:hAnsi="Times New Roman" w:cs="Times New Roman"/>
          <w:sz w:val="24"/>
          <w:szCs w:val="24"/>
        </w:rPr>
        <w:t xml:space="preserve"> porém, são diferentes para cada país.</w:t>
      </w:r>
    </w:p>
    <w:p w14:paraId="68B894D7" w14:textId="77777777" w:rsidR="00133844" w:rsidRDefault="00133844" w:rsidP="009C322D">
      <w:pPr>
        <w:spacing w:line="360" w:lineRule="auto"/>
        <w:ind w:firstLine="709"/>
        <w:jc w:val="both"/>
        <w:rPr>
          <w:rFonts w:ascii="Times New Roman" w:hAnsi="Times New Roman" w:cs="Times New Roman"/>
          <w:sz w:val="24"/>
          <w:szCs w:val="24"/>
        </w:rPr>
      </w:pPr>
    </w:p>
    <w:p w14:paraId="19CCE278" w14:textId="77777777" w:rsidR="00133844" w:rsidRDefault="00133844" w:rsidP="009C322D">
      <w:pPr>
        <w:spacing w:line="360" w:lineRule="auto"/>
        <w:ind w:firstLine="709"/>
        <w:jc w:val="both"/>
        <w:rPr>
          <w:rFonts w:ascii="Times New Roman" w:hAnsi="Times New Roman" w:cs="Times New Roman"/>
          <w:sz w:val="24"/>
          <w:szCs w:val="24"/>
        </w:rPr>
      </w:pPr>
    </w:p>
    <w:p w14:paraId="29E8BB0B" w14:textId="77777777" w:rsidR="00133844" w:rsidRDefault="00133844" w:rsidP="009C322D">
      <w:pPr>
        <w:spacing w:line="360" w:lineRule="auto"/>
        <w:ind w:firstLine="709"/>
        <w:jc w:val="both"/>
        <w:rPr>
          <w:rFonts w:ascii="Times New Roman" w:hAnsi="Times New Roman" w:cs="Times New Roman"/>
          <w:sz w:val="24"/>
          <w:szCs w:val="24"/>
        </w:rPr>
      </w:pPr>
    </w:p>
    <w:p w14:paraId="53011157" w14:textId="77777777" w:rsidR="00133844" w:rsidRDefault="00133844" w:rsidP="009C322D">
      <w:pPr>
        <w:spacing w:line="360" w:lineRule="auto"/>
        <w:ind w:firstLine="709"/>
        <w:jc w:val="both"/>
        <w:rPr>
          <w:rFonts w:ascii="Times New Roman" w:hAnsi="Times New Roman" w:cs="Times New Roman"/>
          <w:sz w:val="24"/>
          <w:szCs w:val="24"/>
        </w:rPr>
      </w:pPr>
    </w:p>
    <w:p w14:paraId="1FE2B307" w14:textId="605C60F9" w:rsidR="009C322D" w:rsidRDefault="00BE2209" w:rsidP="009C322D">
      <w:pPr>
        <w:spacing w:line="360" w:lineRule="auto"/>
        <w:ind w:firstLine="709"/>
        <w:jc w:val="both"/>
        <w:rPr>
          <w:rFonts w:ascii="Times New Roman" w:hAnsi="Times New Roman" w:cs="Times New Roman"/>
          <w:sz w:val="24"/>
          <w:szCs w:val="24"/>
        </w:rPr>
      </w:pPr>
      <w:r w:rsidRPr="002058B3">
        <w:rPr>
          <w:rFonts w:ascii="Times New Roman" w:hAnsi="Times New Roman" w:cs="Times New Roman"/>
          <w:sz w:val="24"/>
          <w:szCs w:val="24"/>
        </w:rPr>
        <w:t>Tabela 1</w:t>
      </w:r>
      <w:r w:rsidR="009C322D">
        <w:rPr>
          <w:rFonts w:ascii="Times New Roman" w:hAnsi="Times New Roman" w:cs="Times New Roman"/>
          <w:b/>
          <w:sz w:val="24"/>
          <w:szCs w:val="24"/>
        </w:rPr>
        <w:t xml:space="preserve"> </w:t>
      </w:r>
      <w:r w:rsidRPr="00D2121F">
        <w:rPr>
          <w:rFonts w:ascii="Times New Roman" w:hAnsi="Times New Roman" w:cs="Times New Roman"/>
          <w:b/>
          <w:sz w:val="24"/>
          <w:szCs w:val="24"/>
        </w:rPr>
        <w:t>Ranking mortes globais por coronavírus (Covid-19)</w:t>
      </w:r>
      <w:r w:rsidR="009C322D" w:rsidRPr="002058B3" w:rsidDel="009C322D">
        <w:rPr>
          <w:rFonts w:ascii="Times New Roman" w:hAnsi="Times New Roman" w:cs="Times New Roman"/>
          <w:sz w:val="24"/>
          <w:szCs w:val="24"/>
        </w:rPr>
        <w:t xml:space="preserve"> </w:t>
      </w:r>
    </w:p>
    <w:p w14:paraId="60EB57E1" w14:textId="2F9D7F38" w:rsidR="009C322D" w:rsidRDefault="005E79B8" w:rsidP="00050733">
      <w:pPr>
        <w:spacing w:line="360" w:lineRule="auto"/>
        <w:jc w:val="both"/>
        <w:rPr>
          <w:rFonts w:ascii="Times New Roman" w:eastAsia="Times New Roman" w:hAnsi="Times New Roman" w:cs="Times New Roman"/>
          <w:color w:val="000000"/>
          <w:sz w:val="20"/>
          <w:szCs w:val="20"/>
          <w:lang w:eastAsia="en-GB"/>
        </w:rPr>
      </w:pPr>
      <w:r>
        <w:rPr>
          <w:rFonts w:ascii="Times New Roman" w:eastAsia="Times New Roman" w:hAnsi="Times New Roman" w:cs="Times New Roman"/>
          <w:noProof/>
          <w:color w:val="000000"/>
          <w:sz w:val="20"/>
          <w:szCs w:val="20"/>
          <w:lang w:eastAsia="en-GB"/>
        </w:rPr>
        <w:object w:dxaOrig="8660" w:dyaOrig="5120" w14:anchorId="6B339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3pt;height:256pt;mso-width-percent:0;mso-height-percent:0;mso-width-percent:0;mso-height-percent:0" o:ole="">
            <v:imagedata r:id="rId8" o:title=""/>
          </v:shape>
          <o:OLEObject Type="Embed" ProgID="Excel.Sheet.12" ShapeID="_x0000_i1025" DrawAspect="Content" ObjectID="_1647075763" r:id="rId9"/>
        </w:object>
      </w:r>
    </w:p>
    <w:p w14:paraId="41D982F8" w14:textId="4C52C7EB" w:rsidR="002C0F53" w:rsidRPr="00A100F3" w:rsidRDefault="002C0F53" w:rsidP="009C322D">
      <w:pPr>
        <w:spacing w:line="360" w:lineRule="auto"/>
        <w:ind w:firstLine="709"/>
        <w:jc w:val="both"/>
        <w:rPr>
          <w:rFonts w:ascii="Times New Roman" w:eastAsia="Times New Roman" w:hAnsi="Times New Roman" w:cs="Times New Roman"/>
          <w:sz w:val="20"/>
          <w:szCs w:val="20"/>
          <w:lang w:eastAsia="en-GB"/>
        </w:rPr>
      </w:pPr>
      <w:r w:rsidRPr="00A100F3">
        <w:rPr>
          <w:rFonts w:ascii="Times New Roman" w:eastAsia="Times New Roman" w:hAnsi="Times New Roman" w:cs="Times New Roman"/>
          <w:color w:val="000000"/>
          <w:sz w:val="20"/>
          <w:szCs w:val="20"/>
          <w:lang w:eastAsia="en-GB"/>
        </w:rPr>
        <w:t>Adapt</w:t>
      </w:r>
      <w:r w:rsidR="009C322D">
        <w:rPr>
          <w:rFonts w:ascii="Times New Roman" w:eastAsia="Times New Roman" w:hAnsi="Times New Roman" w:cs="Times New Roman"/>
          <w:color w:val="000000"/>
          <w:sz w:val="20"/>
          <w:szCs w:val="20"/>
          <w:lang w:eastAsia="en-GB"/>
        </w:rPr>
        <w:softHyphen/>
      </w:r>
      <w:r w:rsidR="009C322D">
        <w:rPr>
          <w:rFonts w:ascii="Times New Roman" w:eastAsia="Times New Roman" w:hAnsi="Times New Roman" w:cs="Times New Roman"/>
          <w:color w:val="000000"/>
          <w:sz w:val="20"/>
          <w:szCs w:val="20"/>
          <w:lang w:eastAsia="en-GB"/>
        </w:rPr>
        <w:softHyphen/>
      </w:r>
      <w:r w:rsidR="009C322D">
        <w:rPr>
          <w:rFonts w:ascii="Times New Roman" w:eastAsia="Times New Roman" w:hAnsi="Times New Roman" w:cs="Times New Roman"/>
          <w:color w:val="000000"/>
          <w:sz w:val="20"/>
          <w:szCs w:val="20"/>
          <w:lang w:eastAsia="en-GB"/>
        </w:rPr>
        <w:softHyphen/>
      </w:r>
      <w:r w:rsidRPr="00A100F3">
        <w:rPr>
          <w:rFonts w:ascii="Times New Roman" w:eastAsia="Times New Roman" w:hAnsi="Times New Roman" w:cs="Times New Roman"/>
          <w:color w:val="000000"/>
          <w:sz w:val="20"/>
          <w:szCs w:val="20"/>
          <w:lang w:eastAsia="en-GB"/>
        </w:rPr>
        <w:t xml:space="preserve">ado de </w:t>
      </w:r>
      <w:r w:rsidR="00390B44" w:rsidRPr="00A100F3">
        <w:rPr>
          <w:rFonts w:ascii="Times New Roman" w:eastAsia="Times New Roman" w:hAnsi="Times New Roman" w:cs="Times New Roman"/>
          <w:color w:val="000000"/>
          <w:sz w:val="20"/>
          <w:szCs w:val="20"/>
          <w:lang w:eastAsia="en-GB"/>
        </w:rPr>
        <w:t xml:space="preserve">“Coronavirus Tracker. </w:t>
      </w:r>
      <w:r w:rsidR="00390B44" w:rsidRPr="00A100F3">
        <w:rPr>
          <w:rFonts w:ascii="Times New Roman" w:eastAsia="Times New Roman" w:hAnsi="Times New Roman" w:cs="Times New Roman"/>
          <w:i/>
          <w:iCs/>
          <w:color w:val="000000"/>
          <w:sz w:val="20"/>
          <w:szCs w:val="20"/>
          <w:lang w:eastAsia="en-GB"/>
        </w:rPr>
        <w:t>Real Clear Politics</w:t>
      </w:r>
      <w:r w:rsidR="00390B44" w:rsidRPr="00A100F3">
        <w:rPr>
          <w:rFonts w:ascii="Times New Roman" w:eastAsia="Times New Roman" w:hAnsi="Times New Roman" w:cs="Times New Roman"/>
          <w:iCs/>
          <w:color w:val="000000"/>
          <w:sz w:val="20"/>
          <w:szCs w:val="20"/>
          <w:lang w:eastAsia="en-GB"/>
        </w:rPr>
        <w:t>,”</w:t>
      </w:r>
      <w:r w:rsidR="00390B44" w:rsidRPr="00A100F3">
        <w:rPr>
          <w:rFonts w:ascii="Times New Roman" w:eastAsia="Times New Roman" w:hAnsi="Times New Roman" w:cs="Times New Roman"/>
          <w:color w:val="000000"/>
          <w:sz w:val="20"/>
          <w:szCs w:val="20"/>
          <w:lang w:eastAsia="en-GB"/>
        </w:rPr>
        <w:t xml:space="preserve"> de RCP, </w:t>
      </w:r>
      <w:r w:rsidR="00C50BF9">
        <w:rPr>
          <w:rFonts w:ascii="Times New Roman" w:eastAsia="Times New Roman" w:hAnsi="Times New Roman" w:cs="Times New Roman"/>
          <w:color w:val="000000"/>
          <w:sz w:val="20"/>
          <w:szCs w:val="20"/>
          <w:lang w:eastAsia="en-GB"/>
        </w:rPr>
        <w:t>29/03/</w:t>
      </w:r>
      <w:r w:rsidR="00390B44" w:rsidRPr="00A100F3">
        <w:rPr>
          <w:rFonts w:ascii="Times New Roman" w:eastAsia="Times New Roman" w:hAnsi="Times New Roman" w:cs="Times New Roman"/>
          <w:color w:val="000000"/>
          <w:sz w:val="20"/>
          <w:szCs w:val="20"/>
          <w:lang w:eastAsia="en-GB"/>
        </w:rPr>
        <w:t>2020.</w:t>
      </w:r>
    </w:p>
    <w:p w14:paraId="4A709320" w14:textId="77777777" w:rsidR="00390B44" w:rsidRDefault="00390B44" w:rsidP="00D2121F">
      <w:pPr>
        <w:spacing w:line="360" w:lineRule="auto"/>
        <w:ind w:firstLine="709"/>
        <w:jc w:val="both"/>
        <w:rPr>
          <w:rFonts w:ascii="Times New Roman" w:hAnsi="Times New Roman" w:cs="Times New Roman"/>
          <w:sz w:val="24"/>
          <w:szCs w:val="24"/>
        </w:rPr>
      </w:pPr>
    </w:p>
    <w:p w14:paraId="2241B42D" w14:textId="7BBBA148" w:rsidR="005B041B" w:rsidRPr="00765FAE" w:rsidRDefault="00BE2209" w:rsidP="00D2121F">
      <w:pPr>
        <w:spacing w:line="360" w:lineRule="auto"/>
        <w:ind w:firstLine="709"/>
        <w:jc w:val="both"/>
        <w:rPr>
          <w:rFonts w:ascii="Times New Roman" w:hAnsi="Times New Roman" w:cs="Times New Roman"/>
          <w:sz w:val="24"/>
          <w:szCs w:val="24"/>
        </w:rPr>
      </w:pPr>
      <w:r w:rsidRPr="002058B3">
        <w:rPr>
          <w:rFonts w:ascii="Times New Roman" w:hAnsi="Times New Roman" w:cs="Times New Roman"/>
          <w:sz w:val="24"/>
          <w:szCs w:val="24"/>
        </w:rPr>
        <w:t>Essas diferenças ficam evidentes na Tabela 1, em que há uma clara diversidade de d</w:t>
      </w:r>
      <w:r w:rsidRPr="002667A5">
        <w:rPr>
          <w:rFonts w:ascii="Times New Roman" w:hAnsi="Times New Roman" w:cs="Times New Roman"/>
          <w:sz w:val="24"/>
          <w:szCs w:val="24"/>
        </w:rPr>
        <w:t>ados para cada país. Em uma análise rápida é possível observar grande variação entre o número de mortos por milhão de habitantes (Itália 151,1 e China 2,4) e entre a taxa de mortes por casos confirmados (Itália 10,56% e Alemanha 0,75%). As explicações para essas diferenças são vastas e complexas e podem ser resumidas, ainda que de forma incompleta, em quatro tópicos:</w:t>
      </w:r>
    </w:p>
    <w:p w14:paraId="4DA9DF7D" w14:textId="77777777" w:rsidR="005B041B" w:rsidRPr="00B415E3" w:rsidRDefault="00BE2209" w:rsidP="00D2121F">
      <w:pPr>
        <w:numPr>
          <w:ilvl w:val="0"/>
          <w:numId w:val="3"/>
        </w:numPr>
        <w:spacing w:line="360" w:lineRule="auto"/>
        <w:ind w:left="0" w:firstLine="709"/>
        <w:jc w:val="both"/>
        <w:rPr>
          <w:rFonts w:ascii="Times New Roman" w:hAnsi="Times New Roman" w:cs="Times New Roman"/>
          <w:sz w:val="24"/>
          <w:szCs w:val="24"/>
        </w:rPr>
      </w:pPr>
      <w:r w:rsidRPr="00765FAE">
        <w:rPr>
          <w:rFonts w:ascii="Times New Roman" w:hAnsi="Times New Roman" w:cs="Times New Roman"/>
          <w:sz w:val="24"/>
          <w:szCs w:val="24"/>
        </w:rPr>
        <w:t xml:space="preserve">Atuação diversa dos governos e autoridades sanitárias no combate ao vírus em relação à política de confinamento populacional (Francisco, 2020), à política de testes do vírus na população (Carbinato, 2020; Ortiz-Ospina &amp; Hasell, 2020), </w:t>
      </w:r>
      <w:r w:rsidR="00B415E3">
        <w:rPr>
          <w:rFonts w:ascii="Times New Roman" w:hAnsi="Times New Roman" w:cs="Times New Roman"/>
          <w:sz w:val="24"/>
          <w:szCs w:val="24"/>
        </w:rPr>
        <w:t xml:space="preserve">a </w:t>
      </w:r>
      <w:r w:rsidRPr="00B415E3">
        <w:rPr>
          <w:rFonts w:ascii="Times New Roman" w:hAnsi="Times New Roman" w:cs="Times New Roman"/>
          <w:sz w:val="24"/>
          <w:szCs w:val="24"/>
        </w:rPr>
        <w:t xml:space="preserve">mudanças na dinâmica dessas políticas (Pinto, 2020) ou </w:t>
      </w:r>
      <w:r w:rsidR="00B415E3">
        <w:rPr>
          <w:rFonts w:ascii="Times New Roman" w:hAnsi="Times New Roman" w:cs="Times New Roman"/>
          <w:sz w:val="24"/>
          <w:szCs w:val="24"/>
        </w:rPr>
        <w:t xml:space="preserve">à </w:t>
      </w:r>
      <w:r w:rsidRPr="00B415E3">
        <w:rPr>
          <w:rFonts w:ascii="Times New Roman" w:hAnsi="Times New Roman" w:cs="Times New Roman"/>
          <w:sz w:val="24"/>
          <w:szCs w:val="24"/>
        </w:rPr>
        <w:t xml:space="preserve">falta total de coordenação das políticas no país (Cimini &amp; Guerke, 2020). Diversos estudos apontam que a política de controle social de cada país também influencia a eficiência de implementação de tais medidas (Ferguson </w:t>
      </w:r>
      <w:r w:rsidRPr="00D2121F">
        <w:rPr>
          <w:rFonts w:ascii="Times New Roman" w:hAnsi="Times New Roman" w:cs="Times New Roman"/>
          <w:i/>
          <w:sz w:val="24"/>
          <w:szCs w:val="24"/>
        </w:rPr>
        <w:t>et al.</w:t>
      </w:r>
      <w:r w:rsidRPr="00B415E3">
        <w:rPr>
          <w:rFonts w:ascii="Times New Roman" w:hAnsi="Times New Roman" w:cs="Times New Roman"/>
          <w:sz w:val="24"/>
          <w:szCs w:val="24"/>
        </w:rPr>
        <w:t>, 2020; Hill, 2020)</w:t>
      </w:r>
      <w:r w:rsidR="00B415E3">
        <w:rPr>
          <w:rFonts w:ascii="Times New Roman" w:hAnsi="Times New Roman" w:cs="Times New Roman"/>
          <w:sz w:val="24"/>
          <w:szCs w:val="24"/>
        </w:rPr>
        <w:t>.</w:t>
      </w:r>
      <w:r w:rsidRPr="00B415E3">
        <w:rPr>
          <w:rFonts w:ascii="Times New Roman" w:hAnsi="Times New Roman" w:cs="Times New Roman"/>
          <w:sz w:val="24"/>
          <w:szCs w:val="24"/>
        </w:rPr>
        <w:t xml:space="preserve">  </w:t>
      </w:r>
    </w:p>
    <w:p w14:paraId="08EFA0A5" w14:textId="77777777" w:rsidR="005B041B" w:rsidRPr="002667A5" w:rsidRDefault="00BE2209" w:rsidP="00D2121F">
      <w:pPr>
        <w:numPr>
          <w:ilvl w:val="0"/>
          <w:numId w:val="3"/>
        </w:numPr>
        <w:spacing w:line="360" w:lineRule="auto"/>
        <w:ind w:left="0" w:firstLine="709"/>
        <w:jc w:val="both"/>
        <w:rPr>
          <w:rFonts w:ascii="Times New Roman" w:hAnsi="Times New Roman" w:cs="Times New Roman"/>
          <w:sz w:val="24"/>
          <w:szCs w:val="24"/>
        </w:rPr>
      </w:pPr>
      <w:r w:rsidRPr="002667A5">
        <w:rPr>
          <w:rFonts w:ascii="Times New Roman" w:hAnsi="Times New Roman" w:cs="Times New Roman"/>
          <w:sz w:val="24"/>
          <w:szCs w:val="24"/>
        </w:rPr>
        <w:t xml:space="preserve">Problemas de medição e aferição dos casos confirmados, dos óbitos, e do número de pessoas que conseguiram se recuperar (Rosner </w:t>
      </w:r>
      <w:r w:rsidRPr="00D2121F">
        <w:rPr>
          <w:rFonts w:ascii="Times New Roman" w:hAnsi="Times New Roman" w:cs="Times New Roman"/>
          <w:i/>
          <w:sz w:val="24"/>
          <w:szCs w:val="24"/>
        </w:rPr>
        <w:t>et al.</w:t>
      </w:r>
      <w:r w:rsidRPr="00B415E3">
        <w:rPr>
          <w:rFonts w:ascii="Times New Roman" w:hAnsi="Times New Roman" w:cs="Times New Roman"/>
          <w:sz w:val="24"/>
          <w:szCs w:val="24"/>
        </w:rPr>
        <w:t xml:space="preserve">, 2020), além da falta de transparência dos dados oficiais (Galdino, 2020). </w:t>
      </w:r>
    </w:p>
    <w:p w14:paraId="6BF2926F" w14:textId="4E0B8D60" w:rsidR="005B041B" w:rsidRPr="00765FAE" w:rsidRDefault="00BE2209" w:rsidP="00D2121F">
      <w:pPr>
        <w:numPr>
          <w:ilvl w:val="0"/>
          <w:numId w:val="3"/>
        </w:numPr>
        <w:spacing w:line="360" w:lineRule="auto"/>
        <w:ind w:left="0" w:firstLine="709"/>
        <w:jc w:val="both"/>
        <w:rPr>
          <w:rFonts w:ascii="Times New Roman" w:hAnsi="Times New Roman" w:cs="Times New Roman"/>
          <w:sz w:val="24"/>
          <w:szCs w:val="24"/>
        </w:rPr>
      </w:pPr>
      <w:r w:rsidRPr="00765FAE">
        <w:rPr>
          <w:rFonts w:ascii="Times New Roman" w:hAnsi="Times New Roman" w:cs="Times New Roman"/>
          <w:sz w:val="24"/>
          <w:szCs w:val="24"/>
        </w:rPr>
        <w:t>Questões culturais e sociais diversas, por exemplo, as características da população e do núcleo famili</w:t>
      </w:r>
      <w:r w:rsidRPr="005D064B">
        <w:rPr>
          <w:rFonts w:ascii="Times New Roman" w:hAnsi="Times New Roman" w:cs="Times New Roman"/>
          <w:sz w:val="24"/>
          <w:szCs w:val="24"/>
        </w:rPr>
        <w:t xml:space="preserve">ar </w:t>
      </w:r>
      <w:r w:rsidR="002667A5" w:rsidRPr="00D2121F">
        <w:rPr>
          <w:rFonts w:ascii="Times New Roman" w:hAnsi="Times New Roman" w:cs="Times New Roman"/>
          <w:color w:val="222222"/>
          <w:sz w:val="24"/>
          <w:szCs w:val="24"/>
          <w:shd w:val="clear" w:color="auto" w:fill="FFFFFF"/>
        </w:rPr>
        <w:t>–</w:t>
      </w:r>
      <w:r w:rsidR="002667A5" w:rsidRPr="005D064B" w:rsidDel="00B415E3">
        <w:rPr>
          <w:rFonts w:ascii="Times New Roman" w:hAnsi="Times New Roman" w:cs="Times New Roman"/>
          <w:sz w:val="24"/>
          <w:szCs w:val="24"/>
        </w:rPr>
        <w:t xml:space="preserve"> </w:t>
      </w:r>
      <w:r w:rsidRPr="002667A5">
        <w:rPr>
          <w:rFonts w:ascii="Times New Roman" w:hAnsi="Times New Roman" w:cs="Times New Roman"/>
          <w:sz w:val="24"/>
          <w:szCs w:val="24"/>
        </w:rPr>
        <w:t xml:space="preserve">estudos como o de Fittipaldi (2020) apontam que em países </w:t>
      </w:r>
      <w:r w:rsidR="002667A5">
        <w:rPr>
          <w:rFonts w:ascii="Times New Roman" w:hAnsi="Times New Roman" w:cs="Times New Roman"/>
          <w:sz w:val="24"/>
          <w:szCs w:val="24"/>
        </w:rPr>
        <w:t>cuj</w:t>
      </w:r>
      <w:r w:rsidRPr="002667A5">
        <w:rPr>
          <w:rFonts w:ascii="Times New Roman" w:hAnsi="Times New Roman" w:cs="Times New Roman"/>
          <w:sz w:val="24"/>
          <w:szCs w:val="24"/>
        </w:rPr>
        <w:t xml:space="preserve">a população é mais idosa e onde é mais frequente o fato de jovens (principais </w:t>
      </w:r>
      <w:r w:rsidRPr="002667A5">
        <w:rPr>
          <w:rFonts w:ascii="Times New Roman" w:hAnsi="Times New Roman" w:cs="Times New Roman"/>
          <w:sz w:val="24"/>
          <w:szCs w:val="24"/>
        </w:rPr>
        <w:lastRenderedPageBreak/>
        <w:t xml:space="preserve">vetores de transmissão) morarem junto com adultos e idosos, há maior incidência de contágios e mortes </w:t>
      </w:r>
      <w:r w:rsidR="00E97A95">
        <w:rPr>
          <w:rFonts w:ascii="Times New Roman" w:hAnsi="Times New Roman" w:cs="Times New Roman"/>
          <w:sz w:val="24"/>
          <w:szCs w:val="24"/>
        </w:rPr>
        <w:t>devido</w:t>
      </w:r>
      <w:r w:rsidR="00E97A95" w:rsidRPr="002667A5">
        <w:rPr>
          <w:rFonts w:ascii="Times New Roman" w:hAnsi="Times New Roman" w:cs="Times New Roman"/>
          <w:sz w:val="24"/>
          <w:szCs w:val="24"/>
        </w:rPr>
        <w:t xml:space="preserve"> </w:t>
      </w:r>
      <w:r w:rsidR="00E97A95">
        <w:rPr>
          <w:rFonts w:ascii="Times New Roman" w:hAnsi="Times New Roman" w:cs="Times New Roman"/>
          <w:sz w:val="24"/>
          <w:szCs w:val="24"/>
        </w:rPr>
        <w:t>a</w:t>
      </w:r>
      <w:r w:rsidRPr="002667A5">
        <w:rPr>
          <w:rFonts w:ascii="Times New Roman" w:hAnsi="Times New Roman" w:cs="Times New Roman"/>
          <w:sz w:val="24"/>
          <w:szCs w:val="24"/>
        </w:rPr>
        <w:t xml:space="preserve">o coronavírus, como no caso da Itália. Isso explicaria a diferença de mortalidade deste país com relação, por exemplo à Alemanha. </w:t>
      </w:r>
    </w:p>
    <w:p w14:paraId="53E8AAE1" w14:textId="36FF72BE" w:rsidR="005B041B" w:rsidRPr="00765FAE" w:rsidRDefault="00BE2209" w:rsidP="00D2121F">
      <w:pPr>
        <w:numPr>
          <w:ilvl w:val="0"/>
          <w:numId w:val="3"/>
        </w:numPr>
        <w:spacing w:line="360" w:lineRule="auto"/>
        <w:ind w:left="0" w:firstLine="709"/>
        <w:jc w:val="both"/>
        <w:rPr>
          <w:rFonts w:ascii="Times New Roman" w:hAnsi="Times New Roman" w:cs="Times New Roman"/>
          <w:sz w:val="24"/>
          <w:szCs w:val="24"/>
        </w:rPr>
      </w:pPr>
      <w:r w:rsidRPr="00765FAE">
        <w:rPr>
          <w:rFonts w:ascii="Times New Roman" w:hAnsi="Times New Roman" w:cs="Times New Roman"/>
          <w:sz w:val="24"/>
          <w:szCs w:val="24"/>
        </w:rPr>
        <w:t xml:space="preserve">Desenvolvimento econômico e social desigual, que resulta, por exemplo, em realidades sanitárias, sistemas de saúde pública e condições sociais diversas, </w:t>
      </w:r>
      <w:r w:rsidR="004A5D56">
        <w:rPr>
          <w:rFonts w:ascii="Times New Roman" w:hAnsi="Times New Roman" w:cs="Times New Roman"/>
          <w:sz w:val="24"/>
          <w:szCs w:val="24"/>
        </w:rPr>
        <w:t>que</w:t>
      </w:r>
      <w:r w:rsidRPr="00765FAE">
        <w:rPr>
          <w:rFonts w:ascii="Times New Roman" w:hAnsi="Times New Roman" w:cs="Times New Roman"/>
          <w:sz w:val="24"/>
          <w:szCs w:val="24"/>
        </w:rPr>
        <w:t xml:space="preserve"> podem atenuar ou aprofundar as condições de transmissão do vírus. Essa diferença po</w:t>
      </w:r>
      <w:r w:rsidR="004A5D56">
        <w:rPr>
          <w:rFonts w:ascii="Times New Roman" w:hAnsi="Times New Roman" w:cs="Times New Roman"/>
          <w:sz w:val="24"/>
          <w:szCs w:val="24"/>
        </w:rPr>
        <w:t>de</w:t>
      </w:r>
      <w:r w:rsidRPr="00765FAE">
        <w:rPr>
          <w:rFonts w:ascii="Times New Roman" w:hAnsi="Times New Roman" w:cs="Times New Roman"/>
          <w:sz w:val="24"/>
          <w:szCs w:val="24"/>
        </w:rPr>
        <w:t xml:space="preserve"> ser verificad</w:t>
      </w:r>
      <w:r w:rsidR="004A5D56">
        <w:rPr>
          <w:rFonts w:ascii="Times New Roman" w:hAnsi="Times New Roman" w:cs="Times New Roman"/>
          <w:sz w:val="24"/>
          <w:szCs w:val="24"/>
        </w:rPr>
        <w:t>a</w:t>
      </w:r>
      <w:r w:rsidRPr="00765FAE">
        <w:rPr>
          <w:rFonts w:ascii="Times New Roman" w:hAnsi="Times New Roman" w:cs="Times New Roman"/>
          <w:sz w:val="24"/>
          <w:szCs w:val="24"/>
        </w:rPr>
        <w:t xml:space="preserve"> tanto entre países, como dentro de países (CUFA, 2020).</w:t>
      </w:r>
    </w:p>
    <w:p w14:paraId="1FF04BA3" w14:textId="00E1AB2F" w:rsidR="005B041B" w:rsidRPr="00D50566" w:rsidRDefault="00BE2209" w:rsidP="00D2121F">
      <w:pPr>
        <w:spacing w:line="360" w:lineRule="auto"/>
        <w:ind w:firstLine="709"/>
        <w:jc w:val="both"/>
        <w:rPr>
          <w:rFonts w:ascii="Times New Roman" w:hAnsi="Times New Roman" w:cs="Times New Roman"/>
          <w:sz w:val="24"/>
          <w:szCs w:val="24"/>
        </w:rPr>
      </w:pPr>
      <w:r w:rsidRPr="00765FAE">
        <w:rPr>
          <w:rFonts w:ascii="Times New Roman" w:hAnsi="Times New Roman" w:cs="Times New Roman"/>
          <w:sz w:val="24"/>
          <w:szCs w:val="24"/>
        </w:rPr>
        <w:t>Embora o Brasil ainda esteja no início da curva epidêmica, o país pode vir a ter, em curto prazo, um quadro bastant</w:t>
      </w:r>
      <w:r w:rsidRPr="00D50566">
        <w:rPr>
          <w:rFonts w:ascii="Times New Roman" w:hAnsi="Times New Roman" w:cs="Times New Roman"/>
          <w:sz w:val="24"/>
          <w:szCs w:val="24"/>
        </w:rPr>
        <w:t>e alarmante. Diversos são os fatores de preocupação: desde o equívoco na metodologia de aferição dos casos confirmados e óbitos (Cancian &amp; Saldaña, 2020), passando pela pouca disponibilidade de testes (Jucá,</w:t>
      </w:r>
      <w:r w:rsidR="004A5D56">
        <w:rPr>
          <w:rFonts w:ascii="Times New Roman" w:hAnsi="Times New Roman" w:cs="Times New Roman"/>
          <w:sz w:val="24"/>
          <w:szCs w:val="24"/>
        </w:rPr>
        <w:t xml:space="preserve"> </w:t>
      </w:r>
      <w:r w:rsidRPr="00D50566">
        <w:rPr>
          <w:rFonts w:ascii="Times New Roman" w:hAnsi="Times New Roman" w:cs="Times New Roman"/>
          <w:sz w:val="24"/>
          <w:szCs w:val="24"/>
        </w:rPr>
        <w:t>2020), pela questão cultural (e econômica) de em muitas famílias viverem junt</w:t>
      </w:r>
      <w:r w:rsidR="004A5D56">
        <w:rPr>
          <w:rFonts w:ascii="Times New Roman" w:hAnsi="Times New Roman" w:cs="Times New Roman"/>
          <w:sz w:val="24"/>
          <w:szCs w:val="24"/>
        </w:rPr>
        <w:t>o</w:t>
      </w:r>
      <w:r w:rsidRPr="00D50566">
        <w:rPr>
          <w:rFonts w:ascii="Times New Roman" w:hAnsi="Times New Roman" w:cs="Times New Roman"/>
          <w:sz w:val="24"/>
          <w:szCs w:val="24"/>
        </w:rPr>
        <w:t xml:space="preserve">s crianças, adultos e idosos (Azevedo, 2020) até considerando as condições sanitárias gerais do país (Azevedo, 2020). </w:t>
      </w:r>
    </w:p>
    <w:p w14:paraId="60927425" w14:textId="769C88BB" w:rsidR="005B041B" w:rsidRPr="005D064B" w:rsidRDefault="00BE2209" w:rsidP="00D2121F">
      <w:pPr>
        <w:spacing w:line="360" w:lineRule="auto"/>
        <w:ind w:firstLine="709"/>
        <w:jc w:val="both"/>
        <w:rPr>
          <w:rFonts w:ascii="Times New Roman" w:hAnsi="Times New Roman" w:cs="Times New Roman"/>
          <w:sz w:val="24"/>
          <w:szCs w:val="24"/>
        </w:rPr>
      </w:pPr>
      <w:r w:rsidRPr="00A87B73">
        <w:rPr>
          <w:rFonts w:ascii="Times New Roman" w:hAnsi="Times New Roman" w:cs="Times New Roman"/>
          <w:sz w:val="24"/>
          <w:szCs w:val="24"/>
        </w:rPr>
        <w:t xml:space="preserve">Além disso, o país iniciou sua política de confinamento de forma tardia seguindo trajetórias parecidas de Itália, EUA e Reino Unido </w:t>
      </w:r>
      <w:r w:rsidR="004A5D56" w:rsidRPr="00A100F3">
        <w:rPr>
          <w:rFonts w:ascii="Times New Roman" w:hAnsi="Times New Roman" w:cs="Times New Roman"/>
          <w:color w:val="222222"/>
          <w:sz w:val="24"/>
          <w:szCs w:val="24"/>
          <w:shd w:val="clear" w:color="auto" w:fill="FFFFFF"/>
        </w:rPr>
        <w:t>–</w:t>
      </w:r>
      <w:r w:rsidRPr="005D064B">
        <w:rPr>
          <w:rFonts w:ascii="Times New Roman" w:hAnsi="Times New Roman" w:cs="Times New Roman"/>
          <w:sz w:val="24"/>
          <w:szCs w:val="24"/>
        </w:rPr>
        <w:t xml:space="preserve"> países onde a curva epidêmica é preocupante (PaKhomov, 2020)</w:t>
      </w:r>
      <w:r w:rsidRPr="004A5D56">
        <w:rPr>
          <w:rFonts w:ascii="Times New Roman" w:hAnsi="Times New Roman" w:cs="Times New Roman"/>
          <w:sz w:val="24"/>
          <w:szCs w:val="24"/>
        </w:rPr>
        <w:t xml:space="preserve"> </w:t>
      </w:r>
      <w:r w:rsidR="004A5D56" w:rsidRPr="00A100F3">
        <w:rPr>
          <w:rFonts w:ascii="Times New Roman" w:hAnsi="Times New Roman" w:cs="Times New Roman"/>
          <w:color w:val="222222"/>
          <w:sz w:val="24"/>
          <w:szCs w:val="24"/>
          <w:shd w:val="clear" w:color="auto" w:fill="FFFFFF"/>
        </w:rPr>
        <w:t>–</w:t>
      </w:r>
      <w:r w:rsidRPr="004A5D56">
        <w:rPr>
          <w:rFonts w:ascii="Times New Roman" w:hAnsi="Times New Roman" w:cs="Times New Roman"/>
          <w:sz w:val="24"/>
          <w:szCs w:val="24"/>
        </w:rPr>
        <w:t xml:space="preserve"> e vem coordenando o confinamento apenas em nível estadual (Basso, 2020), mas com sérias limitações do ponto de vista federal. O Governo Federal, de forma preocupante, </w:t>
      </w:r>
      <w:r w:rsidRPr="005D064B">
        <w:rPr>
          <w:rFonts w:ascii="Times New Roman" w:hAnsi="Times New Roman" w:cs="Times New Roman"/>
          <w:sz w:val="24"/>
          <w:szCs w:val="24"/>
        </w:rPr>
        <w:t xml:space="preserve">ainda não estabeleceu uma metodologia geral de combate ao vírus, </w:t>
      </w:r>
      <w:r w:rsidR="005D064B">
        <w:rPr>
          <w:rFonts w:ascii="Times New Roman" w:hAnsi="Times New Roman" w:cs="Times New Roman"/>
          <w:sz w:val="24"/>
          <w:szCs w:val="24"/>
        </w:rPr>
        <w:t xml:space="preserve">pelo contrário, destacam-se </w:t>
      </w:r>
      <w:r w:rsidRPr="005D064B">
        <w:rPr>
          <w:rFonts w:ascii="Times New Roman" w:hAnsi="Times New Roman" w:cs="Times New Roman"/>
          <w:sz w:val="24"/>
          <w:szCs w:val="24"/>
        </w:rPr>
        <w:t xml:space="preserve">a falta de coordenação e </w:t>
      </w:r>
      <w:r w:rsidR="005D064B">
        <w:rPr>
          <w:rFonts w:ascii="Times New Roman" w:hAnsi="Times New Roman" w:cs="Times New Roman"/>
          <w:sz w:val="24"/>
          <w:szCs w:val="24"/>
        </w:rPr>
        <w:t xml:space="preserve">a </w:t>
      </w:r>
      <w:r w:rsidRPr="005D064B">
        <w:rPr>
          <w:rFonts w:ascii="Times New Roman" w:hAnsi="Times New Roman" w:cs="Times New Roman"/>
          <w:sz w:val="24"/>
          <w:szCs w:val="24"/>
        </w:rPr>
        <w:t>aleatoriedade (Bolsonaro, 2020).</w:t>
      </w:r>
    </w:p>
    <w:p w14:paraId="6D7E97AA" w14:textId="3A2BDAE1" w:rsidR="005B041B" w:rsidRPr="00765FAE" w:rsidRDefault="00BE2209" w:rsidP="00D2121F">
      <w:pPr>
        <w:spacing w:line="360" w:lineRule="auto"/>
        <w:ind w:firstLine="709"/>
        <w:jc w:val="both"/>
        <w:rPr>
          <w:rFonts w:ascii="Times New Roman" w:hAnsi="Times New Roman" w:cs="Times New Roman"/>
          <w:sz w:val="24"/>
          <w:szCs w:val="24"/>
        </w:rPr>
      </w:pPr>
      <w:r w:rsidRPr="005D064B">
        <w:rPr>
          <w:rFonts w:ascii="Times New Roman" w:hAnsi="Times New Roman" w:cs="Times New Roman"/>
          <w:sz w:val="24"/>
          <w:szCs w:val="24"/>
        </w:rPr>
        <w:t>Mesmo sem fazer simulações, apenas pela curva oficial de disseminação do vírus no B</w:t>
      </w:r>
      <w:r w:rsidRPr="00A87B73">
        <w:rPr>
          <w:rFonts w:ascii="Times New Roman" w:hAnsi="Times New Roman" w:cs="Times New Roman"/>
          <w:sz w:val="24"/>
          <w:szCs w:val="24"/>
        </w:rPr>
        <w:t xml:space="preserve">rasil (Observatório COVID-19 BR, 2020), caso nada mude substancialmente, já poderíamos concluir que o país pode ser um dos piores casos mundiais e beirar o colapso social (Azevedo, 2020, Ferguson </w:t>
      </w:r>
      <w:r w:rsidRPr="00D2121F">
        <w:rPr>
          <w:rFonts w:ascii="Times New Roman" w:hAnsi="Times New Roman" w:cs="Times New Roman"/>
          <w:i/>
          <w:sz w:val="24"/>
          <w:szCs w:val="24"/>
        </w:rPr>
        <w:t>et al</w:t>
      </w:r>
      <w:r w:rsidRPr="00765FAE">
        <w:rPr>
          <w:rFonts w:ascii="Times New Roman" w:hAnsi="Times New Roman" w:cs="Times New Roman"/>
          <w:sz w:val="24"/>
          <w:szCs w:val="24"/>
        </w:rPr>
        <w:t>., 2020, Mattos, 2020).</w:t>
      </w:r>
    </w:p>
    <w:p w14:paraId="2C8D4800" w14:textId="13AC7C34" w:rsidR="005B041B" w:rsidRPr="00BE2209" w:rsidRDefault="00BE2209" w:rsidP="00D2121F">
      <w:pPr>
        <w:spacing w:line="360" w:lineRule="auto"/>
        <w:ind w:firstLine="709"/>
        <w:jc w:val="both"/>
        <w:rPr>
          <w:rFonts w:ascii="Times New Roman" w:hAnsi="Times New Roman" w:cs="Times New Roman"/>
          <w:sz w:val="24"/>
          <w:szCs w:val="24"/>
        </w:rPr>
      </w:pPr>
      <w:r w:rsidRPr="00D50566">
        <w:rPr>
          <w:rFonts w:ascii="Times New Roman" w:hAnsi="Times New Roman" w:cs="Times New Roman"/>
          <w:sz w:val="24"/>
          <w:szCs w:val="24"/>
        </w:rPr>
        <w:t>Não obstante, enquanto não se produz uma vacina, a OMS, em esforço conjunto com cientistas e a classe médica, vem buscando conscientizar o mundo desde o começo da pandemia que uma das melhores e mais eficazes formas de interromper ou reduzir o contágio por transmissão comunitária</w:t>
      </w:r>
      <w:r w:rsidRPr="00BE2209">
        <w:rPr>
          <w:rFonts w:ascii="Times New Roman" w:hAnsi="Times New Roman" w:cs="Times New Roman"/>
          <w:sz w:val="24"/>
          <w:szCs w:val="24"/>
          <w:vertAlign w:val="superscript"/>
        </w:rPr>
        <w:footnoteReference w:id="1"/>
      </w:r>
      <w:r w:rsidRPr="00BE2209">
        <w:rPr>
          <w:rFonts w:ascii="Times New Roman" w:hAnsi="Times New Roman" w:cs="Times New Roman"/>
          <w:sz w:val="24"/>
          <w:szCs w:val="24"/>
        </w:rPr>
        <w:t xml:space="preserve"> é o </w:t>
      </w:r>
      <w:r w:rsidRPr="00BE2209">
        <w:rPr>
          <w:rFonts w:ascii="Times New Roman" w:hAnsi="Times New Roman" w:cs="Times New Roman"/>
          <w:b/>
          <w:sz w:val="24"/>
          <w:szCs w:val="24"/>
        </w:rPr>
        <w:t>confinamento social restritivo</w:t>
      </w:r>
      <w:r w:rsidRPr="00BE2209">
        <w:rPr>
          <w:rFonts w:ascii="Times New Roman" w:hAnsi="Times New Roman" w:cs="Times New Roman"/>
          <w:sz w:val="24"/>
          <w:szCs w:val="24"/>
        </w:rPr>
        <w:t xml:space="preserve">, prática aplicada na maioria das cidades atingidas pelo vírus no mundo. No entanto, temos presenciado resistência em alguns países, incluindo o Brasil, devido </w:t>
      </w:r>
      <w:r w:rsidR="005D064B">
        <w:rPr>
          <w:rFonts w:ascii="Times New Roman" w:hAnsi="Times New Roman" w:cs="Times New Roman"/>
          <w:sz w:val="24"/>
          <w:szCs w:val="24"/>
        </w:rPr>
        <w:t>a</w:t>
      </w:r>
      <w:r w:rsidRPr="00BE2209">
        <w:rPr>
          <w:rFonts w:ascii="Times New Roman" w:hAnsi="Times New Roman" w:cs="Times New Roman"/>
          <w:sz w:val="24"/>
          <w:szCs w:val="24"/>
        </w:rPr>
        <w:t xml:space="preserve"> pressões de grupos empresariais com medo da recessão que virá. Recentemente o Reino Unido mudou de </w:t>
      </w:r>
      <w:r w:rsidRPr="00BE2209">
        <w:rPr>
          <w:rFonts w:ascii="Times New Roman" w:hAnsi="Times New Roman" w:cs="Times New Roman"/>
          <w:sz w:val="24"/>
          <w:szCs w:val="24"/>
        </w:rPr>
        <w:lastRenderedPageBreak/>
        <w:t>postura e também adotou confinamento máximo em consequência do estudo publicado por Ferguson (</w:t>
      </w:r>
      <w:r w:rsidRPr="00D2121F">
        <w:rPr>
          <w:rFonts w:ascii="Times New Roman" w:hAnsi="Times New Roman" w:cs="Times New Roman"/>
          <w:i/>
          <w:sz w:val="24"/>
          <w:szCs w:val="24"/>
        </w:rPr>
        <w:t>et al</w:t>
      </w:r>
      <w:r w:rsidRPr="00BE2209">
        <w:rPr>
          <w:rFonts w:ascii="Times New Roman" w:hAnsi="Times New Roman" w:cs="Times New Roman"/>
          <w:sz w:val="24"/>
          <w:szCs w:val="24"/>
        </w:rPr>
        <w:t>., 2020) que demonstra que o confinamento é uma medida necessária ao não colapso do sistema de saúde britânico.</w:t>
      </w:r>
    </w:p>
    <w:p w14:paraId="430FE990" w14:textId="77777777" w:rsidR="005B041B" w:rsidRPr="00FA1D81" w:rsidRDefault="00BE2209" w:rsidP="00D2121F">
      <w:pPr>
        <w:spacing w:line="360" w:lineRule="auto"/>
        <w:ind w:firstLine="709"/>
        <w:jc w:val="both"/>
        <w:rPr>
          <w:rFonts w:ascii="Times New Roman" w:hAnsi="Times New Roman" w:cs="Times New Roman"/>
          <w:sz w:val="24"/>
          <w:szCs w:val="24"/>
        </w:rPr>
      </w:pPr>
      <w:r w:rsidRPr="0001424A">
        <w:rPr>
          <w:rFonts w:ascii="Times New Roman" w:hAnsi="Times New Roman" w:cs="Times New Roman"/>
          <w:sz w:val="24"/>
          <w:szCs w:val="24"/>
        </w:rPr>
        <w:t xml:space="preserve">Qual é o impacto do confinamento (supressão) social na curva de dispersão do COVID-19? No intuito de buscar respostas a essa importante pergunta, desenvolvemos um modelo que simula em um dado ambiente a transmissão comunitária do vírus COVID-19. Nesse sistema, as características do vírus e da população são parâmetros, dentre os quais incluímos explicitamente o grau de confinamento. O objetivo é investigar as consequências de medidas mais ou menos restritivas de confinamento social na contenção da disseminação do coronavírus dentre uma comunidade com alta densidade populacional. </w:t>
      </w:r>
    </w:p>
    <w:p w14:paraId="548010AE" w14:textId="0D9CBF9B" w:rsidR="005B041B" w:rsidRPr="00FA1D81" w:rsidRDefault="005B041B" w:rsidP="00D2121F">
      <w:pPr>
        <w:spacing w:line="360" w:lineRule="auto"/>
        <w:ind w:firstLine="709"/>
        <w:jc w:val="both"/>
        <w:rPr>
          <w:rFonts w:ascii="Times New Roman" w:hAnsi="Times New Roman" w:cs="Times New Roman"/>
          <w:sz w:val="24"/>
          <w:szCs w:val="24"/>
        </w:rPr>
      </w:pPr>
    </w:p>
    <w:p w14:paraId="500CB51B" w14:textId="379B58F7" w:rsidR="005B041B" w:rsidRDefault="00BE2209" w:rsidP="00D2121F">
      <w:pPr>
        <w:pStyle w:val="Subttulo"/>
        <w:spacing w:before="240" w:after="240" w:line="240" w:lineRule="auto"/>
        <w:jc w:val="both"/>
        <w:rPr>
          <w:rFonts w:ascii="Times New Roman" w:hAnsi="Times New Roman" w:cs="Times New Roman"/>
          <w:b/>
          <w:color w:val="auto"/>
          <w:sz w:val="24"/>
          <w:szCs w:val="24"/>
        </w:rPr>
      </w:pPr>
      <w:bookmarkStart w:id="4" w:name="_u9r1u7e78jrx" w:colFirst="0" w:colLast="0"/>
      <w:bookmarkEnd w:id="4"/>
      <w:r w:rsidRPr="00D2121F">
        <w:rPr>
          <w:rFonts w:ascii="Times New Roman" w:hAnsi="Times New Roman" w:cs="Times New Roman"/>
          <w:b/>
          <w:color w:val="auto"/>
          <w:sz w:val="24"/>
          <w:szCs w:val="24"/>
        </w:rPr>
        <w:t>Modelo de Dispersão do Coronavírus (MD Corona)</w:t>
      </w:r>
    </w:p>
    <w:p w14:paraId="5DB0CD7A" w14:textId="77777777" w:rsidR="00B81668" w:rsidRPr="00D2121F" w:rsidRDefault="00B81668" w:rsidP="00A100F3"/>
    <w:p w14:paraId="128CBB1B" w14:textId="15A6DEC8" w:rsidR="005B041B" w:rsidRPr="00BE2209" w:rsidRDefault="00BE2209" w:rsidP="00D2121F">
      <w:pPr>
        <w:spacing w:line="360" w:lineRule="auto"/>
        <w:ind w:firstLine="709"/>
        <w:jc w:val="both"/>
        <w:rPr>
          <w:rFonts w:ascii="Times New Roman" w:hAnsi="Times New Roman" w:cs="Times New Roman"/>
          <w:sz w:val="24"/>
          <w:szCs w:val="24"/>
        </w:rPr>
      </w:pPr>
      <w:r w:rsidRPr="002058B3">
        <w:rPr>
          <w:rFonts w:ascii="Times New Roman" w:hAnsi="Times New Roman" w:cs="Times New Roman"/>
          <w:sz w:val="24"/>
          <w:szCs w:val="24"/>
        </w:rPr>
        <w:t xml:space="preserve">A construção desse modelo foi inspirada pelo sucesso da divulgação do estudo desenvolvido por Harry Stevens e publicado na página do jornal Washington Post dia 14 de Março de 2020 (Stevens, 2020) </w:t>
      </w:r>
      <w:r w:rsidR="00EC1499">
        <w:rPr>
          <w:rFonts w:ascii="Times New Roman" w:hAnsi="Times New Roman" w:cs="Times New Roman"/>
          <w:sz w:val="24"/>
          <w:szCs w:val="24"/>
        </w:rPr>
        <w:t>em que</w:t>
      </w:r>
      <w:r w:rsidR="00EC1499" w:rsidRPr="002058B3">
        <w:rPr>
          <w:rFonts w:ascii="Times New Roman" w:hAnsi="Times New Roman" w:cs="Times New Roman"/>
          <w:sz w:val="24"/>
          <w:szCs w:val="24"/>
        </w:rPr>
        <w:t xml:space="preserve"> </w:t>
      </w:r>
      <w:r w:rsidRPr="002058B3">
        <w:rPr>
          <w:rFonts w:ascii="Times New Roman" w:hAnsi="Times New Roman" w:cs="Times New Roman"/>
          <w:sz w:val="24"/>
          <w:szCs w:val="24"/>
        </w:rPr>
        <w:t>o autor explora diferentes cenários de atenuação e supressão social</w:t>
      </w:r>
      <w:r w:rsidRPr="00BE2209">
        <w:rPr>
          <w:rFonts w:ascii="Times New Roman" w:hAnsi="Times New Roman" w:cs="Times New Roman"/>
          <w:sz w:val="24"/>
          <w:szCs w:val="24"/>
        </w:rPr>
        <w:t xml:space="preserve"> para conter o avanço do coronavírus. </w:t>
      </w:r>
    </w:p>
    <w:p w14:paraId="6A3CDF5C" w14:textId="3DBD6457" w:rsidR="005B041B" w:rsidRPr="002058B3" w:rsidRDefault="00BE2209" w:rsidP="00D2121F">
      <w:pPr>
        <w:spacing w:line="360" w:lineRule="auto"/>
        <w:ind w:firstLine="709"/>
        <w:jc w:val="both"/>
        <w:rPr>
          <w:rFonts w:ascii="Times New Roman" w:hAnsi="Times New Roman" w:cs="Times New Roman"/>
          <w:sz w:val="24"/>
          <w:szCs w:val="24"/>
        </w:rPr>
      </w:pPr>
      <w:r w:rsidRPr="0001424A">
        <w:rPr>
          <w:rFonts w:ascii="Times New Roman" w:hAnsi="Times New Roman" w:cs="Times New Roman"/>
          <w:sz w:val="24"/>
          <w:szCs w:val="24"/>
        </w:rPr>
        <w:t xml:space="preserve">Para a construção do Modelo de Dispersão do Coronavírus (MD Corona), modificamos o modelo original </w:t>
      </w:r>
      <w:r w:rsidRPr="0001424A">
        <w:rPr>
          <w:rFonts w:ascii="Times New Roman" w:hAnsi="Times New Roman" w:cs="Times New Roman"/>
          <w:i/>
          <w:sz w:val="24"/>
          <w:szCs w:val="24"/>
        </w:rPr>
        <w:t>Vírus</w:t>
      </w:r>
      <w:r w:rsidRPr="0001424A">
        <w:rPr>
          <w:rFonts w:ascii="Times New Roman" w:hAnsi="Times New Roman" w:cs="Times New Roman"/>
          <w:sz w:val="24"/>
          <w:szCs w:val="24"/>
        </w:rPr>
        <w:t xml:space="preserve"> (Wilensky, 1998) presente na biblioteca do </w:t>
      </w:r>
      <w:r w:rsidRPr="00D2121F">
        <w:rPr>
          <w:rFonts w:ascii="Times New Roman" w:hAnsi="Times New Roman" w:cs="Times New Roman"/>
          <w:i/>
          <w:sz w:val="24"/>
          <w:szCs w:val="24"/>
        </w:rPr>
        <w:t>software</w:t>
      </w:r>
      <w:r w:rsidRPr="0001424A">
        <w:rPr>
          <w:rFonts w:ascii="Times New Roman" w:hAnsi="Times New Roman" w:cs="Times New Roman"/>
          <w:sz w:val="24"/>
          <w:szCs w:val="24"/>
        </w:rPr>
        <w:t xml:space="preserve"> livre NetLogo (Wilensky, 1999). O modelo original foi inspirado pelo artigo de Yorke </w:t>
      </w:r>
      <w:r w:rsidRPr="00D2121F">
        <w:rPr>
          <w:rFonts w:ascii="Times New Roman" w:hAnsi="Times New Roman" w:cs="Times New Roman"/>
          <w:i/>
          <w:sz w:val="24"/>
          <w:szCs w:val="24"/>
        </w:rPr>
        <w:t>et al</w:t>
      </w:r>
      <w:r w:rsidR="00EC1499">
        <w:rPr>
          <w:rFonts w:ascii="Times New Roman" w:hAnsi="Times New Roman" w:cs="Times New Roman"/>
          <w:sz w:val="24"/>
          <w:szCs w:val="24"/>
        </w:rPr>
        <w:t>.</w:t>
      </w:r>
      <w:r w:rsidRPr="0001424A">
        <w:rPr>
          <w:rFonts w:ascii="Times New Roman" w:hAnsi="Times New Roman" w:cs="Times New Roman"/>
          <w:sz w:val="24"/>
          <w:szCs w:val="24"/>
        </w:rPr>
        <w:t xml:space="preserve"> (1979) em que biólogos ecologistas sugeriram um número de fatores que poderiam influenciar a sob</w:t>
      </w:r>
      <w:r w:rsidRPr="00FA1D81">
        <w:rPr>
          <w:rFonts w:ascii="Times New Roman" w:hAnsi="Times New Roman" w:cs="Times New Roman"/>
          <w:sz w:val="24"/>
          <w:szCs w:val="24"/>
        </w:rPr>
        <w:t>revivência de um vírus com transmissão direta entre uma população.</w:t>
      </w:r>
      <w:r w:rsidRPr="002058B3">
        <w:rPr>
          <w:rFonts w:ascii="Times New Roman" w:hAnsi="Times New Roman" w:cs="Times New Roman"/>
          <w:color w:val="FF9900"/>
          <w:sz w:val="24"/>
          <w:szCs w:val="24"/>
        </w:rPr>
        <w:t xml:space="preserve"> </w:t>
      </w:r>
      <w:r w:rsidRPr="002058B3">
        <w:rPr>
          <w:rFonts w:ascii="Times New Roman" w:hAnsi="Times New Roman" w:cs="Times New Roman"/>
          <w:sz w:val="24"/>
          <w:szCs w:val="24"/>
        </w:rPr>
        <w:t>As modificações específicas que fazem parte do MD Corona serão destacadas a</w:t>
      </w:r>
      <w:r w:rsidR="00EC1499">
        <w:rPr>
          <w:rFonts w:ascii="Times New Roman" w:hAnsi="Times New Roman" w:cs="Times New Roman"/>
          <w:sz w:val="24"/>
          <w:szCs w:val="24"/>
        </w:rPr>
        <w:t xml:space="preserve"> seguir</w:t>
      </w:r>
      <w:r w:rsidRPr="002058B3">
        <w:rPr>
          <w:rFonts w:ascii="Times New Roman" w:hAnsi="Times New Roman" w:cs="Times New Roman"/>
          <w:sz w:val="24"/>
          <w:szCs w:val="24"/>
        </w:rPr>
        <w:t>.</w:t>
      </w:r>
    </w:p>
    <w:p w14:paraId="47EAED0E" w14:textId="77777777" w:rsidR="00B81668" w:rsidRDefault="00BE2209" w:rsidP="00D2121F">
      <w:pPr>
        <w:pStyle w:val="Ttulo1"/>
        <w:spacing w:before="240" w:after="240" w:line="240" w:lineRule="auto"/>
        <w:jc w:val="both"/>
        <w:rPr>
          <w:rFonts w:ascii="Times New Roman" w:hAnsi="Times New Roman" w:cs="Times New Roman"/>
          <w:b/>
          <w:sz w:val="24"/>
          <w:szCs w:val="24"/>
        </w:rPr>
      </w:pPr>
      <w:bookmarkStart w:id="5" w:name="_y8bv1xguheti" w:colFirst="0" w:colLast="0"/>
      <w:bookmarkEnd w:id="5"/>
      <w:r w:rsidRPr="002058B3">
        <w:rPr>
          <w:rFonts w:ascii="Times New Roman" w:hAnsi="Times New Roman" w:cs="Times New Roman"/>
          <w:b/>
          <w:sz w:val="24"/>
          <w:szCs w:val="24"/>
        </w:rPr>
        <w:t>Como funciona o MD Corona?</w:t>
      </w:r>
    </w:p>
    <w:p w14:paraId="3C51B433" w14:textId="2851099F" w:rsidR="005B041B" w:rsidRPr="002058B3" w:rsidRDefault="00BE2209" w:rsidP="00D2121F">
      <w:pPr>
        <w:pStyle w:val="Ttulo1"/>
        <w:spacing w:before="240" w:after="240" w:line="240" w:lineRule="auto"/>
        <w:jc w:val="both"/>
        <w:rPr>
          <w:rFonts w:ascii="Times New Roman" w:hAnsi="Times New Roman" w:cs="Times New Roman"/>
          <w:b/>
          <w:sz w:val="24"/>
          <w:szCs w:val="24"/>
        </w:rPr>
      </w:pPr>
      <w:r w:rsidRPr="002058B3">
        <w:rPr>
          <w:rFonts w:ascii="Times New Roman" w:hAnsi="Times New Roman" w:cs="Times New Roman"/>
          <w:b/>
          <w:sz w:val="24"/>
          <w:szCs w:val="24"/>
        </w:rPr>
        <w:t xml:space="preserve"> </w:t>
      </w:r>
    </w:p>
    <w:p w14:paraId="257AD1F6" w14:textId="3351A700" w:rsidR="005B041B" w:rsidRPr="002058B3" w:rsidRDefault="00EC1499" w:rsidP="00D2121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w:t>
      </w:r>
      <w:r w:rsidRPr="002058B3">
        <w:rPr>
          <w:rFonts w:ascii="Times New Roman" w:hAnsi="Times New Roman" w:cs="Times New Roman"/>
          <w:sz w:val="24"/>
          <w:szCs w:val="24"/>
        </w:rPr>
        <w:t xml:space="preserve"> </w:t>
      </w:r>
      <w:r w:rsidR="00BE2209" w:rsidRPr="002058B3">
        <w:rPr>
          <w:rFonts w:ascii="Times New Roman" w:hAnsi="Times New Roman" w:cs="Times New Roman"/>
          <w:sz w:val="24"/>
          <w:szCs w:val="24"/>
        </w:rPr>
        <w:t>1</w:t>
      </w:r>
      <w:r>
        <w:rPr>
          <w:rFonts w:ascii="Times New Roman" w:hAnsi="Times New Roman" w:cs="Times New Roman"/>
          <w:sz w:val="24"/>
          <w:szCs w:val="24"/>
        </w:rPr>
        <w:t>.</w:t>
      </w:r>
      <w:r w:rsidR="00BE2209" w:rsidRPr="002058B3">
        <w:rPr>
          <w:rFonts w:ascii="Times New Roman" w:hAnsi="Times New Roman" w:cs="Times New Roman"/>
          <w:sz w:val="24"/>
          <w:szCs w:val="24"/>
        </w:rPr>
        <w:t xml:space="preserve"> Simulador do MD Corona</w:t>
      </w:r>
      <w:r>
        <w:rPr>
          <w:rFonts w:ascii="Times New Roman" w:hAnsi="Times New Roman" w:cs="Times New Roman"/>
          <w:sz w:val="24"/>
          <w:szCs w:val="24"/>
        </w:rPr>
        <w:t>.</w:t>
      </w:r>
    </w:p>
    <w:p w14:paraId="73D57E24" w14:textId="77777777" w:rsidR="005B041B" w:rsidRPr="00BE2209" w:rsidRDefault="00BE2209" w:rsidP="00D2121F">
      <w:pPr>
        <w:spacing w:line="360" w:lineRule="auto"/>
        <w:ind w:firstLine="709"/>
        <w:jc w:val="both"/>
        <w:rPr>
          <w:rFonts w:ascii="Times New Roman" w:hAnsi="Times New Roman" w:cs="Times New Roman"/>
          <w:sz w:val="24"/>
          <w:szCs w:val="24"/>
        </w:rPr>
      </w:pPr>
      <w:r w:rsidRPr="00BE2209">
        <w:rPr>
          <w:rFonts w:ascii="Times New Roman" w:hAnsi="Times New Roman" w:cs="Times New Roman"/>
          <w:noProof/>
          <w:sz w:val="24"/>
          <w:szCs w:val="24"/>
        </w:rPr>
        <w:lastRenderedPageBreak/>
        <w:drawing>
          <wp:inline distT="114300" distB="114300" distL="114300" distR="114300" wp14:anchorId="30477D91" wp14:editId="41A9030F">
            <wp:extent cx="5734050" cy="36195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3619500"/>
                    </a:xfrm>
                    <a:prstGeom prst="rect">
                      <a:avLst/>
                    </a:prstGeom>
                    <a:ln/>
                  </pic:spPr>
                </pic:pic>
              </a:graphicData>
            </a:graphic>
          </wp:inline>
        </w:drawing>
      </w:r>
    </w:p>
    <w:p w14:paraId="6055189F" w14:textId="77777777" w:rsidR="005B041B" w:rsidRPr="0001424A" w:rsidRDefault="00BE2209" w:rsidP="00D2121F">
      <w:pPr>
        <w:spacing w:line="360" w:lineRule="auto"/>
        <w:ind w:firstLine="709"/>
        <w:jc w:val="both"/>
        <w:rPr>
          <w:rFonts w:ascii="Times New Roman" w:hAnsi="Times New Roman" w:cs="Times New Roman"/>
          <w:sz w:val="24"/>
          <w:szCs w:val="24"/>
        </w:rPr>
      </w:pPr>
      <w:r w:rsidRPr="00BE2209">
        <w:rPr>
          <w:rFonts w:ascii="Times New Roman" w:hAnsi="Times New Roman" w:cs="Times New Roman"/>
          <w:sz w:val="24"/>
          <w:szCs w:val="24"/>
        </w:rPr>
        <w:t xml:space="preserve">O modelo é iniciado com um número de pessoas (mínimo 10 e máximo 300) distribuídas aleatoriamente num ambiente. Entre essas pessoas é possível definir o número de pessoas que estão infectadas no início. No modelo original </w:t>
      </w:r>
      <w:r w:rsidRPr="00BE2209">
        <w:rPr>
          <w:rFonts w:ascii="Times New Roman" w:hAnsi="Times New Roman" w:cs="Times New Roman"/>
          <w:i/>
          <w:sz w:val="24"/>
          <w:szCs w:val="24"/>
        </w:rPr>
        <w:t>Vírus</w:t>
      </w:r>
      <w:r w:rsidRPr="00BE2209">
        <w:rPr>
          <w:rFonts w:ascii="Times New Roman" w:hAnsi="Times New Roman" w:cs="Times New Roman"/>
          <w:sz w:val="24"/>
          <w:szCs w:val="24"/>
        </w:rPr>
        <w:t xml:space="preserve"> (1998) esse último parâmetro</w:t>
      </w:r>
      <w:r w:rsidRPr="0001424A">
        <w:rPr>
          <w:rFonts w:ascii="Times New Roman" w:hAnsi="Times New Roman" w:cs="Times New Roman"/>
          <w:sz w:val="24"/>
          <w:szCs w:val="24"/>
        </w:rPr>
        <w:t xml:space="preserve"> é fixo em 10 pessoas, no MD Corona é possível escolher quantas pessoas iniciam o modelo infectadas. Outra diferença importante entre os dois modelos é a escala de tempo. No modelo original do Netlogo a escala é em semanas enquanto no MD Corona ela é em dias.</w:t>
      </w:r>
    </w:p>
    <w:p w14:paraId="3B9E7B2E" w14:textId="5E808789" w:rsidR="005B041B" w:rsidRPr="002058B3" w:rsidRDefault="00BE2209" w:rsidP="00D2121F">
      <w:pPr>
        <w:spacing w:line="360" w:lineRule="auto"/>
        <w:ind w:firstLine="709"/>
        <w:jc w:val="both"/>
        <w:rPr>
          <w:rFonts w:ascii="Times New Roman" w:hAnsi="Times New Roman" w:cs="Times New Roman"/>
          <w:sz w:val="24"/>
          <w:szCs w:val="24"/>
        </w:rPr>
      </w:pPr>
      <w:r w:rsidRPr="00FA1D81">
        <w:rPr>
          <w:rFonts w:ascii="Times New Roman" w:hAnsi="Times New Roman" w:cs="Times New Roman"/>
          <w:sz w:val="24"/>
          <w:szCs w:val="24"/>
        </w:rPr>
        <w:t>As pessoas podem mover</w:t>
      </w:r>
      <w:r w:rsidR="00EC1499">
        <w:rPr>
          <w:rFonts w:ascii="Times New Roman" w:hAnsi="Times New Roman" w:cs="Times New Roman"/>
          <w:sz w:val="24"/>
          <w:szCs w:val="24"/>
        </w:rPr>
        <w:t>-se</w:t>
      </w:r>
      <w:r w:rsidRPr="00FA1D81">
        <w:rPr>
          <w:rFonts w:ascii="Times New Roman" w:hAnsi="Times New Roman" w:cs="Times New Roman"/>
          <w:sz w:val="24"/>
          <w:szCs w:val="24"/>
        </w:rPr>
        <w:t xml:space="preserve"> aleatoriamente nesse mundo (o quadrado preto) estando em um dos três estados:</w:t>
      </w:r>
    </w:p>
    <w:p w14:paraId="49E8715F" w14:textId="77777777" w:rsidR="005B041B" w:rsidRPr="002058B3" w:rsidRDefault="00BE2209" w:rsidP="00D2121F">
      <w:pPr>
        <w:numPr>
          <w:ilvl w:val="0"/>
          <w:numId w:val="2"/>
        </w:numPr>
        <w:spacing w:line="360" w:lineRule="auto"/>
        <w:ind w:left="0" w:firstLine="709"/>
        <w:jc w:val="both"/>
        <w:rPr>
          <w:rFonts w:ascii="Times New Roman" w:hAnsi="Times New Roman" w:cs="Times New Roman"/>
          <w:sz w:val="24"/>
          <w:szCs w:val="24"/>
        </w:rPr>
      </w:pPr>
      <w:r w:rsidRPr="002058B3">
        <w:rPr>
          <w:rFonts w:ascii="Times New Roman" w:hAnsi="Times New Roman" w:cs="Times New Roman"/>
          <w:sz w:val="24"/>
          <w:szCs w:val="24"/>
        </w:rPr>
        <w:t xml:space="preserve">saudável mas </w:t>
      </w:r>
      <w:r w:rsidRPr="002058B3">
        <w:rPr>
          <w:rFonts w:ascii="Times New Roman" w:hAnsi="Times New Roman" w:cs="Times New Roman"/>
          <w:b/>
          <w:sz w:val="24"/>
          <w:szCs w:val="24"/>
        </w:rPr>
        <w:t>suscetível</w:t>
      </w:r>
      <w:r w:rsidRPr="002058B3">
        <w:rPr>
          <w:rFonts w:ascii="Times New Roman" w:hAnsi="Times New Roman" w:cs="Times New Roman"/>
          <w:sz w:val="24"/>
          <w:szCs w:val="24"/>
        </w:rPr>
        <w:t xml:space="preserve"> a ser contaminado pelo vírus (verde) </w:t>
      </w:r>
    </w:p>
    <w:p w14:paraId="7552254C" w14:textId="77777777" w:rsidR="005B041B" w:rsidRPr="00765FAE" w:rsidRDefault="00BE2209" w:rsidP="00D2121F">
      <w:pPr>
        <w:numPr>
          <w:ilvl w:val="0"/>
          <w:numId w:val="2"/>
        </w:numPr>
        <w:spacing w:line="360" w:lineRule="auto"/>
        <w:ind w:left="0" w:firstLine="709"/>
        <w:jc w:val="both"/>
        <w:rPr>
          <w:rFonts w:ascii="Times New Roman" w:hAnsi="Times New Roman" w:cs="Times New Roman"/>
          <w:sz w:val="24"/>
          <w:szCs w:val="24"/>
        </w:rPr>
      </w:pPr>
      <w:r w:rsidRPr="002667A5">
        <w:rPr>
          <w:rFonts w:ascii="Times New Roman" w:hAnsi="Times New Roman" w:cs="Times New Roman"/>
          <w:b/>
          <w:sz w:val="24"/>
          <w:szCs w:val="24"/>
        </w:rPr>
        <w:t>infectadas</w:t>
      </w:r>
      <w:r w:rsidRPr="002667A5">
        <w:rPr>
          <w:rFonts w:ascii="Times New Roman" w:hAnsi="Times New Roman" w:cs="Times New Roman"/>
          <w:sz w:val="24"/>
          <w:szCs w:val="24"/>
        </w:rPr>
        <w:t xml:space="preserve"> e transmitindo o vírus (vermelho)</w:t>
      </w:r>
    </w:p>
    <w:p w14:paraId="6B6DC201" w14:textId="77777777" w:rsidR="005B041B" w:rsidRPr="00765FAE" w:rsidRDefault="00BE2209" w:rsidP="00D2121F">
      <w:pPr>
        <w:numPr>
          <w:ilvl w:val="0"/>
          <w:numId w:val="2"/>
        </w:numPr>
        <w:spacing w:line="360" w:lineRule="auto"/>
        <w:ind w:left="0" w:firstLine="709"/>
        <w:jc w:val="both"/>
        <w:rPr>
          <w:rFonts w:ascii="Times New Roman" w:hAnsi="Times New Roman" w:cs="Times New Roman"/>
          <w:sz w:val="24"/>
          <w:szCs w:val="24"/>
        </w:rPr>
      </w:pPr>
      <w:r w:rsidRPr="00765FAE">
        <w:rPr>
          <w:rFonts w:ascii="Times New Roman" w:hAnsi="Times New Roman" w:cs="Times New Roman"/>
          <w:sz w:val="24"/>
          <w:szCs w:val="24"/>
        </w:rPr>
        <w:t xml:space="preserve">e saudáveis e </w:t>
      </w:r>
      <w:r w:rsidRPr="00765FAE">
        <w:rPr>
          <w:rFonts w:ascii="Times New Roman" w:hAnsi="Times New Roman" w:cs="Times New Roman"/>
          <w:b/>
          <w:sz w:val="24"/>
          <w:szCs w:val="24"/>
        </w:rPr>
        <w:t>imunes</w:t>
      </w:r>
      <w:r w:rsidRPr="00765FAE">
        <w:rPr>
          <w:rFonts w:ascii="Times New Roman" w:hAnsi="Times New Roman" w:cs="Times New Roman"/>
          <w:sz w:val="24"/>
          <w:szCs w:val="24"/>
        </w:rPr>
        <w:t xml:space="preserve"> (cinza)</w:t>
      </w:r>
    </w:p>
    <w:p w14:paraId="6CB881B1" w14:textId="03DC7920" w:rsidR="005B041B" w:rsidRPr="00D50566" w:rsidRDefault="00BE2209" w:rsidP="00D2121F">
      <w:pPr>
        <w:spacing w:line="360" w:lineRule="auto"/>
        <w:ind w:firstLine="709"/>
        <w:jc w:val="both"/>
        <w:rPr>
          <w:rFonts w:ascii="Times New Roman" w:hAnsi="Times New Roman" w:cs="Times New Roman"/>
          <w:sz w:val="24"/>
          <w:szCs w:val="24"/>
        </w:rPr>
      </w:pPr>
      <w:r w:rsidRPr="00D50566">
        <w:rPr>
          <w:rFonts w:ascii="Times New Roman" w:hAnsi="Times New Roman" w:cs="Times New Roman"/>
          <w:sz w:val="24"/>
          <w:szCs w:val="24"/>
        </w:rPr>
        <w:t xml:space="preserve">No modelo as pessoas morrem de infecção ou de idade. Quando a população cai abaixo da "capacidade máxima" do ambiente (fixa em 300 neste modelo), pessoas saudáveis podem produzir descendentes saudáveis (mas suscetíveis à contaminação).  </w:t>
      </w:r>
    </w:p>
    <w:p w14:paraId="7D5461B4" w14:textId="3C1F78BF" w:rsidR="005B041B" w:rsidRPr="00EC1499" w:rsidRDefault="00BE2209" w:rsidP="00D2121F">
      <w:pPr>
        <w:spacing w:line="360" w:lineRule="auto"/>
        <w:ind w:firstLine="709"/>
        <w:jc w:val="both"/>
        <w:rPr>
          <w:rFonts w:ascii="Times New Roman" w:hAnsi="Times New Roman" w:cs="Times New Roman"/>
          <w:sz w:val="24"/>
          <w:szCs w:val="24"/>
        </w:rPr>
      </w:pPr>
      <w:r w:rsidRPr="00EC1499">
        <w:rPr>
          <w:rFonts w:ascii="Times New Roman" w:hAnsi="Times New Roman" w:cs="Times New Roman"/>
          <w:sz w:val="24"/>
          <w:szCs w:val="24"/>
        </w:rPr>
        <w:t xml:space="preserve">Por fim, realizamos outras duas grandes inovações em relação ao modelo original: a possibilidade de parar (confinar) uma </w:t>
      </w:r>
      <w:r w:rsidR="00EC1499">
        <w:rPr>
          <w:rFonts w:ascii="Times New Roman" w:hAnsi="Times New Roman" w:cs="Times New Roman"/>
          <w:sz w:val="24"/>
          <w:szCs w:val="24"/>
        </w:rPr>
        <w:t>porcentagem</w:t>
      </w:r>
      <w:r w:rsidRPr="00EC1499">
        <w:rPr>
          <w:rFonts w:ascii="Times New Roman" w:hAnsi="Times New Roman" w:cs="Times New Roman"/>
          <w:sz w:val="24"/>
          <w:szCs w:val="24"/>
        </w:rPr>
        <w:t xml:space="preserve"> de pessoas no ambiente; e a introdução, a cada 90 dias, de um agente infectado pelo vírus, o que acabou por tornar o ambiente do modelo aberto (antes era fechado). Essa última inovação aproxima o modelo </w:t>
      </w:r>
      <w:r w:rsidRPr="00EC1499">
        <w:rPr>
          <w:rFonts w:ascii="Times New Roman" w:hAnsi="Times New Roman" w:cs="Times New Roman"/>
          <w:sz w:val="24"/>
          <w:szCs w:val="24"/>
        </w:rPr>
        <w:lastRenderedPageBreak/>
        <w:t xml:space="preserve">da realidade, visto que novos surtos da pandemia voltaram a atingir a China, país que havia decretado, poucos dias atrás, o fim da quarentena (AFPa, 2020). </w:t>
      </w:r>
    </w:p>
    <w:p w14:paraId="293520B7" w14:textId="4ED2AE95" w:rsidR="005B041B" w:rsidRPr="00114737" w:rsidRDefault="00BE2209" w:rsidP="00D2121F">
      <w:pPr>
        <w:spacing w:line="360" w:lineRule="auto"/>
        <w:ind w:firstLine="709"/>
        <w:jc w:val="both"/>
        <w:rPr>
          <w:rFonts w:ascii="Times New Roman" w:hAnsi="Times New Roman" w:cs="Times New Roman"/>
          <w:sz w:val="24"/>
          <w:szCs w:val="24"/>
        </w:rPr>
      </w:pPr>
      <w:r w:rsidRPr="00EC1499">
        <w:rPr>
          <w:rFonts w:ascii="Times New Roman" w:hAnsi="Times New Roman" w:cs="Times New Roman"/>
          <w:sz w:val="24"/>
          <w:szCs w:val="24"/>
        </w:rPr>
        <w:t>Antes de “rodar”</w:t>
      </w:r>
      <w:r w:rsidR="00EC1499">
        <w:rPr>
          <w:rFonts w:ascii="Times New Roman" w:hAnsi="Times New Roman" w:cs="Times New Roman"/>
          <w:sz w:val="24"/>
          <w:szCs w:val="24"/>
        </w:rPr>
        <w:t xml:space="preserve"> </w:t>
      </w:r>
      <w:r w:rsidRPr="00EC1499">
        <w:rPr>
          <w:rFonts w:ascii="Times New Roman" w:hAnsi="Times New Roman" w:cs="Times New Roman"/>
          <w:sz w:val="24"/>
          <w:szCs w:val="24"/>
        </w:rPr>
        <w:t xml:space="preserve">o modelo, alguns parâmetros podem ser definidos pelo usuário através de </w:t>
      </w:r>
      <w:r w:rsidRPr="00B81668">
        <w:rPr>
          <w:rFonts w:ascii="Times New Roman" w:hAnsi="Times New Roman" w:cs="Times New Roman"/>
          <w:i/>
          <w:sz w:val="24"/>
          <w:szCs w:val="24"/>
        </w:rPr>
        <w:t>sliders</w:t>
      </w:r>
      <w:r w:rsidRPr="006D4044">
        <w:rPr>
          <w:rFonts w:ascii="Times New Roman" w:hAnsi="Times New Roman" w:cs="Times New Roman"/>
          <w:sz w:val="24"/>
          <w:szCs w:val="24"/>
        </w:rPr>
        <w:t>. Explicamos cada um deles a seguir:</w:t>
      </w:r>
    </w:p>
    <w:p w14:paraId="7634DCBA" w14:textId="77777777" w:rsidR="005B041B" w:rsidRPr="00B81668" w:rsidRDefault="00BE2209" w:rsidP="00D2121F">
      <w:pPr>
        <w:spacing w:line="360" w:lineRule="auto"/>
        <w:ind w:firstLine="709"/>
        <w:jc w:val="both"/>
        <w:rPr>
          <w:rFonts w:ascii="Times New Roman" w:hAnsi="Times New Roman" w:cs="Times New Roman"/>
          <w:sz w:val="24"/>
          <w:szCs w:val="24"/>
        </w:rPr>
      </w:pPr>
      <w:r w:rsidRPr="00114737">
        <w:rPr>
          <w:rFonts w:ascii="Times New Roman" w:hAnsi="Times New Roman" w:cs="Times New Roman"/>
          <w:i/>
          <w:sz w:val="24"/>
          <w:szCs w:val="24"/>
        </w:rPr>
        <w:t>Densidade populacional</w:t>
      </w:r>
      <w:r w:rsidRPr="00D2121F">
        <w:rPr>
          <w:rFonts w:ascii="Times New Roman" w:hAnsi="Times New Roman" w:cs="Times New Roman"/>
          <w:sz w:val="24"/>
          <w:szCs w:val="24"/>
        </w:rPr>
        <w:t>:</w:t>
      </w:r>
      <w:r w:rsidRPr="00A87B73">
        <w:rPr>
          <w:rFonts w:ascii="Times New Roman" w:hAnsi="Times New Roman" w:cs="Times New Roman"/>
          <w:sz w:val="24"/>
          <w:szCs w:val="24"/>
        </w:rPr>
        <w:t xml:space="preserve"> afeta a frequência em que pessoas infectadas, imunes e susceptíveis podem entrar em contato umas com as outras. Você pode mudar o tamanho da população inicial através do </w:t>
      </w:r>
      <w:r w:rsidRPr="00D2121F">
        <w:rPr>
          <w:rFonts w:ascii="Times New Roman" w:hAnsi="Times New Roman" w:cs="Times New Roman"/>
          <w:i/>
          <w:sz w:val="24"/>
          <w:szCs w:val="24"/>
        </w:rPr>
        <w:t>slider</w:t>
      </w:r>
      <w:r w:rsidRPr="00EC1499">
        <w:rPr>
          <w:rFonts w:ascii="Times New Roman" w:hAnsi="Times New Roman" w:cs="Times New Roman"/>
          <w:sz w:val="24"/>
          <w:szCs w:val="24"/>
        </w:rPr>
        <w:t xml:space="preserve"> NÚMERO-DE-PESSOAS (mínimo de 10, máximo de 300). </w:t>
      </w:r>
    </w:p>
    <w:p w14:paraId="6504BA03" w14:textId="4B683CAE" w:rsidR="005B041B" w:rsidRPr="00B81668" w:rsidRDefault="00BE2209" w:rsidP="00D2121F">
      <w:pPr>
        <w:spacing w:line="360" w:lineRule="auto"/>
        <w:ind w:firstLine="709"/>
        <w:jc w:val="both"/>
        <w:rPr>
          <w:rFonts w:ascii="Times New Roman" w:hAnsi="Times New Roman" w:cs="Times New Roman"/>
          <w:sz w:val="24"/>
          <w:szCs w:val="24"/>
        </w:rPr>
      </w:pPr>
      <w:r w:rsidRPr="006D4044">
        <w:rPr>
          <w:rFonts w:ascii="Times New Roman" w:hAnsi="Times New Roman" w:cs="Times New Roman"/>
          <w:i/>
          <w:sz w:val="24"/>
          <w:szCs w:val="24"/>
        </w:rPr>
        <w:t>Rotatividade da população</w:t>
      </w:r>
      <w:r w:rsidRPr="00D2121F">
        <w:rPr>
          <w:rFonts w:ascii="Times New Roman" w:hAnsi="Times New Roman" w:cs="Times New Roman"/>
          <w:sz w:val="24"/>
          <w:szCs w:val="24"/>
        </w:rPr>
        <w:t>:</w:t>
      </w:r>
      <w:r w:rsidRPr="00A87B73">
        <w:rPr>
          <w:rFonts w:ascii="Times New Roman" w:hAnsi="Times New Roman" w:cs="Times New Roman"/>
          <w:sz w:val="24"/>
          <w:szCs w:val="24"/>
        </w:rPr>
        <w:t xml:space="preserve"> os indivíduos morrem no modelo, ou porque estão infectados, ou de velhice (saudáveis e suscetíveis ou imunes). O </w:t>
      </w:r>
      <w:r w:rsidRPr="00D2121F">
        <w:rPr>
          <w:rFonts w:ascii="Times New Roman" w:hAnsi="Times New Roman" w:cs="Times New Roman"/>
          <w:i/>
          <w:sz w:val="24"/>
          <w:szCs w:val="24"/>
        </w:rPr>
        <w:t>slider</w:t>
      </w:r>
      <w:r w:rsidRPr="00EC1499">
        <w:rPr>
          <w:rFonts w:ascii="Times New Roman" w:hAnsi="Times New Roman" w:cs="Times New Roman"/>
          <w:sz w:val="24"/>
          <w:szCs w:val="24"/>
        </w:rPr>
        <w:t xml:space="preserve"> CHANCE-DE-RECUPERAÇÃO (0 a 99%) determina as chances das pessoas sobreviverem </w:t>
      </w:r>
      <w:r w:rsidR="00EC1499">
        <w:rPr>
          <w:rFonts w:ascii="Times New Roman" w:hAnsi="Times New Roman" w:cs="Times New Roman"/>
          <w:sz w:val="24"/>
          <w:szCs w:val="24"/>
        </w:rPr>
        <w:t>à</w:t>
      </w:r>
      <w:r w:rsidR="00EC1499" w:rsidRPr="00EC1499">
        <w:rPr>
          <w:rFonts w:ascii="Times New Roman" w:hAnsi="Times New Roman" w:cs="Times New Roman"/>
          <w:sz w:val="24"/>
          <w:szCs w:val="24"/>
        </w:rPr>
        <w:t xml:space="preserve"> </w:t>
      </w:r>
      <w:r w:rsidRPr="00EC1499">
        <w:rPr>
          <w:rFonts w:ascii="Times New Roman" w:hAnsi="Times New Roman" w:cs="Times New Roman"/>
          <w:sz w:val="24"/>
          <w:szCs w:val="24"/>
        </w:rPr>
        <w:t>contaminação pelo vírus. Nesse modelo</w:t>
      </w:r>
      <w:r w:rsidR="00A87B73">
        <w:rPr>
          <w:rFonts w:ascii="Times New Roman" w:hAnsi="Times New Roman" w:cs="Times New Roman"/>
          <w:sz w:val="24"/>
          <w:szCs w:val="24"/>
        </w:rPr>
        <w:t>,</w:t>
      </w:r>
      <w:r w:rsidRPr="00EC1499">
        <w:rPr>
          <w:rFonts w:ascii="Times New Roman" w:hAnsi="Times New Roman" w:cs="Times New Roman"/>
          <w:sz w:val="24"/>
          <w:szCs w:val="24"/>
        </w:rPr>
        <w:t xml:space="preserve"> as pessoas morrem de velhice com 50 anos de idade. A taxa de reprodução é constante. A cada interação em dois indivíduos, se a "capacidade máxima" (300 pessoas) não tiver sido atingida, cada indivíduo saudável t</w:t>
      </w:r>
      <w:r w:rsidR="00A87B73">
        <w:rPr>
          <w:rFonts w:ascii="Times New Roman" w:hAnsi="Times New Roman" w:cs="Times New Roman"/>
          <w:sz w:val="24"/>
          <w:szCs w:val="24"/>
        </w:rPr>
        <w:t>e</w:t>
      </w:r>
      <w:r w:rsidRPr="00EC1499">
        <w:rPr>
          <w:rFonts w:ascii="Times New Roman" w:hAnsi="Times New Roman" w:cs="Times New Roman"/>
          <w:sz w:val="24"/>
          <w:szCs w:val="24"/>
        </w:rPr>
        <w:t>m 1% de ch</w:t>
      </w:r>
      <w:r w:rsidRPr="00A87B73">
        <w:rPr>
          <w:rFonts w:ascii="Times New Roman" w:hAnsi="Times New Roman" w:cs="Times New Roman"/>
          <w:sz w:val="24"/>
          <w:szCs w:val="24"/>
        </w:rPr>
        <w:t>ance de se reproduzir. Todos os novos indivíduos que nascerem serão saudáveis e suscetíveis.</w:t>
      </w:r>
    </w:p>
    <w:p w14:paraId="0160FB68" w14:textId="78ECB6CD" w:rsidR="005B041B" w:rsidRPr="00B81668" w:rsidRDefault="00BE2209" w:rsidP="00D2121F">
      <w:pPr>
        <w:spacing w:line="360" w:lineRule="auto"/>
        <w:ind w:firstLine="709"/>
        <w:jc w:val="both"/>
        <w:rPr>
          <w:rFonts w:ascii="Times New Roman" w:hAnsi="Times New Roman" w:cs="Times New Roman"/>
          <w:sz w:val="24"/>
          <w:szCs w:val="24"/>
        </w:rPr>
      </w:pPr>
      <w:r w:rsidRPr="00B81668">
        <w:rPr>
          <w:rFonts w:ascii="Times New Roman" w:hAnsi="Times New Roman" w:cs="Times New Roman"/>
          <w:i/>
          <w:sz w:val="24"/>
          <w:szCs w:val="24"/>
        </w:rPr>
        <w:t>Grau de imunidade</w:t>
      </w:r>
      <w:r w:rsidRPr="00D2121F">
        <w:rPr>
          <w:rFonts w:ascii="Times New Roman" w:hAnsi="Times New Roman" w:cs="Times New Roman"/>
          <w:sz w:val="24"/>
          <w:szCs w:val="24"/>
        </w:rPr>
        <w:t>:</w:t>
      </w:r>
      <w:r w:rsidRPr="00A87B73">
        <w:rPr>
          <w:rFonts w:ascii="Times New Roman" w:hAnsi="Times New Roman" w:cs="Times New Roman"/>
          <w:sz w:val="24"/>
          <w:szCs w:val="24"/>
        </w:rPr>
        <w:t xml:space="preserve"> se uma pessoa for infectada e se recuperar, o quão imune ela estará </w:t>
      </w:r>
      <w:r w:rsidR="00A87B73">
        <w:rPr>
          <w:rFonts w:ascii="Times New Roman" w:hAnsi="Times New Roman" w:cs="Times New Roman"/>
          <w:sz w:val="24"/>
          <w:szCs w:val="24"/>
        </w:rPr>
        <w:t>a</w:t>
      </w:r>
      <w:r w:rsidRPr="00A87B73">
        <w:rPr>
          <w:rFonts w:ascii="Times New Roman" w:hAnsi="Times New Roman" w:cs="Times New Roman"/>
          <w:sz w:val="24"/>
          <w:szCs w:val="24"/>
        </w:rPr>
        <w:t>o vírus? Geralmente assumimos que a imunidade dura a vida inteira e é garantida, mas, em alguns casos, a imunidade desaparece com o tempo e a imunidade pode não ser absolutamente segura. No modelo original do Netlogo, a imunidade é segura, mas dura apenas um ano. No MD Corona, a imunidade é segura</w:t>
      </w:r>
      <w:r w:rsidR="00A87B73">
        <w:rPr>
          <w:rFonts w:ascii="Times New Roman" w:hAnsi="Times New Roman" w:cs="Times New Roman"/>
          <w:sz w:val="24"/>
          <w:szCs w:val="24"/>
        </w:rPr>
        <w:t>,</w:t>
      </w:r>
      <w:r w:rsidRPr="00A87B73">
        <w:rPr>
          <w:rFonts w:ascii="Times New Roman" w:hAnsi="Times New Roman" w:cs="Times New Roman"/>
          <w:sz w:val="24"/>
          <w:szCs w:val="24"/>
        </w:rPr>
        <w:t xml:space="preserve"> mas controlada pelo </w:t>
      </w:r>
      <w:r w:rsidRPr="00D2121F">
        <w:rPr>
          <w:rFonts w:ascii="Times New Roman" w:hAnsi="Times New Roman" w:cs="Times New Roman"/>
          <w:i/>
          <w:sz w:val="24"/>
          <w:szCs w:val="24"/>
        </w:rPr>
        <w:t>slider</w:t>
      </w:r>
      <w:r w:rsidRPr="00A87B73">
        <w:rPr>
          <w:rFonts w:ascii="Times New Roman" w:hAnsi="Times New Roman" w:cs="Times New Roman"/>
          <w:sz w:val="24"/>
          <w:szCs w:val="24"/>
        </w:rPr>
        <w:t xml:space="preserve"> TEMP</w:t>
      </w:r>
      <w:r w:rsidRPr="00B81668">
        <w:rPr>
          <w:rFonts w:ascii="Times New Roman" w:hAnsi="Times New Roman" w:cs="Times New Roman"/>
          <w:sz w:val="24"/>
          <w:szCs w:val="24"/>
        </w:rPr>
        <w:t>O-DE-IMUNIDADE-AO-VÍRUS que pode variar de cinco dias a um ano.</w:t>
      </w:r>
    </w:p>
    <w:p w14:paraId="009970FE" w14:textId="73CAA868" w:rsidR="005B041B" w:rsidRPr="00B81668" w:rsidRDefault="00BE2209" w:rsidP="00D2121F">
      <w:pPr>
        <w:spacing w:line="360" w:lineRule="auto"/>
        <w:ind w:firstLine="709"/>
        <w:jc w:val="both"/>
        <w:rPr>
          <w:rFonts w:ascii="Times New Roman" w:hAnsi="Times New Roman" w:cs="Times New Roman"/>
          <w:sz w:val="24"/>
          <w:szCs w:val="24"/>
        </w:rPr>
      </w:pPr>
      <w:r w:rsidRPr="006D4044">
        <w:rPr>
          <w:rFonts w:ascii="Times New Roman" w:hAnsi="Times New Roman" w:cs="Times New Roman"/>
          <w:i/>
          <w:sz w:val="24"/>
          <w:szCs w:val="24"/>
        </w:rPr>
        <w:t>Capacidade de transmissão do vírus</w:t>
      </w:r>
      <w:r w:rsidRPr="00D2121F">
        <w:rPr>
          <w:rFonts w:ascii="Times New Roman" w:hAnsi="Times New Roman" w:cs="Times New Roman"/>
          <w:sz w:val="24"/>
          <w:szCs w:val="24"/>
        </w:rPr>
        <w:t>:</w:t>
      </w:r>
      <w:r w:rsidRPr="00A87B73">
        <w:rPr>
          <w:rFonts w:ascii="Times New Roman" w:hAnsi="Times New Roman" w:cs="Times New Roman"/>
          <w:sz w:val="24"/>
          <w:szCs w:val="24"/>
        </w:rPr>
        <w:t xml:space="preserve"> com que facilidade o vírus se espalha? Alguns vírus com os quais estamos familiarizados se espalham com muita facilidade, outros (como o HIV</w:t>
      </w:r>
      <w:r w:rsidR="00A87B73">
        <w:rPr>
          <w:rFonts w:ascii="Times New Roman" w:hAnsi="Times New Roman" w:cs="Times New Roman"/>
          <w:sz w:val="24"/>
          <w:szCs w:val="24"/>
        </w:rPr>
        <w:t>,</w:t>
      </w:r>
      <w:r w:rsidRPr="00A87B73">
        <w:rPr>
          <w:rFonts w:ascii="Times New Roman" w:hAnsi="Times New Roman" w:cs="Times New Roman"/>
          <w:sz w:val="24"/>
          <w:szCs w:val="24"/>
        </w:rPr>
        <w:t xml:space="preserve"> por exemplo, que é responsável pela Aids) requerem um contato mais significativo, e até repetitivo, antes da transmissão. Neste modelo, a capacidade de transmissão é determinada pelo </w:t>
      </w:r>
      <w:r w:rsidRPr="00D2121F">
        <w:rPr>
          <w:rFonts w:ascii="Times New Roman" w:hAnsi="Times New Roman" w:cs="Times New Roman"/>
          <w:i/>
          <w:sz w:val="24"/>
          <w:szCs w:val="24"/>
        </w:rPr>
        <w:t>slider</w:t>
      </w:r>
      <w:r w:rsidRPr="00A87B73">
        <w:rPr>
          <w:rFonts w:ascii="Times New Roman" w:hAnsi="Times New Roman" w:cs="Times New Roman"/>
          <w:sz w:val="24"/>
          <w:szCs w:val="24"/>
        </w:rPr>
        <w:t xml:space="preserve"> CHANCE-DE-TRANSMISSÃO (que varia de 0% a 99%) que determina qual é a chance de tr</w:t>
      </w:r>
      <w:r w:rsidRPr="00B81668">
        <w:rPr>
          <w:rFonts w:ascii="Times New Roman" w:hAnsi="Times New Roman" w:cs="Times New Roman"/>
          <w:sz w:val="24"/>
          <w:szCs w:val="24"/>
        </w:rPr>
        <w:t>ansmissão do vírus quando há um encontro entre uma pessoa infectada e uma suscetível.</w:t>
      </w:r>
    </w:p>
    <w:p w14:paraId="19907A32" w14:textId="38C5C06A" w:rsidR="005B041B" w:rsidRPr="00A87B73" w:rsidRDefault="00BE2209" w:rsidP="00D2121F">
      <w:pPr>
        <w:spacing w:line="360" w:lineRule="auto"/>
        <w:ind w:firstLine="709"/>
        <w:jc w:val="both"/>
        <w:rPr>
          <w:rFonts w:ascii="Times New Roman" w:hAnsi="Times New Roman" w:cs="Times New Roman"/>
          <w:sz w:val="24"/>
          <w:szCs w:val="24"/>
        </w:rPr>
      </w:pPr>
      <w:r w:rsidRPr="006D4044">
        <w:rPr>
          <w:rFonts w:ascii="Times New Roman" w:hAnsi="Times New Roman" w:cs="Times New Roman"/>
          <w:i/>
          <w:sz w:val="24"/>
          <w:szCs w:val="24"/>
        </w:rPr>
        <w:t xml:space="preserve">Duração </w:t>
      </w:r>
      <w:r w:rsidR="00B83A59">
        <w:rPr>
          <w:rFonts w:ascii="Times New Roman" w:hAnsi="Times New Roman" w:cs="Times New Roman"/>
          <w:i/>
          <w:sz w:val="24"/>
          <w:szCs w:val="24"/>
        </w:rPr>
        <w:t>do período</w:t>
      </w:r>
      <w:r w:rsidRPr="006D4044">
        <w:rPr>
          <w:rFonts w:ascii="Times New Roman" w:hAnsi="Times New Roman" w:cs="Times New Roman"/>
          <w:i/>
          <w:sz w:val="24"/>
          <w:szCs w:val="24"/>
        </w:rPr>
        <w:t xml:space="preserve"> de transmissão</w:t>
      </w:r>
      <w:r w:rsidRPr="00D2121F">
        <w:rPr>
          <w:rFonts w:ascii="Times New Roman" w:hAnsi="Times New Roman" w:cs="Times New Roman"/>
          <w:sz w:val="24"/>
          <w:szCs w:val="24"/>
        </w:rPr>
        <w:t>:</w:t>
      </w:r>
      <w:r w:rsidRPr="00A87B73">
        <w:rPr>
          <w:rFonts w:ascii="Times New Roman" w:hAnsi="Times New Roman" w:cs="Times New Roman"/>
          <w:sz w:val="24"/>
          <w:szCs w:val="24"/>
        </w:rPr>
        <w:t xml:space="preserve"> </w:t>
      </w:r>
      <w:r w:rsidR="00A87B73" w:rsidRPr="00A87B73">
        <w:rPr>
          <w:rFonts w:ascii="Times New Roman" w:hAnsi="Times New Roman" w:cs="Times New Roman"/>
          <w:sz w:val="24"/>
          <w:szCs w:val="24"/>
        </w:rPr>
        <w:t xml:space="preserve">quanto </w:t>
      </w:r>
      <w:r w:rsidRPr="00A87B73">
        <w:rPr>
          <w:rFonts w:ascii="Times New Roman" w:hAnsi="Times New Roman" w:cs="Times New Roman"/>
          <w:sz w:val="24"/>
          <w:szCs w:val="24"/>
        </w:rPr>
        <w:t xml:space="preserve">tempo uma pessoa fica infectada antes de se recuperar ou morrer? Esse período de tempo é essencialmente a janela de oportunidade do vírus para </w:t>
      </w:r>
      <w:r w:rsidR="00A87B73">
        <w:rPr>
          <w:rFonts w:ascii="Times New Roman" w:hAnsi="Times New Roman" w:cs="Times New Roman"/>
          <w:sz w:val="24"/>
          <w:szCs w:val="24"/>
        </w:rPr>
        <w:t xml:space="preserve">a </w:t>
      </w:r>
      <w:r w:rsidRPr="00A87B73">
        <w:rPr>
          <w:rFonts w:ascii="Times New Roman" w:hAnsi="Times New Roman" w:cs="Times New Roman"/>
          <w:sz w:val="24"/>
          <w:szCs w:val="24"/>
        </w:rPr>
        <w:t xml:space="preserve">transmissão </w:t>
      </w:r>
      <w:r w:rsidR="00A87B73">
        <w:rPr>
          <w:rFonts w:ascii="Times New Roman" w:hAnsi="Times New Roman" w:cs="Times New Roman"/>
          <w:sz w:val="24"/>
          <w:szCs w:val="24"/>
        </w:rPr>
        <w:t>a</w:t>
      </w:r>
      <w:r w:rsidR="00A87B73" w:rsidRPr="00A87B73">
        <w:rPr>
          <w:rFonts w:ascii="Times New Roman" w:hAnsi="Times New Roman" w:cs="Times New Roman"/>
          <w:sz w:val="24"/>
          <w:szCs w:val="24"/>
        </w:rPr>
        <w:t xml:space="preserve"> </w:t>
      </w:r>
      <w:r w:rsidRPr="00A87B73">
        <w:rPr>
          <w:rFonts w:ascii="Times New Roman" w:hAnsi="Times New Roman" w:cs="Times New Roman"/>
          <w:sz w:val="24"/>
          <w:szCs w:val="24"/>
        </w:rPr>
        <w:t>novos hospedeiros. Neste modelo, a duração d</w:t>
      </w:r>
      <w:r w:rsidR="00B83A59">
        <w:rPr>
          <w:rFonts w:ascii="Times New Roman" w:hAnsi="Times New Roman" w:cs="Times New Roman"/>
          <w:sz w:val="24"/>
          <w:szCs w:val="24"/>
        </w:rPr>
        <w:t>o período</w:t>
      </w:r>
      <w:r w:rsidRPr="00A87B73">
        <w:rPr>
          <w:rFonts w:ascii="Times New Roman" w:hAnsi="Times New Roman" w:cs="Times New Roman"/>
          <w:sz w:val="24"/>
          <w:szCs w:val="24"/>
        </w:rPr>
        <w:t xml:space="preserve"> de transmissão é determinada pelo </w:t>
      </w:r>
      <w:r w:rsidRPr="00D2121F">
        <w:rPr>
          <w:rFonts w:ascii="Times New Roman" w:hAnsi="Times New Roman" w:cs="Times New Roman"/>
          <w:i/>
          <w:sz w:val="24"/>
          <w:szCs w:val="24"/>
        </w:rPr>
        <w:t>slider</w:t>
      </w:r>
      <w:r w:rsidRPr="00A87B73">
        <w:rPr>
          <w:rFonts w:ascii="Times New Roman" w:hAnsi="Times New Roman" w:cs="Times New Roman"/>
          <w:sz w:val="24"/>
          <w:szCs w:val="24"/>
        </w:rPr>
        <w:t xml:space="preserve"> </w:t>
      </w:r>
      <w:r w:rsidR="00B83A59">
        <w:rPr>
          <w:rFonts w:ascii="Times New Roman" w:hAnsi="Times New Roman" w:cs="Times New Roman"/>
          <w:sz w:val="24"/>
          <w:szCs w:val="24"/>
        </w:rPr>
        <w:t>PERIODO</w:t>
      </w:r>
      <w:r w:rsidRPr="00A87B73">
        <w:rPr>
          <w:rFonts w:ascii="Times New Roman" w:hAnsi="Times New Roman" w:cs="Times New Roman"/>
          <w:sz w:val="24"/>
          <w:szCs w:val="24"/>
        </w:rPr>
        <w:t>-DE-TRANSMISSÃO (que varia entre 0 e 365 dias).</w:t>
      </w:r>
    </w:p>
    <w:p w14:paraId="56AC9ECC" w14:textId="4048BA97" w:rsidR="005B041B" w:rsidRDefault="00BE2209" w:rsidP="00D2121F">
      <w:pPr>
        <w:spacing w:line="360" w:lineRule="auto"/>
        <w:ind w:firstLine="709"/>
        <w:jc w:val="both"/>
        <w:rPr>
          <w:rFonts w:ascii="Times New Roman" w:hAnsi="Times New Roman" w:cs="Times New Roman"/>
          <w:sz w:val="24"/>
          <w:szCs w:val="24"/>
        </w:rPr>
      </w:pPr>
      <w:r w:rsidRPr="00A87B73">
        <w:rPr>
          <w:rFonts w:ascii="Times New Roman" w:hAnsi="Times New Roman" w:cs="Times New Roman"/>
          <w:i/>
          <w:sz w:val="24"/>
          <w:szCs w:val="24"/>
        </w:rPr>
        <w:lastRenderedPageBreak/>
        <w:t>Confinamento</w:t>
      </w:r>
      <w:r w:rsidRPr="00D2121F">
        <w:rPr>
          <w:rFonts w:ascii="Times New Roman" w:hAnsi="Times New Roman" w:cs="Times New Roman"/>
          <w:sz w:val="24"/>
          <w:szCs w:val="24"/>
        </w:rPr>
        <w:t>:</w:t>
      </w:r>
      <w:r w:rsidRPr="00A87B73">
        <w:rPr>
          <w:rFonts w:ascii="Times New Roman" w:hAnsi="Times New Roman" w:cs="Times New Roman"/>
          <w:sz w:val="24"/>
          <w:szCs w:val="24"/>
        </w:rPr>
        <w:t xml:space="preserve"> e se ao invés de circular livremente as pessoas ficassem paradas no ambiente? O confinamento das pessoas em suas casas é uma das medidas sugeridas para conter a transmissão do coronavírus. Essa variável não está presente no modelo original </w:t>
      </w:r>
      <w:r w:rsidRPr="00A87B73">
        <w:rPr>
          <w:rFonts w:ascii="Times New Roman" w:hAnsi="Times New Roman" w:cs="Times New Roman"/>
          <w:i/>
          <w:sz w:val="24"/>
          <w:szCs w:val="24"/>
        </w:rPr>
        <w:t xml:space="preserve">Vírus </w:t>
      </w:r>
      <w:r w:rsidRPr="00A87B73">
        <w:rPr>
          <w:rFonts w:ascii="Times New Roman" w:hAnsi="Times New Roman" w:cs="Times New Roman"/>
          <w:sz w:val="24"/>
          <w:szCs w:val="24"/>
        </w:rPr>
        <w:t xml:space="preserve">do Netlogo. No MD Corona, o número de pessoas confinadas é determinado pelo </w:t>
      </w:r>
      <w:r w:rsidRPr="00D2121F">
        <w:rPr>
          <w:rFonts w:ascii="Times New Roman" w:hAnsi="Times New Roman" w:cs="Times New Roman"/>
          <w:i/>
          <w:sz w:val="24"/>
          <w:szCs w:val="24"/>
        </w:rPr>
        <w:t>slider</w:t>
      </w:r>
      <w:r w:rsidRPr="00A87B73">
        <w:rPr>
          <w:rFonts w:ascii="Times New Roman" w:hAnsi="Times New Roman" w:cs="Times New Roman"/>
          <w:sz w:val="24"/>
          <w:szCs w:val="24"/>
        </w:rPr>
        <w:t xml:space="preserve"> PORCENTAGEM-DE-CONFINADOS (que varia entre 0 e 99% das pessoas), sendo es</w:t>
      </w:r>
      <w:r w:rsidR="00A87B73">
        <w:rPr>
          <w:rFonts w:ascii="Times New Roman" w:hAnsi="Times New Roman" w:cs="Times New Roman"/>
          <w:sz w:val="24"/>
          <w:szCs w:val="24"/>
        </w:rPr>
        <w:t>s</w:t>
      </w:r>
      <w:r w:rsidRPr="00A87B73">
        <w:rPr>
          <w:rFonts w:ascii="Times New Roman" w:hAnsi="Times New Roman" w:cs="Times New Roman"/>
          <w:sz w:val="24"/>
          <w:szCs w:val="24"/>
        </w:rPr>
        <w:t>a a grande inovação deste modelo em relação ao original.</w:t>
      </w:r>
    </w:p>
    <w:p w14:paraId="64F41DE0" w14:textId="77777777" w:rsidR="00B81668" w:rsidRPr="00A87B73" w:rsidRDefault="00B81668" w:rsidP="00D2121F">
      <w:pPr>
        <w:spacing w:line="360" w:lineRule="auto"/>
        <w:ind w:firstLine="709"/>
        <w:jc w:val="both"/>
        <w:rPr>
          <w:rFonts w:ascii="Times New Roman" w:hAnsi="Times New Roman" w:cs="Times New Roman"/>
          <w:sz w:val="24"/>
          <w:szCs w:val="24"/>
        </w:rPr>
      </w:pPr>
    </w:p>
    <w:p w14:paraId="3754E65E" w14:textId="042B199B" w:rsidR="005B041B" w:rsidRDefault="00BE2209" w:rsidP="00D2121F">
      <w:pPr>
        <w:pStyle w:val="Ttulo1"/>
        <w:spacing w:before="240" w:after="240" w:line="240" w:lineRule="auto"/>
        <w:jc w:val="both"/>
        <w:rPr>
          <w:rFonts w:ascii="Times New Roman" w:hAnsi="Times New Roman" w:cs="Times New Roman"/>
          <w:b/>
          <w:sz w:val="24"/>
          <w:szCs w:val="24"/>
        </w:rPr>
      </w:pPr>
      <w:bookmarkStart w:id="6" w:name="_69oer9420di0" w:colFirst="0" w:colLast="0"/>
      <w:bookmarkEnd w:id="6"/>
      <w:r w:rsidRPr="00A87B73">
        <w:rPr>
          <w:rFonts w:ascii="Times New Roman" w:hAnsi="Times New Roman" w:cs="Times New Roman"/>
          <w:b/>
          <w:sz w:val="24"/>
          <w:szCs w:val="24"/>
        </w:rPr>
        <w:t>Definindo os parâmetros das simulações no MD Corona</w:t>
      </w:r>
    </w:p>
    <w:p w14:paraId="0482131F" w14:textId="77777777" w:rsidR="00B81668" w:rsidRPr="00D2121F" w:rsidRDefault="00B81668" w:rsidP="00A100F3"/>
    <w:p w14:paraId="4F1675AB" w14:textId="77777777" w:rsidR="005B041B" w:rsidRPr="00114737" w:rsidRDefault="00BE2209" w:rsidP="00D2121F">
      <w:pPr>
        <w:spacing w:line="360" w:lineRule="auto"/>
        <w:ind w:firstLine="709"/>
        <w:jc w:val="both"/>
        <w:rPr>
          <w:rFonts w:ascii="Times New Roman" w:hAnsi="Times New Roman" w:cs="Times New Roman"/>
          <w:sz w:val="24"/>
          <w:szCs w:val="24"/>
          <w:highlight w:val="yellow"/>
        </w:rPr>
      </w:pPr>
      <w:r w:rsidRPr="00A87B73">
        <w:rPr>
          <w:rFonts w:ascii="Times New Roman" w:hAnsi="Times New Roman" w:cs="Times New Roman"/>
          <w:sz w:val="24"/>
          <w:szCs w:val="24"/>
        </w:rPr>
        <w:t xml:space="preserve">O objetivo do MD Corona é simular a dispersão do vírus em ambientes diversos. Embora os </w:t>
      </w:r>
      <w:r w:rsidRPr="00B81668">
        <w:rPr>
          <w:rFonts w:ascii="Times New Roman" w:hAnsi="Times New Roman" w:cs="Times New Roman"/>
          <w:i/>
          <w:sz w:val="24"/>
          <w:szCs w:val="24"/>
        </w:rPr>
        <w:t xml:space="preserve">sliders </w:t>
      </w:r>
      <w:r w:rsidRPr="006D4044">
        <w:rPr>
          <w:rFonts w:ascii="Times New Roman" w:hAnsi="Times New Roman" w:cs="Times New Roman"/>
          <w:sz w:val="24"/>
          <w:szCs w:val="24"/>
        </w:rPr>
        <w:t xml:space="preserve">permitam que os parâmetros do modelo possam variar entre grandes intervalos, para este artigo tentamos adequar o modelo ao que se conhece atualmente sobre as características de dispersão do vírus SARS-CoV-2. </w:t>
      </w:r>
    </w:p>
    <w:p w14:paraId="2BAD12F0" w14:textId="412AF9AA" w:rsidR="005B041B" w:rsidRPr="00B81668" w:rsidRDefault="00BE2209" w:rsidP="00D2121F">
      <w:pPr>
        <w:pStyle w:val="Ttulo2"/>
        <w:spacing w:before="240" w:after="240" w:line="240" w:lineRule="auto"/>
        <w:jc w:val="both"/>
        <w:rPr>
          <w:rFonts w:ascii="Times New Roman" w:hAnsi="Times New Roman" w:cs="Times New Roman"/>
          <w:b/>
          <w:sz w:val="24"/>
          <w:szCs w:val="24"/>
        </w:rPr>
      </w:pPr>
      <w:bookmarkStart w:id="7" w:name="_l0irw5a51241" w:colFirst="0" w:colLast="0"/>
      <w:bookmarkEnd w:id="7"/>
      <w:r w:rsidRPr="00114737">
        <w:rPr>
          <w:rFonts w:ascii="Times New Roman" w:hAnsi="Times New Roman" w:cs="Times New Roman"/>
          <w:b/>
          <w:sz w:val="24"/>
          <w:szCs w:val="24"/>
        </w:rPr>
        <w:t xml:space="preserve">Sobre o </w:t>
      </w:r>
      <w:r w:rsidR="00B81668">
        <w:rPr>
          <w:rFonts w:ascii="Times New Roman" w:hAnsi="Times New Roman" w:cs="Times New Roman"/>
          <w:b/>
          <w:sz w:val="24"/>
          <w:szCs w:val="24"/>
        </w:rPr>
        <w:t>v</w:t>
      </w:r>
      <w:r w:rsidRPr="00B81668">
        <w:rPr>
          <w:rFonts w:ascii="Times New Roman" w:hAnsi="Times New Roman" w:cs="Times New Roman"/>
          <w:b/>
          <w:sz w:val="24"/>
          <w:szCs w:val="24"/>
        </w:rPr>
        <w:t>írus</w:t>
      </w:r>
    </w:p>
    <w:p w14:paraId="71621B46" w14:textId="77777777" w:rsidR="00B81668" w:rsidRPr="00A100F3" w:rsidRDefault="00B81668" w:rsidP="00D2121F">
      <w:pPr>
        <w:rPr>
          <w:rFonts w:ascii="Times New Roman" w:hAnsi="Times New Roman" w:cs="Times New Roman"/>
          <w:sz w:val="24"/>
          <w:szCs w:val="24"/>
        </w:rPr>
      </w:pPr>
      <w:bookmarkStart w:id="8" w:name="_2cs4ksxzwm7v" w:colFirst="0" w:colLast="0"/>
      <w:bookmarkEnd w:id="8"/>
    </w:p>
    <w:p w14:paraId="29BC57A8" w14:textId="4944D9BE" w:rsidR="005B041B" w:rsidRDefault="00BE2209" w:rsidP="00D2121F">
      <w:pPr>
        <w:pStyle w:val="Ttulo2"/>
        <w:spacing w:before="240" w:after="240" w:line="240" w:lineRule="auto"/>
        <w:jc w:val="both"/>
        <w:rPr>
          <w:rFonts w:ascii="Times New Roman" w:hAnsi="Times New Roman" w:cs="Times New Roman"/>
          <w:b/>
          <w:sz w:val="24"/>
          <w:szCs w:val="24"/>
        </w:rPr>
      </w:pPr>
      <w:r w:rsidRPr="00D2121F">
        <w:rPr>
          <w:rFonts w:ascii="Times New Roman" w:hAnsi="Times New Roman" w:cs="Times New Roman"/>
          <w:b/>
          <w:sz w:val="24"/>
          <w:szCs w:val="24"/>
        </w:rPr>
        <w:t>Chance de transmissão</w:t>
      </w:r>
    </w:p>
    <w:p w14:paraId="47DECBFF" w14:textId="77777777" w:rsidR="00B81668" w:rsidRPr="00D2121F" w:rsidRDefault="00B81668" w:rsidP="00A100F3"/>
    <w:p w14:paraId="397B9309" w14:textId="28B8BB30" w:rsidR="005B041B" w:rsidRDefault="00BE2209" w:rsidP="00D2121F">
      <w:pPr>
        <w:spacing w:line="360" w:lineRule="auto"/>
        <w:ind w:firstLine="709"/>
        <w:jc w:val="both"/>
        <w:rPr>
          <w:rFonts w:ascii="Times New Roman" w:hAnsi="Times New Roman" w:cs="Times New Roman"/>
          <w:sz w:val="24"/>
          <w:szCs w:val="24"/>
        </w:rPr>
      </w:pPr>
      <w:r w:rsidRPr="00A87B73">
        <w:rPr>
          <w:rFonts w:ascii="Times New Roman" w:hAnsi="Times New Roman" w:cs="Times New Roman"/>
          <w:sz w:val="24"/>
          <w:szCs w:val="24"/>
        </w:rPr>
        <w:t>Sobre a variável chance de transmissão do vírus, o grande número de casos infectados e não documentados (por falta de sintomas e testes), tem dificultado a precisão deste dado. Definimos a taxa de 79% como o valor para este parâmetro</w:t>
      </w:r>
      <w:r w:rsidRPr="00B81668">
        <w:rPr>
          <w:rFonts w:ascii="Times New Roman" w:hAnsi="Times New Roman" w:cs="Times New Roman"/>
          <w:sz w:val="24"/>
          <w:szCs w:val="24"/>
        </w:rPr>
        <w:t xml:space="preserve"> no modelo com base em estudo feito para o caso chinês (Ruiyun Li </w:t>
      </w:r>
      <w:r w:rsidRPr="00D2121F">
        <w:rPr>
          <w:rFonts w:ascii="Times New Roman" w:hAnsi="Times New Roman" w:cs="Times New Roman"/>
          <w:i/>
          <w:sz w:val="24"/>
          <w:szCs w:val="24"/>
        </w:rPr>
        <w:t>et al</w:t>
      </w:r>
      <w:r w:rsidR="00114737">
        <w:rPr>
          <w:rFonts w:ascii="Times New Roman" w:hAnsi="Times New Roman" w:cs="Times New Roman"/>
          <w:sz w:val="24"/>
          <w:szCs w:val="24"/>
        </w:rPr>
        <w:t>.</w:t>
      </w:r>
      <w:r w:rsidRPr="00B81668">
        <w:rPr>
          <w:rFonts w:ascii="Times New Roman" w:hAnsi="Times New Roman" w:cs="Times New Roman"/>
          <w:sz w:val="24"/>
          <w:szCs w:val="24"/>
        </w:rPr>
        <w:t>, 2020).</w:t>
      </w:r>
    </w:p>
    <w:p w14:paraId="09CA44BE" w14:textId="77777777" w:rsidR="00B81668" w:rsidRPr="00B81668" w:rsidRDefault="00B81668" w:rsidP="00D2121F">
      <w:pPr>
        <w:spacing w:line="360" w:lineRule="auto"/>
        <w:ind w:firstLine="709"/>
        <w:jc w:val="both"/>
        <w:rPr>
          <w:rFonts w:ascii="Times New Roman" w:hAnsi="Times New Roman" w:cs="Times New Roman"/>
          <w:sz w:val="24"/>
          <w:szCs w:val="24"/>
        </w:rPr>
      </w:pPr>
    </w:p>
    <w:p w14:paraId="54C4934A" w14:textId="2FBBDF87" w:rsidR="005B041B" w:rsidRDefault="00BE2209" w:rsidP="00D2121F">
      <w:pPr>
        <w:pStyle w:val="Ttulo2"/>
        <w:spacing w:before="0" w:after="0" w:line="240" w:lineRule="auto"/>
        <w:jc w:val="both"/>
        <w:rPr>
          <w:rFonts w:ascii="Times New Roman" w:hAnsi="Times New Roman" w:cs="Times New Roman"/>
          <w:b/>
          <w:i/>
          <w:sz w:val="24"/>
          <w:szCs w:val="24"/>
        </w:rPr>
      </w:pPr>
      <w:bookmarkStart w:id="9" w:name="_95ojtskd7bu1" w:colFirst="0" w:colLast="0"/>
      <w:bookmarkEnd w:id="9"/>
      <w:r w:rsidRPr="00B81668">
        <w:rPr>
          <w:rFonts w:ascii="Times New Roman" w:hAnsi="Times New Roman" w:cs="Times New Roman"/>
          <w:b/>
          <w:i/>
          <w:sz w:val="24"/>
          <w:szCs w:val="24"/>
        </w:rPr>
        <w:t>Chance de recuperação</w:t>
      </w:r>
    </w:p>
    <w:p w14:paraId="557B01DA" w14:textId="77777777" w:rsidR="00B81668" w:rsidRPr="00D2121F" w:rsidRDefault="00B81668" w:rsidP="00A100F3"/>
    <w:p w14:paraId="1453619E" w14:textId="51F1DE67" w:rsidR="005B041B" w:rsidRPr="00B81668" w:rsidRDefault="00BE2209" w:rsidP="00D2121F">
      <w:pPr>
        <w:spacing w:line="360" w:lineRule="auto"/>
        <w:ind w:firstLine="709"/>
        <w:jc w:val="both"/>
        <w:rPr>
          <w:rFonts w:ascii="Times New Roman" w:hAnsi="Times New Roman" w:cs="Times New Roman"/>
          <w:sz w:val="24"/>
          <w:szCs w:val="24"/>
        </w:rPr>
      </w:pPr>
      <w:r w:rsidRPr="00B81668">
        <w:rPr>
          <w:rFonts w:ascii="Times New Roman" w:hAnsi="Times New Roman" w:cs="Times New Roman"/>
          <w:sz w:val="24"/>
          <w:szCs w:val="24"/>
        </w:rPr>
        <w:t xml:space="preserve">A Tabela 1 indica diferentes porcentagens para taxas de recuperação em cada país o que gera uma diversidade de dados na literatura. </w:t>
      </w:r>
      <w:r w:rsidRPr="00B81668">
        <w:rPr>
          <w:rFonts w:ascii="Times New Roman" w:hAnsi="Times New Roman" w:cs="Times New Roman"/>
          <w:color w:val="333333"/>
          <w:sz w:val="24"/>
          <w:szCs w:val="24"/>
        </w:rPr>
        <w:t xml:space="preserve">Em estudo recente a </w:t>
      </w:r>
      <w:r w:rsidRPr="00B81668">
        <w:rPr>
          <w:rFonts w:ascii="Times New Roman" w:hAnsi="Times New Roman" w:cs="Times New Roman"/>
          <w:sz w:val="24"/>
          <w:szCs w:val="24"/>
        </w:rPr>
        <w:t xml:space="preserve">OMS </w:t>
      </w:r>
      <w:r w:rsidRPr="00B81668">
        <w:rPr>
          <w:rFonts w:ascii="Times New Roman" w:hAnsi="Times New Roman" w:cs="Times New Roman"/>
          <w:color w:val="333333"/>
          <w:sz w:val="24"/>
          <w:szCs w:val="24"/>
        </w:rPr>
        <w:t xml:space="preserve">definiu que </w:t>
      </w:r>
      <w:r w:rsidRPr="00B81668">
        <w:rPr>
          <w:rFonts w:ascii="Times New Roman" w:hAnsi="Times New Roman" w:cs="Times New Roman"/>
          <w:sz w:val="24"/>
          <w:szCs w:val="24"/>
        </w:rPr>
        <w:t xml:space="preserve">96% das pessoas que </w:t>
      </w:r>
      <w:r w:rsidRPr="00B81668">
        <w:rPr>
          <w:rFonts w:ascii="Times New Roman" w:hAnsi="Times New Roman" w:cs="Times New Roman"/>
          <w:color w:val="333333"/>
          <w:sz w:val="24"/>
          <w:szCs w:val="24"/>
        </w:rPr>
        <w:t xml:space="preserve">apresentaram sintomas da doença se recuperaram </w:t>
      </w:r>
      <w:r w:rsidRPr="00B81668">
        <w:rPr>
          <w:rFonts w:ascii="Times New Roman" w:hAnsi="Times New Roman" w:cs="Times New Roman"/>
          <w:sz w:val="24"/>
          <w:szCs w:val="24"/>
        </w:rPr>
        <w:t xml:space="preserve">(Ritchie </w:t>
      </w:r>
      <w:r w:rsidR="00B81668">
        <w:rPr>
          <w:rFonts w:ascii="Times New Roman" w:hAnsi="Times New Roman" w:cs="Times New Roman"/>
          <w:sz w:val="24"/>
          <w:szCs w:val="24"/>
        </w:rPr>
        <w:t>&amp;</w:t>
      </w:r>
      <w:r w:rsidRPr="00B81668">
        <w:rPr>
          <w:rFonts w:ascii="Times New Roman" w:hAnsi="Times New Roman" w:cs="Times New Roman"/>
          <w:sz w:val="24"/>
          <w:szCs w:val="24"/>
        </w:rPr>
        <w:t xml:space="preserve"> Rose, 2020). Jordi Sales (2020) contesta esse dado apresentando uma taxa de recuperação de 99% para os casos do Reino Unido (Sales, 2020). Por outro lado, Ritchie e Roser (2020) estimaram uma média mundial de recuperação de 95%. Para as simulações com o nosso modelo decidimos estabelecer a taxa em 96% como sugere a OMS. </w:t>
      </w:r>
    </w:p>
    <w:p w14:paraId="5DD494CE" w14:textId="77777777" w:rsidR="005B041B" w:rsidRPr="00B81668" w:rsidRDefault="005B041B" w:rsidP="00D2121F">
      <w:pPr>
        <w:spacing w:line="360" w:lineRule="auto"/>
        <w:ind w:firstLine="709"/>
        <w:jc w:val="both"/>
        <w:rPr>
          <w:rFonts w:ascii="Times New Roman" w:hAnsi="Times New Roman" w:cs="Times New Roman"/>
          <w:sz w:val="24"/>
          <w:szCs w:val="24"/>
        </w:rPr>
      </w:pPr>
    </w:p>
    <w:p w14:paraId="3F5D9BB2" w14:textId="3C9B39C5" w:rsidR="005B041B" w:rsidRDefault="00B83A59" w:rsidP="00D2121F">
      <w:pPr>
        <w:spacing w:before="240" w:after="240" w:line="24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Período</w:t>
      </w:r>
      <w:r w:rsidR="00BE2209" w:rsidRPr="00B81668">
        <w:rPr>
          <w:rFonts w:ascii="Times New Roman" w:hAnsi="Times New Roman" w:cs="Times New Roman"/>
          <w:b/>
          <w:i/>
          <w:sz w:val="24"/>
          <w:szCs w:val="24"/>
        </w:rPr>
        <w:t xml:space="preserve"> de transmissão do vírus</w:t>
      </w:r>
    </w:p>
    <w:p w14:paraId="08FDC3D8" w14:textId="77777777" w:rsidR="00B81668" w:rsidRPr="00B81668" w:rsidRDefault="00B81668" w:rsidP="00D2121F">
      <w:pPr>
        <w:spacing w:before="240" w:after="240" w:line="240" w:lineRule="auto"/>
        <w:jc w:val="both"/>
        <w:rPr>
          <w:rFonts w:ascii="Times New Roman" w:hAnsi="Times New Roman" w:cs="Times New Roman"/>
          <w:sz w:val="24"/>
          <w:szCs w:val="24"/>
        </w:rPr>
      </w:pPr>
    </w:p>
    <w:p w14:paraId="052AD4FC" w14:textId="6143391C" w:rsidR="005B041B" w:rsidRPr="00114737" w:rsidRDefault="00BE2209" w:rsidP="00D2121F">
      <w:pPr>
        <w:spacing w:line="360" w:lineRule="auto"/>
        <w:ind w:firstLine="709"/>
        <w:jc w:val="both"/>
        <w:rPr>
          <w:rFonts w:ascii="Times New Roman" w:hAnsi="Times New Roman" w:cs="Times New Roman"/>
          <w:sz w:val="24"/>
          <w:szCs w:val="24"/>
        </w:rPr>
      </w:pPr>
      <w:r w:rsidRPr="00B81668">
        <w:rPr>
          <w:rFonts w:ascii="Times New Roman" w:hAnsi="Times New Roman" w:cs="Times New Roman"/>
          <w:sz w:val="24"/>
          <w:szCs w:val="24"/>
        </w:rPr>
        <w:t xml:space="preserve">Sobre </w:t>
      </w:r>
      <w:r w:rsidR="00B83A59">
        <w:rPr>
          <w:rFonts w:ascii="Times New Roman" w:hAnsi="Times New Roman" w:cs="Times New Roman"/>
          <w:sz w:val="24"/>
          <w:szCs w:val="24"/>
        </w:rPr>
        <w:t>o período</w:t>
      </w:r>
      <w:r w:rsidRPr="00B81668">
        <w:rPr>
          <w:rFonts w:ascii="Times New Roman" w:hAnsi="Times New Roman" w:cs="Times New Roman"/>
          <w:sz w:val="24"/>
          <w:szCs w:val="24"/>
        </w:rPr>
        <w:t xml:space="preserve"> de transmissão do vírus, os dados variam muito. Estudos de casos na China observaram que a duração da doença oscila entre 8 e 37 dias. Com a média de transmissão entre os que sobreviveram em 14 dias (Zhou </w:t>
      </w:r>
      <w:r w:rsidRPr="00D2121F">
        <w:rPr>
          <w:rFonts w:ascii="Times New Roman" w:hAnsi="Times New Roman" w:cs="Times New Roman"/>
          <w:i/>
          <w:sz w:val="24"/>
          <w:szCs w:val="24"/>
        </w:rPr>
        <w:t>et al</w:t>
      </w:r>
      <w:r w:rsidR="00B81668">
        <w:rPr>
          <w:rFonts w:ascii="Times New Roman" w:hAnsi="Times New Roman" w:cs="Times New Roman"/>
          <w:sz w:val="24"/>
          <w:szCs w:val="24"/>
        </w:rPr>
        <w:t>.</w:t>
      </w:r>
      <w:r w:rsidRPr="00B81668">
        <w:rPr>
          <w:rFonts w:ascii="Times New Roman" w:hAnsi="Times New Roman" w:cs="Times New Roman"/>
          <w:sz w:val="24"/>
          <w:szCs w:val="24"/>
        </w:rPr>
        <w:t>, 2020). Outros estudos estão mostrando períodos menores (Worldometers, 2020). Nesse ce</w:t>
      </w:r>
      <w:r w:rsidRPr="00114737">
        <w:rPr>
          <w:rFonts w:ascii="Times New Roman" w:hAnsi="Times New Roman" w:cs="Times New Roman"/>
          <w:sz w:val="24"/>
          <w:szCs w:val="24"/>
        </w:rPr>
        <w:t>nário, optamos por escolher o número mais conservador e definimos 14 dias como tempo médio d</w:t>
      </w:r>
      <w:r w:rsidR="00B83A59">
        <w:rPr>
          <w:rFonts w:ascii="Times New Roman" w:hAnsi="Times New Roman" w:cs="Times New Roman"/>
          <w:sz w:val="24"/>
          <w:szCs w:val="24"/>
        </w:rPr>
        <w:t>o período de</w:t>
      </w:r>
      <w:r w:rsidRPr="00114737">
        <w:rPr>
          <w:rFonts w:ascii="Times New Roman" w:hAnsi="Times New Roman" w:cs="Times New Roman"/>
          <w:sz w:val="24"/>
          <w:szCs w:val="24"/>
        </w:rPr>
        <w:t xml:space="preserve"> transmissão.</w:t>
      </w:r>
    </w:p>
    <w:p w14:paraId="57396870" w14:textId="77777777" w:rsidR="005B041B" w:rsidRPr="00114737" w:rsidRDefault="005B041B" w:rsidP="00D2121F">
      <w:pPr>
        <w:spacing w:line="360" w:lineRule="auto"/>
        <w:ind w:firstLine="709"/>
        <w:jc w:val="both"/>
        <w:rPr>
          <w:rFonts w:ascii="Times New Roman" w:hAnsi="Times New Roman" w:cs="Times New Roman"/>
          <w:sz w:val="24"/>
          <w:szCs w:val="24"/>
          <w:shd w:val="clear" w:color="auto" w:fill="FCFBFB"/>
        </w:rPr>
      </w:pPr>
    </w:p>
    <w:p w14:paraId="506886EC" w14:textId="2156A354" w:rsidR="005B041B" w:rsidRDefault="00BE2209" w:rsidP="00D2121F">
      <w:pPr>
        <w:spacing w:before="240" w:after="240" w:line="240" w:lineRule="auto"/>
        <w:jc w:val="both"/>
        <w:rPr>
          <w:rFonts w:ascii="Times New Roman" w:hAnsi="Times New Roman" w:cs="Times New Roman"/>
          <w:b/>
          <w:i/>
          <w:sz w:val="24"/>
          <w:szCs w:val="24"/>
        </w:rPr>
      </w:pPr>
      <w:r w:rsidRPr="001552E7">
        <w:rPr>
          <w:rFonts w:ascii="Times New Roman" w:hAnsi="Times New Roman" w:cs="Times New Roman"/>
          <w:b/>
          <w:i/>
          <w:sz w:val="24"/>
          <w:szCs w:val="24"/>
        </w:rPr>
        <w:t>Tempo de imunidade</w:t>
      </w:r>
    </w:p>
    <w:p w14:paraId="13C49706" w14:textId="77777777" w:rsidR="00B81668" w:rsidRPr="00B81668" w:rsidRDefault="00B81668" w:rsidP="00D2121F">
      <w:pPr>
        <w:spacing w:before="240" w:after="240" w:line="240" w:lineRule="auto"/>
        <w:jc w:val="both"/>
        <w:rPr>
          <w:rFonts w:ascii="Times New Roman" w:hAnsi="Times New Roman" w:cs="Times New Roman"/>
          <w:sz w:val="24"/>
          <w:szCs w:val="24"/>
          <w:shd w:val="clear" w:color="auto" w:fill="FCFBFB"/>
        </w:rPr>
      </w:pPr>
    </w:p>
    <w:p w14:paraId="550CFDB3" w14:textId="553B3E65" w:rsidR="005B041B" w:rsidRPr="00114737" w:rsidRDefault="00BE2209" w:rsidP="00D2121F">
      <w:pPr>
        <w:spacing w:line="360" w:lineRule="auto"/>
        <w:ind w:firstLine="709"/>
        <w:jc w:val="both"/>
        <w:rPr>
          <w:rFonts w:ascii="Times New Roman" w:hAnsi="Times New Roman" w:cs="Times New Roman"/>
          <w:sz w:val="24"/>
          <w:szCs w:val="24"/>
        </w:rPr>
      </w:pPr>
      <w:r w:rsidRPr="00B81668">
        <w:rPr>
          <w:rFonts w:ascii="Times New Roman" w:hAnsi="Times New Roman" w:cs="Times New Roman"/>
          <w:sz w:val="24"/>
          <w:szCs w:val="24"/>
          <w:shd w:val="clear" w:color="auto" w:fill="FCFBFB"/>
        </w:rPr>
        <w:t xml:space="preserve">A </w:t>
      </w:r>
      <w:r w:rsidRPr="00B81668">
        <w:rPr>
          <w:rFonts w:ascii="Times New Roman" w:hAnsi="Times New Roman" w:cs="Times New Roman"/>
          <w:sz w:val="24"/>
          <w:szCs w:val="24"/>
        </w:rPr>
        <w:t>imunidade é a variável mais complexa do modelo. Não existem ainda dados concretos para definir o tempo de imunidade d</w:t>
      </w:r>
      <w:r w:rsidRPr="00114737">
        <w:rPr>
          <w:rFonts w:ascii="Times New Roman" w:hAnsi="Times New Roman" w:cs="Times New Roman"/>
          <w:sz w:val="24"/>
          <w:szCs w:val="24"/>
        </w:rPr>
        <w:t xml:space="preserve">as pessoas que sobreviveram ao vírus. As experiências com a Gripe Influenza </w:t>
      </w:r>
      <w:r w:rsidR="00B81668" w:rsidRPr="00114737">
        <w:rPr>
          <w:rFonts w:ascii="Times New Roman" w:hAnsi="Times New Roman" w:cs="Times New Roman"/>
          <w:sz w:val="24"/>
          <w:szCs w:val="24"/>
        </w:rPr>
        <w:t>H1N</w:t>
      </w:r>
      <w:r w:rsidR="00B81668" w:rsidRPr="001552E7">
        <w:rPr>
          <w:rFonts w:ascii="Times New Roman" w:hAnsi="Times New Roman" w:cs="Times New Roman"/>
          <w:sz w:val="24"/>
          <w:szCs w:val="24"/>
        </w:rPr>
        <w:t>1</w:t>
      </w:r>
      <w:r w:rsidRPr="001552E7">
        <w:rPr>
          <w:rFonts w:ascii="Times New Roman" w:hAnsi="Times New Roman" w:cs="Times New Roman"/>
          <w:sz w:val="24"/>
          <w:szCs w:val="24"/>
        </w:rPr>
        <w:t>, por exemplo, sugerem uma imunidade de 1 ano. Por outro lado, há relatos de contágios pela mesma pessoa 20 dias após a cura (Jordi Sales, 2020). Alguns pesquisadores acreditam</w:t>
      </w:r>
      <w:r w:rsidRPr="005631C9">
        <w:rPr>
          <w:rFonts w:ascii="Times New Roman" w:hAnsi="Times New Roman" w:cs="Times New Roman"/>
          <w:sz w:val="24"/>
          <w:szCs w:val="24"/>
        </w:rPr>
        <w:t xml:space="preserve"> que o tempo de mutação das cepas do vírus é longo o bastante para se produzir uma vacina </w:t>
      </w:r>
      <w:r w:rsidRPr="00A100F3">
        <w:rPr>
          <w:rFonts w:ascii="Times New Roman" w:hAnsi="Times New Roman" w:cs="Times New Roman"/>
          <w:sz w:val="24"/>
          <w:szCs w:val="24"/>
        </w:rPr>
        <w:t>(Serrano, 2020)</w:t>
      </w:r>
      <w:r w:rsidRPr="005631C9">
        <w:rPr>
          <w:rFonts w:ascii="Times New Roman" w:hAnsi="Times New Roman" w:cs="Times New Roman"/>
          <w:sz w:val="24"/>
          <w:szCs w:val="24"/>
        </w:rPr>
        <w:t>.</w:t>
      </w:r>
      <w:r w:rsidRPr="00B81668">
        <w:rPr>
          <w:rFonts w:ascii="Times New Roman" w:hAnsi="Times New Roman" w:cs="Times New Roman"/>
          <w:sz w:val="24"/>
          <w:szCs w:val="24"/>
        </w:rPr>
        <w:t xml:space="preserve"> Sabemos que o coronavírus é um vírus cujas cepas devem sofrer mutações (assim como a Influenza </w:t>
      </w:r>
      <w:r w:rsidR="00B81668" w:rsidRPr="00B81668">
        <w:rPr>
          <w:rFonts w:ascii="Times New Roman" w:hAnsi="Times New Roman" w:cs="Times New Roman"/>
          <w:sz w:val="24"/>
          <w:szCs w:val="24"/>
        </w:rPr>
        <w:t>H1N1</w:t>
      </w:r>
      <w:r w:rsidRPr="00B81668">
        <w:rPr>
          <w:rFonts w:ascii="Times New Roman" w:hAnsi="Times New Roman" w:cs="Times New Roman"/>
          <w:sz w:val="24"/>
          <w:szCs w:val="24"/>
        </w:rPr>
        <w:t xml:space="preserve">), mas não temos ainda dados para definir se a escala de tempo é de poucos dias ou de um ano (Zhou </w:t>
      </w:r>
      <w:r w:rsidRPr="00D2121F">
        <w:rPr>
          <w:rFonts w:ascii="Times New Roman" w:hAnsi="Times New Roman" w:cs="Times New Roman"/>
          <w:i/>
          <w:sz w:val="24"/>
          <w:szCs w:val="24"/>
        </w:rPr>
        <w:t>et al</w:t>
      </w:r>
      <w:r w:rsidR="00B81668">
        <w:rPr>
          <w:rFonts w:ascii="Times New Roman" w:hAnsi="Times New Roman" w:cs="Times New Roman"/>
          <w:i/>
          <w:sz w:val="24"/>
          <w:szCs w:val="24"/>
        </w:rPr>
        <w:t>.</w:t>
      </w:r>
      <w:r w:rsidRPr="00B81668">
        <w:rPr>
          <w:rFonts w:ascii="Times New Roman" w:hAnsi="Times New Roman" w:cs="Times New Roman"/>
          <w:sz w:val="24"/>
          <w:szCs w:val="24"/>
        </w:rPr>
        <w:t xml:space="preserve">, 2020; Ruiyun Li </w:t>
      </w:r>
      <w:r w:rsidRPr="00D2121F">
        <w:rPr>
          <w:rFonts w:ascii="Times New Roman" w:hAnsi="Times New Roman" w:cs="Times New Roman"/>
          <w:i/>
          <w:sz w:val="24"/>
          <w:szCs w:val="24"/>
        </w:rPr>
        <w:t>et al</w:t>
      </w:r>
      <w:r w:rsidR="00B81668">
        <w:rPr>
          <w:rFonts w:ascii="Times New Roman" w:hAnsi="Times New Roman" w:cs="Times New Roman"/>
          <w:sz w:val="24"/>
          <w:szCs w:val="24"/>
        </w:rPr>
        <w:t>.</w:t>
      </w:r>
      <w:r w:rsidRPr="00B81668">
        <w:rPr>
          <w:rFonts w:ascii="Times New Roman" w:hAnsi="Times New Roman" w:cs="Times New Roman"/>
          <w:sz w:val="24"/>
          <w:szCs w:val="24"/>
        </w:rPr>
        <w:t xml:space="preserve">, 2020). Sendo assim, simulamos cenários mais realistas (mutação de 1 ano), médios (6 meses) e cenários mais extremos, </w:t>
      </w:r>
      <w:r w:rsidR="006D4044">
        <w:rPr>
          <w:rFonts w:ascii="Times New Roman" w:hAnsi="Times New Roman" w:cs="Times New Roman"/>
          <w:sz w:val="24"/>
          <w:szCs w:val="24"/>
        </w:rPr>
        <w:t>nos quais</w:t>
      </w:r>
      <w:r w:rsidR="006D4044" w:rsidRPr="00B81668">
        <w:rPr>
          <w:rFonts w:ascii="Times New Roman" w:hAnsi="Times New Roman" w:cs="Times New Roman"/>
          <w:sz w:val="24"/>
          <w:szCs w:val="24"/>
        </w:rPr>
        <w:t xml:space="preserve"> </w:t>
      </w:r>
      <w:r w:rsidRPr="00B81668">
        <w:rPr>
          <w:rFonts w:ascii="Times New Roman" w:hAnsi="Times New Roman" w:cs="Times New Roman"/>
          <w:sz w:val="24"/>
          <w:szCs w:val="24"/>
        </w:rPr>
        <w:t>as cepas contam com alta mutação (e as pessoas possue</w:t>
      </w:r>
      <w:r w:rsidRPr="006D4044">
        <w:rPr>
          <w:rFonts w:ascii="Times New Roman" w:hAnsi="Times New Roman" w:cs="Times New Roman"/>
          <w:sz w:val="24"/>
          <w:szCs w:val="24"/>
        </w:rPr>
        <w:t xml:space="preserve">m assim um baixo tempo de imunidade).  </w:t>
      </w:r>
    </w:p>
    <w:p w14:paraId="6E6DA06E" w14:textId="77777777" w:rsidR="005B041B" w:rsidRPr="00114737" w:rsidRDefault="005B041B" w:rsidP="00D2121F">
      <w:pPr>
        <w:spacing w:line="360" w:lineRule="auto"/>
        <w:ind w:firstLine="709"/>
        <w:jc w:val="both"/>
        <w:rPr>
          <w:rFonts w:ascii="Times New Roman" w:hAnsi="Times New Roman" w:cs="Times New Roman"/>
          <w:b/>
          <w:i/>
          <w:sz w:val="24"/>
          <w:szCs w:val="24"/>
        </w:rPr>
      </w:pPr>
    </w:p>
    <w:p w14:paraId="7EB08515" w14:textId="67FB4159" w:rsidR="005B041B" w:rsidRDefault="00BE2209" w:rsidP="00D2121F">
      <w:pPr>
        <w:spacing w:before="240" w:after="240" w:line="240" w:lineRule="auto"/>
        <w:jc w:val="both"/>
        <w:rPr>
          <w:rFonts w:ascii="Times New Roman" w:hAnsi="Times New Roman" w:cs="Times New Roman"/>
          <w:b/>
          <w:sz w:val="24"/>
          <w:szCs w:val="24"/>
        </w:rPr>
      </w:pPr>
      <w:r w:rsidRPr="001552E7">
        <w:rPr>
          <w:rFonts w:ascii="Times New Roman" w:hAnsi="Times New Roman" w:cs="Times New Roman"/>
          <w:b/>
          <w:sz w:val="24"/>
          <w:szCs w:val="24"/>
        </w:rPr>
        <w:t>Demais parâmetros</w:t>
      </w:r>
    </w:p>
    <w:p w14:paraId="2D06DF9B" w14:textId="77777777" w:rsidR="006D4044" w:rsidRPr="006D4044" w:rsidRDefault="006D4044" w:rsidP="00D2121F">
      <w:pPr>
        <w:spacing w:before="240" w:after="240" w:line="240" w:lineRule="auto"/>
        <w:jc w:val="both"/>
        <w:rPr>
          <w:rFonts w:ascii="Times New Roman" w:hAnsi="Times New Roman" w:cs="Times New Roman"/>
          <w:sz w:val="24"/>
          <w:szCs w:val="24"/>
          <w:shd w:val="clear" w:color="auto" w:fill="FCFBFB"/>
        </w:rPr>
      </w:pPr>
    </w:p>
    <w:p w14:paraId="54EE70D6" w14:textId="77777777" w:rsidR="005B041B" w:rsidRPr="00D2121F" w:rsidRDefault="00BE2209" w:rsidP="00D2121F">
      <w:pPr>
        <w:spacing w:line="360" w:lineRule="auto"/>
        <w:ind w:firstLine="709"/>
        <w:jc w:val="both"/>
        <w:rPr>
          <w:rFonts w:ascii="Times New Roman" w:hAnsi="Times New Roman" w:cs="Times New Roman"/>
          <w:sz w:val="24"/>
          <w:szCs w:val="24"/>
        </w:rPr>
      </w:pPr>
      <w:r w:rsidRPr="00D2121F">
        <w:rPr>
          <w:rFonts w:ascii="Times New Roman" w:hAnsi="Times New Roman" w:cs="Times New Roman"/>
          <w:sz w:val="24"/>
          <w:szCs w:val="24"/>
        </w:rPr>
        <w:t xml:space="preserve">Os demais parâmetros do modelo não estão relacionados às características do vírus, mas sim à população e ao ambiente onde ela irá interagir. </w:t>
      </w:r>
    </w:p>
    <w:p w14:paraId="5A6BA578" w14:textId="14F5CD23" w:rsidR="005B041B" w:rsidRPr="00D2121F" w:rsidRDefault="00BE2209" w:rsidP="00D2121F">
      <w:pPr>
        <w:spacing w:line="360" w:lineRule="auto"/>
        <w:ind w:firstLine="709"/>
        <w:jc w:val="both"/>
        <w:rPr>
          <w:rFonts w:ascii="Times New Roman" w:hAnsi="Times New Roman" w:cs="Times New Roman"/>
          <w:sz w:val="24"/>
          <w:szCs w:val="24"/>
        </w:rPr>
      </w:pPr>
      <w:r w:rsidRPr="00D2121F">
        <w:rPr>
          <w:rFonts w:ascii="Times New Roman" w:hAnsi="Times New Roman" w:cs="Times New Roman"/>
          <w:sz w:val="24"/>
          <w:szCs w:val="24"/>
        </w:rPr>
        <w:t>O número inicial de pessoas vai definir a densidade demográfica do ambiente e, portanto, deve ser alta se quisermos simular a dispersão do vírus em grandes aglomerações urbanas. Definimos 300 pessoas (número máximo) nos cenários estudados.</w:t>
      </w:r>
    </w:p>
    <w:p w14:paraId="6EB7E3BA" w14:textId="77777777" w:rsidR="005B041B" w:rsidRPr="00D2121F" w:rsidRDefault="00BE2209" w:rsidP="00D2121F">
      <w:pPr>
        <w:spacing w:line="360" w:lineRule="auto"/>
        <w:ind w:firstLine="709"/>
        <w:jc w:val="both"/>
        <w:rPr>
          <w:rFonts w:ascii="Times New Roman" w:hAnsi="Times New Roman" w:cs="Times New Roman"/>
          <w:sz w:val="24"/>
          <w:szCs w:val="24"/>
        </w:rPr>
      </w:pPr>
      <w:r w:rsidRPr="00D2121F">
        <w:rPr>
          <w:rFonts w:ascii="Times New Roman" w:hAnsi="Times New Roman" w:cs="Times New Roman"/>
          <w:sz w:val="24"/>
          <w:szCs w:val="24"/>
        </w:rPr>
        <w:lastRenderedPageBreak/>
        <w:t xml:space="preserve">Para tornar o modelo mais realista, definimos um número de infectados inicial baixo, 10 pessoas, ou 3,3% da população inicial. </w:t>
      </w:r>
    </w:p>
    <w:p w14:paraId="1FA84F6F" w14:textId="5F9995EA" w:rsidR="005B041B" w:rsidRPr="00D2121F" w:rsidRDefault="00BE2209" w:rsidP="00D2121F">
      <w:pPr>
        <w:spacing w:line="360" w:lineRule="auto"/>
        <w:ind w:firstLine="709"/>
        <w:rPr>
          <w:rFonts w:ascii="Times New Roman" w:hAnsi="Times New Roman" w:cs="Times New Roman"/>
          <w:sz w:val="24"/>
          <w:szCs w:val="24"/>
        </w:rPr>
      </w:pPr>
      <w:r w:rsidRPr="00D2121F">
        <w:rPr>
          <w:rFonts w:ascii="Times New Roman" w:hAnsi="Times New Roman" w:cs="Times New Roman"/>
          <w:sz w:val="24"/>
          <w:szCs w:val="24"/>
        </w:rPr>
        <w:t>O confinamento (inovação do modelo) irá simular diferentes situações de reclusão social. Nos resultados a</w:t>
      </w:r>
      <w:r w:rsidR="006D4044">
        <w:rPr>
          <w:rFonts w:ascii="Times New Roman" w:hAnsi="Times New Roman" w:cs="Times New Roman"/>
          <w:sz w:val="24"/>
          <w:szCs w:val="24"/>
        </w:rPr>
        <w:t xml:space="preserve"> seguir</w:t>
      </w:r>
      <w:r w:rsidRPr="00D2121F">
        <w:rPr>
          <w:rFonts w:ascii="Times New Roman" w:hAnsi="Times New Roman" w:cs="Times New Roman"/>
          <w:sz w:val="24"/>
          <w:szCs w:val="24"/>
        </w:rPr>
        <w:t xml:space="preserve"> investigamos três possíveis cenários de dispersão do coronavírus: sem confinamento social (0%), médio confinamento social (50%) e alto confinamento social</w:t>
      </w:r>
      <w:r w:rsidR="006D4044">
        <w:rPr>
          <w:rFonts w:ascii="Times New Roman" w:hAnsi="Times New Roman" w:cs="Times New Roman"/>
          <w:sz w:val="24"/>
          <w:szCs w:val="24"/>
        </w:rPr>
        <w:t xml:space="preserve"> </w:t>
      </w:r>
      <w:r w:rsidR="006D4044" w:rsidRPr="002871A1">
        <w:rPr>
          <w:rFonts w:ascii="Times New Roman" w:hAnsi="Times New Roman" w:cs="Times New Roman"/>
          <w:sz w:val="24"/>
          <w:szCs w:val="24"/>
        </w:rPr>
        <w:t>(80% e 90%)</w:t>
      </w:r>
      <w:r w:rsidRPr="00D2121F">
        <w:rPr>
          <w:rFonts w:ascii="Times New Roman" w:hAnsi="Times New Roman" w:cs="Times New Roman"/>
          <w:sz w:val="24"/>
          <w:szCs w:val="24"/>
        </w:rPr>
        <w:t xml:space="preserve">. </w:t>
      </w:r>
    </w:p>
    <w:p w14:paraId="16FC085A" w14:textId="08E88710" w:rsidR="005B041B" w:rsidRPr="00D2121F" w:rsidRDefault="00BE2209" w:rsidP="00D2121F">
      <w:pPr>
        <w:spacing w:line="360" w:lineRule="auto"/>
        <w:ind w:firstLine="709"/>
        <w:rPr>
          <w:shd w:val="clear" w:color="auto" w:fill="FCFBFB"/>
        </w:rPr>
      </w:pPr>
      <w:r w:rsidRPr="00D2121F">
        <w:rPr>
          <w:rFonts w:ascii="Times New Roman" w:hAnsi="Times New Roman" w:cs="Times New Roman"/>
          <w:sz w:val="24"/>
          <w:szCs w:val="24"/>
        </w:rPr>
        <w:t xml:space="preserve">Por fim, relembramos (outra grande inovação do código) que </w:t>
      </w:r>
      <w:r w:rsidRPr="00D2121F">
        <w:t>a cada 90 rodadas do modelo (ou 90 dias), um novo agente infectado pelo vírus é introduzido no ambiente. Isso torna o modelo um sistema aberto.</w:t>
      </w:r>
    </w:p>
    <w:p w14:paraId="7083537C" w14:textId="7196D7F3" w:rsidR="005B041B" w:rsidRPr="006D4044" w:rsidRDefault="00D2121F" w:rsidP="00D2121F">
      <w:pPr>
        <w:spacing w:line="360" w:lineRule="auto"/>
        <w:ind w:firstLine="709"/>
        <w:jc w:val="both"/>
        <w:rPr>
          <w:rFonts w:ascii="Times New Roman" w:hAnsi="Times New Roman" w:cs="Times New Roman"/>
          <w:b/>
          <w:sz w:val="24"/>
          <w:szCs w:val="24"/>
        </w:rPr>
      </w:pPr>
      <w:r>
        <w:rPr>
          <w:noProof/>
        </w:rPr>
        <mc:AlternateContent>
          <mc:Choice Requires="wps">
            <w:drawing>
              <wp:anchor distT="0" distB="0" distL="114300" distR="114300" simplePos="0" relativeHeight="251659264" behindDoc="0" locked="0" layoutInCell="1" allowOverlap="1" wp14:anchorId="423F1004" wp14:editId="08564B63">
                <wp:simplePos x="0" y="0"/>
                <wp:positionH relativeFrom="column">
                  <wp:posOffset>0</wp:posOffset>
                </wp:positionH>
                <wp:positionV relativeFrom="paragraph">
                  <wp:posOffset>0</wp:posOffset>
                </wp:positionV>
                <wp:extent cx="1828800" cy="1828800"/>
                <wp:effectExtent l="0" t="0" r="0" b="0"/>
                <wp:wrapSquare wrapText="bothSides"/>
                <wp:docPr id="9" name="Caixa de Texto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B2B807C" w14:textId="0C9C75B4" w:rsidR="008416C1" w:rsidRPr="00902D52" w:rsidRDefault="008416C1" w:rsidP="008416C1">
                            <w:pPr>
                              <w:spacing w:line="360" w:lineRule="auto"/>
                              <w:ind w:firstLine="709"/>
                              <w:jc w:val="both"/>
                              <w:rPr>
                                <w:rFonts w:ascii="Times New Roman" w:hAnsi="Times New Roman" w:cs="Times New Roman"/>
                                <w:sz w:val="24"/>
                                <w:szCs w:val="24"/>
                              </w:rPr>
                            </w:pPr>
                            <w:r w:rsidRPr="006D4044">
                              <w:rPr>
                                <w:rFonts w:ascii="Times New Roman" w:hAnsi="Times New Roman" w:cs="Times New Roman"/>
                                <w:sz w:val="24"/>
                                <w:szCs w:val="24"/>
                              </w:rPr>
                              <w:t>Resumo</w:t>
                            </w:r>
                            <w:r>
                              <w:rPr>
                                <w:rFonts w:ascii="Times New Roman" w:hAnsi="Times New Roman" w:cs="Times New Roman"/>
                                <w:sz w:val="24"/>
                                <w:szCs w:val="24"/>
                              </w:rPr>
                              <w:t>:</w:t>
                            </w:r>
                            <w:r w:rsidRPr="006D4044">
                              <w:rPr>
                                <w:rFonts w:ascii="Times New Roman" w:hAnsi="Times New Roman" w:cs="Times New Roman"/>
                                <w:sz w:val="24"/>
                                <w:szCs w:val="24"/>
                              </w:rPr>
                              <w:t xml:space="preserve"> </w:t>
                            </w:r>
                            <w:r>
                              <w:rPr>
                                <w:rFonts w:ascii="Times New Roman" w:hAnsi="Times New Roman" w:cs="Times New Roman"/>
                                <w:sz w:val="24"/>
                                <w:szCs w:val="24"/>
                              </w:rPr>
                              <w:t>n</w:t>
                            </w:r>
                            <w:r w:rsidRPr="006D4044">
                              <w:rPr>
                                <w:rFonts w:ascii="Times New Roman" w:hAnsi="Times New Roman" w:cs="Times New Roman"/>
                                <w:sz w:val="24"/>
                                <w:szCs w:val="24"/>
                              </w:rPr>
                              <w:t xml:space="preserve">o MD Corona sugerimos os seguintes valores para os parâmetros: 79% para chance de transmissão; 96% para chance de recuperação; </w:t>
                            </w:r>
                            <w:r w:rsidR="00B83A59">
                              <w:rPr>
                                <w:rFonts w:ascii="Times New Roman" w:hAnsi="Times New Roman" w:cs="Times New Roman"/>
                                <w:sz w:val="24"/>
                                <w:szCs w:val="24"/>
                              </w:rPr>
                              <w:t>14</w:t>
                            </w:r>
                            <w:r w:rsidRPr="006D4044">
                              <w:rPr>
                                <w:rFonts w:ascii="Times New Roman" w:hAnsi="Times New Roman" w:cs="Times New Roman"/>
                                <w:sz w:val="24"/>
                                <w:szCs w:val="24"/>
                              </w:rPr>
                              <w:t xml:space="preserve"> dias para </w:t>
                            </w:r>
                            <w:r w:rsidR="00B83A59">
                              <w:rPr>
                                <w:rFonts w:ascii="Times New Roman" w:hAnsi="Times New Roman" w:cs="Times New Roman"/>
                                <w:sz w:val="24"/>
                                <w:szCs w:val="24"/>
                              </w:rPr>
                              <w:t>o período</w:t>
                            </w:r>
                            <w:r w:rsidRPr="006D4044">
                              <w:rPr>
                                <w:rFonts w:ascii="Times New Roman" w:hAnsi="Times New Roman" w:cs="Times New Roman"/>
                                <w:sz w:val="24"/>
                                <w:szCs w:val="24"/>
                              </w:rPr>
                              <w:t xml:space="preserve"> de transmissão. Isso para uma população de 300 pessoas das quais 10 estão infectados inicialmente. A cada 90 rodadas (</w:t>
                            </w:r>
                            <w:r w:rsidRPr="00D2121F">
                              <w:rPr>
                                <w:rFonts w:ascii="Times New Roman" w:hAnsi="Times New Roman" w:cs="Times New Roman"/>
                                <w:i/>
                                <w:sz w:val="24"/>
                                <w:szCs w:val="24"/>
                              </w:rPr>
                              <w:t>ticks</w:t>
                            </w:r>
                            <w:r w:rsidRPr="006D4044">
                              <w:rPr>
                                <w:rFonts w:ascii="Times New Roman" w:hAnsi="Times New Roman" w:cs="Times New Roman"/>
                                <w:sz w:val="24"/>
                                <w:szCs w:val="24"/>
                              </w:rPr>
                              <w:t xml:space="preserve">) do modelo (ou 90 dias), um novo agente infectado pelo vírus é introduzido no ambiente. A imunidade e o confinamento variam para cada cenário.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23F1004" id="_x0000_t202" coordsize="21600,21600" o:spt="202" path="m,l,21600r21600,l21600,xe">
                <v:stroke joinstyle="miter"/>
                <v:path gradientshapeok="t" o:connecttype="rect"/>
              </v:shapetype>
              <v:shape id="Caixa de Texto 9"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" filled="f" strokeweight=".5pt">
                <v:textbox style="mso-fit-shape-to-text:t">
                  <w:txbxContent>
                    <w:p w14:paraId="4B2B807C" w14:textId="0C9C75B4" w:rsidR="008416C1" w:rsidRPr="00902D52" w:rsidRDefault="008416C1" w:rsidP="008416C1">
                      <w:pPr>
                        <w:spacing w:line="360" w:lineRule="auto"/>
                        <w:ind w:firstLine="709"/>
                        <w:jc w:val="both"/>
                        <w:rPr>
                          <w:rFonts w:ascii="Times New Roman" w:hAnsi="Times New Roman" w:cs="Times New Roman"/>
                          <w:sz w:val="24"/>
                          <w:szCs w:val="24"/>
                        </w:rPr>
                      </w:pPr>
                      <w:r w:rsidRPr="006D4044">
                        <w:rPr>
                          <w:rFonts w:ascii="Times New Roman" w:hAnsi="Times New Roman" w:cs="Times New Roman"/>
                          <w:sz w:val="24"/>
                          <w:szCs w:val="24"/>
                        </w:rPr>
                        <w:t>Resumo</w:t>
                      </w:r>
                      <w:r>
                        <w:rPr>
                          <w:rFonts w:ascii="Times New Roman" w:hAnsi="Times New Roman" w:cs="Times New Roman"/>
                          <w:sz w:val="24"/>
                          <w:szCs w:val="24"/>
                        </w:rPr>
                        <w:t>:</w:t>
                      </w:r>
                      <w:r w:rsidRPr="006D4044">
                        <w:rPr>
                          <w:rFonts w:ascii="Times New Roman" w:hAnsi="Times New Roman" w:cs="Times New Roman"/>
                          <w:sz w:val="24"/>
                          <w:szCs w:val="24"/>
                        </w:rPr>
                        <w:t xml:space="preserve"> </w:t>
                      </w:r>
                      <w:r>
                        <w:rPr>
                          <w:rFonts w:ascii="Times New Roman" w:hAnsi="Times New Roman" w:cs="Times New Roman"/>
                          <w:sz w:val="24"/>
                          <w:szCs w:val="24"/>
                        </w:rPr>
                        <w:t>n</w:t>
                      </w:r>
                      <w:r w:rsidRPr="006D4044">
                        <w:rPr>
                          <w:rFonts w:ascii="Times New Roman" w:hAnsi="Times New Roman" w:cs="Times New Roman"/>
                          <w:sz w:val="24"/>
                          <w:szCs w:val="24"/>
                        </w:rPr>
                        <w:t xml:space="preserve">o MD Corona sugerimos os seguintes valores para os parâmetros: 79% para chance de transmissão; 96% para chance de recuperação; </w:t>
                      </w:r>
                      <w:r w:rsidR="00B83A59">
                        <w:rPr>
                          <w:rFonts w:ascii="Times New Roman" w:hAnsi="Times New Roman" w:cs="Times New Roman"/>
                          <w:sz w:val="24"/>
                          <w:szCs w:val="24"/>
                        </w:rPr>
                        <w:t>14</w:t>
                      </w:r>
                      <w:r w:rsidRPr="006D4044">
                        <w:rPr>
                          <w:rFonts w:ascii="Times New Roman" w:hAnsi="Times New Roman" w:cs="Times New Roman"/>
                          <w:sz w:val="24"/>
                          <w:szCs w:val="24"/>
                        </w:rPr>
                        <w:t xml:space="preserve"> dias para </w:t>
                      </w:r>
                      <w:r w:rsidR="00B83A59">
                        <w:rPr>
                          <w:rFonts w:ascii="Times New Roman" w:hAnsi="Times New Roman" w:cs="Times New Roman"/>
                          <w:sz w:val="24"/>
                          <w:szCs w:val="24"/>
                        </w:rPr>
                        <w:t>o período</w:t>
                      </w:r>
                      <w:r w:rsidRPr="006D4044">
                        <w:rPr>
                          <w:rFonts w:ascii="Times New Roman" w:hAnsi="Times New Roman" w:cs="Times New Roman"/>
                          <w:sz w:val="24"/>
                          <w:szCs w:val="24"/>
                        </w:rPr>
                        <w:t xml:space="preserve"> de transmissão. Isso para uma população de 300 pessoas das quais 10 estão infectados inicialmente. A cada 90 rodadas (</w:t>
                      </w:r>
                      <w:r w:rsidRPr="00D2121F">
                        <w:rPr>
                          <w:rFonts w:ascii="Times New Roman" w:hAnsi="Times New Roman" w:cs="Times New Roman"/>
                          <w:i/>
                          <w:sz w:val="24"/>
                          <w:szCs w:val="24"/>
                        </w:rPr>
                        <w:t>ticks</w:t>
                      </w:r>
                      <w:r w:rsidRPr="006D4044">
                        <w:rPr>
                          <w:rFonts w:ascii="Times New Roman" w:hAnsi="Times New Roman" w:cs="Times New Roman"/>
                          <w:sz w:val="24"/>
                          <w:szCs w:val="24"/>
                        </w:rPr>
                        <w:t xml:space="preserve">) do modelo (ou 90 dias), um novo agente infectado pelo vírus é introduzido no ambiente. A imunidade e o confinamento variam para cada cenário. </w:t>
                      </w:r>
                    </w:p>
                  </w:txbxContent>
                </v:textbox>
                <w10:wrap type="square"/>
              </v:shape>
            </w:pict>
          </mc:Fallback>
        </mc:AlternateContent>
      </w:r>
    </w:p>
    <w:p w14:paraId="7926AE62" w14:textId="3CF0EB74" w:rsidR="005B041B" w:rsidRDefault="00BE2209" w:rsidP="00D2121F">
      <w:pPr>
        <w:pStyle w:val="Subttulo"/>
        <w:spacing w:before="240" w:after="240" w:line="240" w:lineRule="auto"/>
        <w:jc w:val="both"/>
        <w:rPr>
          <w:rFonts w:ascii="Times New Roman" w:hAnsi="Times New Roman" w:cs="Times New Roman"/>
          <w:b/>
          <w:color w:val="auto"/>
          <w:sz w:val="24"/>
          <w:szCs w:val="24"/>
        </w:rPr>
      </w:pPr>
      <w:bookmarkStart w:id="10" w:name="_n88dtl4wscdl" w:colFirst="0" w:colLast="0"/>
      <w:bookmarkEnd w:id="10"/>
      <w:r w:rsidRPr="00D2121F">
        <w:rPr>
          <w:rFonts w:ascii="Times New Roman" w:hAnsi="Times New Roman" w:cs="Times New Roman"/>
          <w:b/>
          <w:color w:val="auto"/>
          <w:sz w:val="24"/>
          <w:szCs w:val="24"/>
        </w:rPr>
        <w:t xml:space="preserve">Resultados do </w:t>
      </w:r>
      <w:r w:rsidR="006D4044">
        <w:rPr>
          <w:rFonts w:ascii="Times New Roman" w:hAnsi="Times New Roman" w:cs="Times New Roman"/>
          <w:b/>
          <w:color w:val="auto"/>
          <w:sz w:val="24"/>
          <w:szCs w:val="24"/>
        </w:rPr>
        <w:t>m</w:t>
      </w:r>
      <w:r w:rsidRPr="00D2121F">
        <w:rPr>
          <w:rFonts w:ascii="Times New Roman" w:hAnsi="Times New Roman" w:cs="Times New Roman"/>
          <w:b/>
          <w:color w:val="auto"/>
          <w:sz w:val="24"/>
          <w:szCs w:val="24"/>
        </w:rPr>
        <w:t>odelo</w:t>
      </w:r>
    </w:p>
    <w:p w14:paraId="5BCB6F48" w14:textId="77777777" w:rsidR="006D4044" w:rsidRPr="00D2121F" w:rsidRDefault="006D4044" w:rsidP="00A100F3"/>
    <w:p w14:paraId="5BFCECFF" w14:textId="5D9E2126" w:rsidR="005B041B" w:rsidRPr="00114737" w:rsidRDefault="00BE2209" w:rsidP="00D2121F">
      <w:pPr>
        <w:spacing w:line="360" w:lineRule="auto"/>
        <w:ind w:firstLine="709"/>
        <w:jc w:val="both"/>
        <w:rPr>
          <w:rFonts w:ascii="Times New Roman" w:hAnsi="Times New Roman" w:cs="Times New Roman"/>
          <w:sz w:val="24"/>
          <w:szCs w:val="24"/>
        </w:rPr>
      </w:pPr>
      <w:r w:rsidRPr="006D4044">
        <w:rPr>
          <w:rFonts w:ascii="Times New Roman" w:hAnsi="Times New Roman" w:cs="Times New Roman"/>
          <w:sz w:val="24"/>
          <w:szCs w:val="24"/>
        </w:rPr>
        <w:t>O modelo MD Corona gera resultados diversos os quais dependem da condição inicial e das interações múltiplas e aleatórias entre os agentes. Como ficará claro em seguida, alguns cenários são mais estáveis, já outros apresentam um grau maior de aleator</w:t>
      </w:r>
      <w:r w:rsidRPr="00114737">
        <w:rPr>
          <w:rFonts w:ascii="Times New Roman" w:hAnsi="Times New Roman" w:cs="Times New Roman"/>
          <w:sz w:val="24"/>
          <w:szCs w:val="24"/>
        </w:rPr>
        <w:t>iedade. Ainda assim é possível identificar características gerais para as dinâmicas de contaminação.</w:t>
      </w:r>
    </w:p>
    <w:p w14:paraId="1A2AA6FE" w14:textId="0185A2A0" w:rsidR="005B041B" w:rsidRPr="006D4044" w:rsidRDefault="00BE2209" w:rsidP="00D2121F">
      <w:pPr>
        <w:spacing w:line="360" w:lineRule="auto"/>
        <w:ind w:firstLine="709"/>
        <w:jc w:val="both"/>
        <w:rPr>
          <w:rFonts w:ascii="Times New Roman" w:hAnsi="Times New Roman" w:cs="Times New Roman"/>
          <w:sz w:val="24"/>
          <w:szCs w:val="24"/>
        </w:rPr>
      </w:pPr>
      <w:r w:rsidRPr="005631C9">
        <w:rPr>
          <w:rFonts w:ascii="Times New Roman" w:hAnsi="Times New Roman" w:cs="Times New Roman"/>
          <w:sz w:val="24"/>
          <w:szCs w:val="24"/>
        </w:rPr>
        <w:t>Por conta d</w:t>
      </w:r>
      <w:r w:rsidR="008E6FF6">
        <w:rPr>
          <w:rFonts w:ascii="Times New Roman" w:hAnsi="Times New Roman" w:cs="Times New Roman"/>
          <w:sz w:val="24"/>
          <w:szCs w:val="24"/>
        </w:rPr>
        <w:t xml:space="preserve">e </w:t>
      </w:r>
      <w:r w:rsidRPr="005631C9">
        <w:rPr>
          <w:rFonts w:ascii="Times New Roman" w:hAnsi="Times New Roman" w:cs="Times New Roman"/>
          <w:sz w:val="24"/>
          <w:szCs w:val="24"/>
        </w:rPr>
        <w:t xml:space="preserve">o modelo ser limitado e como existem muitas incertezas e debates sobre os detalhes da infecção e transmissão do COVID-19, para tentar minimizar os efeitos aleatórios, realizamos 20 simulações para cada cenário com os valores dos parâmetros estabelecidos na seção anterior. Cada simulação durou 2 anos (730 rodadas). Os 7 cenários e seus respectivos resultados </w:t>
      </w:r>
      <w:r w:rsidR="006D4044">
        <w:rPr>
          <w:rFonts w:ascii="Times New Roman" w:hAnsi="Times New Roman" w:cs="Times New Roman"/>
          <w:sz w:val="24"/>
          <w:szCs w:val="24"/>
        </w:rPr>
        <w:t>são apresentados a seguir</w:t>
      </w:r>
      <w:r w:rsidRPr="006D4044">
        <w:rPr>
          <w:rFonts w:ascii="Times New Roman" w:hAnsi="Times New Roman" w:cs="Times New Roman"/>
          <w:sz w:val="24"/>
          <w:szCs w:val="24"/>
        </w:rPr>
        <w:t xml:space="preserve">. </w:t>
      </w:r>
    </w:p>
    <w:p w14:paraId="715525FA" w14:textId="77777777" w:rsidR="005B041B" w:rsidRPr="006D4044" w:rsidRDefault="005B041B" w:rsidP="00D2121F">
      <w:pPr>
        <w:spacing w:line="360" w:lineRule="auto"/>
        <w:ind w:firstLine="709"/>
        <w:jc w:val="both"/>
        <w:rPr>
          <w:rFonts w:ascii="Times New Roman" w:hAnsi="Times New Roman" w:cs="Times New Roman"/>
          <w:b/>
          <w:sz w:val="24"/>
          <w:szCs w:val="24"/>
        </w:rPr>
      </w:pPr>
    </w:p>
    <w:p w14:paraId="6A9EE180" w14:textId="7EBC93A9" w:rsidR="005B041B" w:rsidRPr="00D951B2" w:rsidRDefault="00BE2209" w:rsidP="00D2121F">
      <w:pPr>
        <w:spacing w:before="240" w:after="240" w:line="240" w:lineRule="auto"/>
        <w:jc w:val="both"/>
        <w:rPr>
          <w:rFonts w:ascii="Times New Roman" w:hAnsi="Times New Roman" w:cs="Times New Roman"/>
          <w:b/>
          <w:sz w:val="24"/>
          <w:szCs w:val="24"/>
        </w:rPr>
      </w:pPr>
      <w:r w:rsidRPr="00114737">
        <w:rPr>
          <w:rFonts w:ascii="Times New Roman" w:hAnsi="Times New Roman" w:cs="Times New Roman"/>
          <w:b/>
          <w:sz w:val="24"/>
          <w:szCs w:val="24"/>
        </w:rPr>
        <w:t xml:space="preserve">Cenário 1 </w:t>
      </w:r>
      <w:r w:rsidR="00114737" w:rsidRPr="00A100F3">
        <w:rPr>
          <w:rFonts w:ascii="Times New Roman" w:hAnsi="Times New Roman" w:cs="Times New Roman"/>
          <w:b/>
          <w:color w:val="222222"/>
          <w:sz w:val="24"/>
          <w:szCs w:val="24"/>
          <w:shd w:val="clear" w:color="auto" w:fill="FFFFFF"/>
        </w:rPr>
        <w:t>–</w:t>
      </w:r>
      <w:r w:rsidRPr="00114737">
        <w:rPr>
          <w:rFonts w:ascii="Times New Roman" w:hAnsi="Times New Roman" w:cs="Times New Roman"/>
          <w:b/>
          <w:sz w:val="24"/>
          <w:szCs w:val="24"/>
        </w:rPr>
        <w:t xml:space="preserve"> 365 dias de imunidade e nenhuma pessoa confinada</w:t>
      </w:r>
    </w:p>
    <w:p w14:paraId="3A2B62EE" w14:textId="77777777" w:rsidR="006D4044" w:rsidRDefault="006D4044" w:rsidP="00D2121F">
      <w:pPr>
        <w:spacing w:line="360" w:lineRule="auto"/>
        <w:ind w:firstLine="709"/>
        <w:jc w:val="both"/>
        <w:rPr>
          <w:rFonts w:ascii="Times New Roman" w:hAnsi="Times New Roman" w:cs="Times New Roman"/>
          <w:sz w:val="24"/>
          <w:szCs w:val="24"/>
        </w:rPr>
      </w:pPr>
    </w:p>
    <w:p w14:paraId="6C3DEB1A" w14:textId="5D804303" w:rsidR="005B041B" w:rsidRPr="00114737" w:rsidRDefault="00BE2209" w:rsidP="00D2121F">
      <w:pPr>
        <w:spacing w:line="360" w:lineRule="auto"/>
        <w:ind w:firstLine="709"/>
        <w:jc w:val="both"/>
        <w:rPr>
          <w:rFonts w:ascii="Times New Roman" w:hAnsi="Times New Roman" w:cs="Times New Roman"/>
          <w:sz w:val="24"/>
          <w:szCs w:val="24"/>
        </w:rPr>
      </w:pPr>
      <w:r w:rsidRPr="006D4044">
        <w:rPr>
          <w:rFonts w:ascii="Times New Roman" w:hAnsi="Times New Roman" w:cs="Times New Roman"/>
          <w:sz w:val="24"/>
          <w:szCs w:val="24"/>
        </w:rPr>
        <w:lastRenderedPageBreak/>
        <w:t>No primeiro cenário simulado definimos 1 ano para o parâmetro imunidade e nenhuma pessoa confinada (todas se movem no ambiente a cada rodada). O resultado das simulações, como esperado, é um alto número de pessoas in</w:t>
      </w:r>
      <w:r w:rsidRPr="005631C9">
        <w:rPr>
          <w:rFonts w:ascii="Times New Roman" w:hAnsi="Times New Roman" w:cs="Times New Roman"/>
          <w:sz w:val="24"/>
          <w:szCs w:val="24"/>
        </w:rPr>
        <w:t xml:space="preserve">fectadas, com o auge do 1º ciclo atingindo 40,67% da população após 28 dias (em média). O que chama a atenção, porém, é o comportamento cíclico da curva epidêmica, em todas as simulações um surto volta a se repetir uma vez no período de 2 anos, em média 390 dias após o final do primeiro. O início do segundo surto está, nesse cenário, diretamente relacionado </w:t>
      </w:r>
      <w:r w:rsidR="00114737">
        <w:rPr>
          <w:rFonts w:ascii="Times New Roman" w:hAnsi="Times New Roman" w:cs="Times New Roman"/>
          <w:sz w:val="24"/>
          <w:szCs w:val="24"/>
        </w:rPr>
        <w:t>a</w:t>
      </w:r>
      <w:r w:rsidRPr="00114737">
        <w:rPr>
          <w:rFonts w:ascii="Times New Roman" w:hAnsi="Times New Roman" w:cs="Times New Roman"/>
          <w:sz w:val="24"/>
          <w:szCs w:val="24"/>
        </w:rPr>
        <w:t xml:space="preserve">o tempo de imunidade e </w:t>
      </w:r>
      <w:r w:rsidR="00114737">
        <w:rPr>
          <w:rFonts w:ascii="Times New Roman" w:hAnsi="Times New Roman" w:cs="Times New Roman"/>
          <w:sz w:val="24"/>
          <w:szCs w:val="24"/>
        </w:rPr>
        <w:t>à</w:t>
      </w:r>
      <w:r w:rsidRPr="00114737">
        <w:rPr>
          <w:rFonts w:ascii="Times New Roman" w:hAnsi="Times New Roman" w:cs="Times New Roman"/>
          <w:sz w:val="24"/>
          <w:szCs w:val="24"/>
        </w:rPr>
        <w:t xml:space="preserve"> reintrodução de novas pessoas doentes no ambiente. Como mostra a </w:t>
      </w:r>
      <w:r w:rsidR="00114737">
        <w:rPr>
          <w:rFonts w:ascii="Times New Roman" w:hAnsi="Times New Roman" w:cs="Times New Roman"/>
          <w:sz w:val="24"/>
          <w:szCs w:val="24"/>
        </w:rPr>
        <w:t>Figura</w:t>
      </w:r>
      <w:r w:rsidR="00114737" w:rsidRPr="00114737">
        <w:rPr>
          <w:rFonts w:ascii="Times New Roman" w:hAnsi="Times New Roman" w:cs="Times New Roman"/>
          <w:sz w:val="24"/>
          <w:szCs w:val="24"/>
        </w:rPr>
        <w:t xml:space="preserve"> </w:t>
      </w:r>
      <w:r w:rsidR="007C7F46">
        <w:rPr>
          <w:rFonts w:ascii="Times New Roman" w:hAnsi="Times New Roman" w:cs="Times New Roman"/>
          <w:sz w:val="24"/>
          <w:szCs w:val="24"/>
        </w:rPr>
        <w:t>2</w:t>
      </w:r>
      <w:r w:rsidRPr="00114737">
        <w:rPr>
          <w:rFonts w:ascii="Times New Roman" w:hAnsi="Times New Roman" w:cs="Times New Roman"/>
          <w:sz w:val="24"/>
          <w:szCs w:val="24"/>
        </w:rPr>
        <w:t xml:space="preserve"> quando cai a imunidade da população, a reintrodução de um novo agente infectado inicia um novo surto. </w:t>
      </w:r>
    </w:p>
    <w:p w14:paraId="1E712B19" w14:textId="77777777" w:rsidR="005B041B" w:rsidRPr="00114737" w:rsidRDefault="005B041B" w:rsidP="00D2121F">
      <w:pPr>
        <w:spacing w:line="360" w:lineRule="auto"/>
        <w:ind w:firstLine="709"/>
        <w:jc w:val="both"/>
        <w:rPr>
          <w:rFonts w:ascii="Times New Roman" w:hAnsi="Times New Roman" w:cs="Times New Roman"/>
          <w:sz w:val="24"/>
          <w:szCs w:val="24"/>
        </w:rPr>
      </w:pPr>
    </w:p>
    <w:p w14:paraId="768F3239" w14:textId="71AB39F0" w:rsidR="005B041B" w:rsidRPr="00114737" w:rsidRDefault="00114737" w:rsidP="00D2121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w:t>
      </w:r>
      <w:r w:rsidRPr="00114737">
        <w:rPr>
          <w:rFonts w:ascii="Times New Roman" w:hAnsi="Times New Roman" w:cs="Times New Roman"/>
          <w:sz w:val="24"/>
          <w:szCs w:val="24"/>
        </w:rPr>
        <w:t xml:space="preserve"> </w:t>
      </w:r>
      <w:r w:rsidR="00BE2209" w:rsidRPr="00114737">
        <w:rPr>
          <w:rFonts w:ascii="Times New Roman" w:hAnsi="Times New Roman" w:cs="Times New Roman"/>
          <w:sz w:val="24"/>
          <w:szCs w:val="24"/>
        </w:rPr>
        <w:t>2</w:t>
      </w:r>
      <w:r>
        <w:rPr>
          <w:rFonts w:ascii="Times New Roman" w:hAnsi="Times New Roman" w:cs="Times New Roman"/>
          <w:sz w:val="24"/>
          <w:szCs w:val="24"/>
        </w:rPr>
        <w:t>.</w:t>
      </w:r>
      <w:r w:rsidR="00BE2209" w:rsidRPr="00114737">
        <w:rPr>
          <w:rFonts w:ascii="Times New Roman" w:hAnsi="Times New Roman" w:cs="Times New Roman"/>
          <w:sz w:val="24"/>
          <w:szCs w:val="24"/>
        </w:rPr>
        <w:t xml:space="preserve"> Exemplo da simulação Cenário 1 com 0% de confinados.</w:t>
      </w:r>
    </w:p>
    <w:p w14:paraId="6E86B43C" w14:textId="77777777" w:rsidR="005B041B" w:rsidRPr="00BE2209" w:rsidRDefault="00BE2209" w:rsidP="00D2121F">
      <w:pPr>
        <w:spacing w:line="360" w:lineRule="auto"/>
        <w:ind w:firstLine="709"/>
        <w:jc w:val="both"/>
        <w:rPr>
          <w:rFonts w:ascii="Times New Roman" w:hAnsi="Times New Roman" w:cs="Times New Roman"/>
          <w:sz w:val="24"/>
          <w:szCs w:val="24"/>
        </w:rPr>
      </w:pPr>
      <w:r w:rsidRPr="00BE2209">
        <w:rPr>
          <w:rFonts w:ascii="Times New Roman" w:hAnsi="Times New Roman" w:cs="Times New Roman"/>
          <w:noProof/>
          <w:sz w:val="24"/>
          <w:szCs w:val="24"/>
        </w:rPr>
        <w:drawing>
          <wp:inline distT="114300" distB="114300" distL="114300" distR="114300" wp14:anchorId="0BE7390F" wp14:editId="4084A96C">
            <wp:extent cx="2767013" cy="2210561"/>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67013" cy="2210561"/>
                    </a:xfrm>
                    <a:prstGeom prst="rect">
                      <a:avLst/>
                    </a:prstGeom>
                    <a:ln/>
                  </pic:spPr>
                </pic:pic>
              </a:graphicData>
            </a:graphic>
          </wp:inline>
        </w:drawing>
      </w:r>
    </w:p>
    <w:p w14:paraId="40BD41A1" w14:textId="77777777" w:rsidR="005B041B" w:rsidRPr="00BE2209" w:rsidRDefault="005B041B" w:rsidP="00D2121F">
      <w:pPr>
        <w:spacing w:line="360" w:lineRule="auto"/>
        <w:ind w:firstLine="709"/>
        <w:jc w:val="both"/>
        <w:rPr>
          <w:rFonts w:ascii="Times New Roman" w:hAnsi="Times New Roman" w:cs="Times New Roman"/>
          <w:b/>
          <w:sz w:val="24"/>
          <w:szCs w:val="24"/>
        </w:rPr>
      </w:pPr>
    </w:p>
    <w:p w14:paraId="378BA39E" w14:textId="6F06163B" w:rsidR="005B041B" w:rsidRPr="0001424A" w:rsidRDefault="00BE2209" w:rsidP="00D2121F">
      <w:pPr>
        <w:spacing w:before="240" w:after="240" w:line="240" w:lineRule="auto"/>
        <w:jc w:val="both"/>
        <w:rPr>
          <w:rFonts w:ascii="Times New Roman" w:hAnsi="Times New Roman" w:cs="Times New Roman"/>
          <w:sz w:val="24"/>
          <w:szCs w:val="24"/>
        </w:rPr>
      </w:pPr>
      <w:r w:rsidRPr="0001424A">
        <w:rPr>
          <w:rFonts w:ascii="Times New Roman" w:hAnsi="Times New Roman" w:cs="Times New Roman"/>
          <w:b/>
          <w:sz w:val="24"/>
          <w:szCs w:val="24"/>
        </w:rPr>
        <w:t xml:space="preserve">Cenário 2 </w:t>
      </w:r>
      <w:r w:rsidR="00114737" w:rsidRPr="00D2121F">
        <w:rPr>
          <w:rFonts w:ascii="Times New Roman" w:hAnsi="Times New Roman" w:cs="Times New Roman"/>
          <w:b/>
          <w:color w:val="222222"/>
          <w:sz w:val="24"/>
          <w:szCs w:val="24"/>
          <w:shd w:val="clear" w:color="auto" w:fill="FFFFFF"/>
        </w:rPr>
        <w:t>–</w:t>
      </w:r>
      <w:r w:rsidRPr="0001424A">
        <w:rPr>
          <w:rFonts w:ascii="Times New Roman" w:hAnsi="Times New Roman" w:cs="Times New Roman"/>
          <w:b/>
          <w:sz w:val="24"/>
          <w:szCs w:val="24"/>
        </w:rPr>
        <w:t xml:space="preserve"> 365 dias de imunidade e alta taxa de pessoas confinadas</w:t>
      </w:r>
    </w:p>
    <w:p w14:paraId="0310ADFB" w14:textId="3D739AF9" w:rsidR="005B041B" w:rsidRPr="00FA1D81" w:rsidRDefault="00BE2209" w:rsidP="00D2121F">
      <w:pPr>
        <w:spacing w:line="360" w:lineRule="auto"/>
        <w:ind w:firstLine="709"/>
        <w:jc w:val="both"/>
        <w:rPr>
          <w:rFonts w:ascii="Times New Roman" w:hAnsi="Times New Roman" w:cs="Times New Roman"/>
          <w:sz w:val="24"/>
          <w:szCs w:val="24"/>
        </w:rPr>
      </w:pPr>
      <w:r w:rsidRPr="0001424A">
        <w:rPr>
          <w:rFonts w:ascii="Times New Roman" w:hAnsi="Times New Roman" w:cs="Times New Roman"/>
          <w:sz w:val="24"/>
          <w:szCs w:val="24"/>
        </w:rPr>
        <w:t>Se mantivermos a imunidade em 1 ano</w:t>
      </w:r>
      <w:r w:rsidR="008E6FF6">
        <w:rPr>
          <w:rFonts w:ascii="Times New Roman" w:hAnsi="Times New Roman" w:cs="Times New Roman"/>
          <w:sz w:val="24"/>
          <w:szCs w:val="24"/>
        </w:rPr>
        <w:t>,</w:t>
      </w:r>
      <w:r w:rsidRPr="0001424A">
        <w:rPr>
          <w:rFonts w:ascii="Times New Roman" w:hAnsi="Times New Roman" w:cs="Times New Roman"/>
          <w:sz w:val="24"/>
          <w:szCs w:val="24"/>
        </w:rPr>
        <w:t xml:space="preserve"> mas aumentarmos o confinamento para 80% da população no ambiente, o resultado mostra uma curva epidêmica média com menos infectados e mais larga, tendo o auge da contaminação atingido uma média de 9,37% da população em 18 dias (em média).</w:t>
      </w:r>
    </w:p>
    <w:p w14:paraId="31EF37E6" w14:textId="3FCDB062" w:rsidR="005B041B" w:rsidRPr="002667A5" w:rsidRDefault="00BE2209" w:rsidP="00D2121F">
      <w:pPr>
        <w:spacing w:line="360" w:lineRule="auto"/>
        <w:ind w:firstLine="709"/>
        <w:jc w:val="both"/>
        <w:rPr>
          <w:rFonts w:ascii="Times New Roman" w:hAnsi="Times New Roman" w:cs="Times New Roman"/>
          <w:sz w:val="24"/>
          <w:szCs w:val="24"/>
        </w:rPr>
      </w:pPr>
      <w:r w:rsidRPr="002058B3">
        <w:rPr>
          <w:rFonts w:ascii="Times New Roman" w:hAnsi="Times New Roman" w:cs="Times New Roman"/>
          <w:sz w:val="24"/>
          <w:szCs w:val="24"/>
        </w:rPr>
        <w:t xml:space="preserve">Nesse cenário, cada simulação possui um padrão distinto e variado de oscilação, mas é possível observar um comportamento cíclico da infecção, embora a média seja de 1,7 surtos em 2 anos. Os novos surtos quando ocorrem são mais espaçados que no </w:t>
      </w:r>
      <w:r w:rsidR="00E97A95">
        <w:rPr>
          <w:rFonts w:ascii="Times New Roman" w:hAnsi="Times New Roman" w:cs="Times New Roman"/>
          <w:sz w:val="24"/>
          <w:szCs w:val="24"/>
        </w:rPr>
        <w:t>C</w:t>
      </w:r>
      <w:r w:rsidRPr="002058B3">
        <w:rPr>
          <w:rFonts w:ascii="Times New Roman" w:hAnsi="Times New Roman" w:cs="Times New Roman"/>
          <w:sz w:val="24"/>
          <w:szCs w:val="24"/>
        </w:rPr>
        <w:t xml:space="preserve">enário 1, em média 423 dias após o final do primeiro, e tendem a durar menos e atingir menos pessoas. </w:t>
      </w:r>
    </w:p>
    <w:p w14:paraId="4140317F" w14:textId="77777777" w:rsidR="005B041B" w:rsidRPr="00765FAE" w:rsidRDefault="005B041B" w:rsidP="00D2121F">
      <w:pPr>
        <w:spacing w:line="360" w:lineRule="auto"/>
        <w:ind w:firstLine="709"/>
        <w:jc w:val="both"/>
        <w:rPr>
          <w:rFonts w:ascii="Times New Roman" w:hAnsi="Times New Roman" w:cs="Times New Roman"/>
          <w:b/>
          <w:sz w:val="24"/>
          <w:szCs w:val="24"/>
        </w:rPr>
      </w:pPr>
    </w:p>
    <w:p w14:paraId="56B7B5CB" w14:textId="30A5D737" w:rsidR="005B041B" w:rsidRPr="00765FAE" w:rsidRDefault="00114737" w:rsidP="00D2121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Figura</w:t>
      </w:r>
      <w:r w:rsidRPr="00765FAE">
        <w:rPr>
          <w:rFonts w:ascii="Times New Roman" w:hAnsi="Times New Roman" w:cs="Times New Roman"/>
          <w:sz w:val="24"/>
          <w:szCs w:val="24"/>
        </w:rPr>
        <w:t xml:space="preserve"> </w:t>
      </w:r>
      <w:r w:rsidR="00BE2209" w:rsidRPr="00765FAE">
        <w:rPr>
          <w:rFonts w:ascii="Times New Roman" w:hAnsi="Times New Roman" w:cs="Times New Roman"/>
          <w:sz w:val="24"/>
          <w:szCs w:val="24"/>
        </w:rPr>
        <w:t>3</w:t>
      </w:r>
      <w:r>
        <w:rPr>
          <w:rFonts w:ascii="Times New Roman" w:hAnsi="Times New Roman" w:cs="Times New Roman"/>
          <w:sz w:val="24"/>
          <w:szCs w:val="24"/>
        </w:rPr>
        <w:t>.</w:t>
      </w:r>
      <w:r w:rsidR="00BE2209" w:rsidRPr="00765FAE">
        <w:rPr>
          <w:rFonts w:ascii="Times New Roman" w:hAnsi="Times New Roman" w:cs="Times New Roman"/>
          <w:sz w:val="24"/>
          <w:szCs w:val="24"/>
        </w:rPr>
        <w:t xml:space="preserve"> Exemplo da simulação Cenário 2 com 80% de confinados</w:t>
      </w:r>
    </w:p>
    <w:p w14:paraId="60C612B9" w14:textId="77777777" w:rsidR="005B041B" w:rsidRPr="00BE2209" w:rsidRDefault="00BE2209" w:rsidP="00D2121F">
      <w:pPr>
        <w:spacing w:line="360" w:lineRule="auto"/>
        <w:ind w:firstLine="709"/>
        <w:jc w:val="both"/>
        <w:rPr>
          <w:rFonts w:ascii="Times New Roman" w:hAnsi="Times New Roman" w:cs="Times New Roman"/>
          <w:sz w:val="24"/>
          <w:szCs w:val="24"/>
        </w:rPr>
      </w:pPr>
      <w:r w:rsidRPr="00BE2209">
        <w:rPr>
          <w:rFonts w:ascii="Times New Roman" w:hAnsi="Times New Roman" w:cs="Times New Roman"/>
          <w:noProof/>
          <w:sz w:val="24"/>
          <w:szCs w:val="24"/>
        </w:rPr>
        <w:drawing>
          <wp:inline distT="114300" distB="114300" distL="114300" distR="114300" wp14:anchorId="3C647E2F" wp14:editId="7649A4C4">
            <wp:extent cx="3328988" cy="2653363"/>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328988" cy="2653363"/>
                    </a:xfrm>
                    <a:prstGeom prst="rect">
                      <a:avLst/>
                    </a:prstGeom>
                    <a:ln/>
                  </pic:spPr>
                </pic:pic>
              </a:graphicData>
            </a:graphic>
          </wp:inline>
        </w:drawing>
      </w:r>
    </w:p>
    <w:p w14:paraId="29C92537" w14:textId="77777777" w:rsidR="005B041B" w:rsidRPr="00BE2209" w:rsidRDefault="005B041B" w:rsidP="00D2121F">
      <w:pPr>
        <w:spacing w:line="360" w:lineRule="auto"/>
        <w:ind w:firstLine="709"/>
        <w:jc w:val="both"/>
        <w:rPr>
          <w:rFonts w:ascii="Times New Roman" w:hAnsi="Times New Roman" w:cs="Times New Roman"/>
          <w:sz w:val="24"/>
          <w:szCs w:val="24"/>
        </w:rPr>
      </w:pPr>
    </w:p>
    <w:p w14:paraId="24A578F0" w14:textId="77777777" w:rsidR="005B041B" w:rsidRPr="0001424A" w:rsidRDefault="00BE2209" w:rsidP="00D2121F">
      <w:pPr>
        <w:spacing w:line="360" w:lineRule="auto"/>
        <w:ind w:firstLine="709"/>
        <w:jc w:val="both"/>
        <w:rPr>
          <w:rFonts w:ascii="Times New Roman" w:hAnsi="Times New Roman" w:cs="Times New Roman"/>
          <w:sz w:val="24"/>
          <w:szCs w:val="24"/>
        </w:rPr>
      </w:pPr>
      <w:r w:rsidRPr="00BE2209">
        <w:rPr>
          <w:rFonts w:ascii="Times New Roman" w:hAnsi="Times New Roman" w:cs="Times New Roman"/>
          <w:sz w:val="24"/>
          <w:szCs w:val="24"/>
        </w:rPr>
        <w:t xml:space="preserve">Se elevarmos o confinamento para 90%, não há surtos, a infecção fica sob controle. Ou seja, há um claro </w:t>
      </w:r>
      <w:r w:rsidRPr="0001424A">
        <w:rPr>
          <w:rFonts w:ascii="Times New Roman" w:hAnsi="Times New Roman" w:cs="Times New Roman"/>
          <w:i/>
          <w:sz w:val="24"/>
          <w:szCs w:val="24"/>
        </w:rPr>
        <w:t>trade off</w:t>
      </w:r>
      <w:r w:rsidRPr="0001424A">
        <w:rPr>
          <w:rFonts w:ascii="Times New Roman" w:hAnsi="Times New Roman" w:cs="Times New Roman"/>
          <w:sz w:val="24"/>
          <w:szCs w:val="24"/>
        </w:rPr>
        <w:t xml:space="preserve"> entre o aumento (ou diminuição) do confinamento por um longo período de tempo e a redução (ou aumento) do número de infectados e, por conseguinte, de mortos.</w:t>
      </w:r>
    </w:p>
    <w:p w14:paraId="7B1D4D60" w14:textId="77777777" w:rsidR="005B041B" w:rsidRPr="00FA1D81" w:rsidRDefault="005B041B" w:rsidP="00D2121F">
      <w:pPr>
        <w:spacing w:line="360" w:lineRule="auto"/>
        <w:ind w:firstLine="709"/>
        <w:jc w:val="both"/>
        <w:rPr>
          <w:rFonts w:ascii="Times New Roman" w:hAnsi="Times New Roman" w:cs="Times New Roman"/>
          <w:sz w:val="24"/>
          <w:szCs w:val="24"/>
        </w:rPr>
      </w:pPr>
    </w:p>
    <w:p w14:paraId="2E2E52F0" w14:textId="2CBCDB3E" w:rsidR="005B041B" w:rsidRDefault="00BE2209" w:rsidP="00D2121F">
      <w:pPr>
        <w:spacing w:before="240" w:after="240" w:line="240" w:lineRule="auto"/>
        <w:jc w:val="both"/>
        <w:rPr>
          <w:rFonts w:ascii="Times New Roman" w:hAnsi="Times New Roman" w:cs="Times New Roman"/>
          <w:b/>
          <w:sz w:val="24"/>
          <w:szCs w:val="24"/>
        </w:rPr>
      </w:pPr>
      <w:r w:rsidRPr="002058B3">
        <w:rPr>
          <w:rFonts w:ascii="Times New Roman" w:hAnsi="Times New Roman" w:cs="Times New Roman"/>
          <w:b/>
          <w:sz w:val="24"/>
          <w:szCs w:val="24"/>
        </w:rPr>
        <w:t xml:space="preserve">Cenário 3 </w:t>
      </w:r>
      <w:r w:rsidR="00114737" w:rsidRPr="002871A1">
        <w:rPr>
          <w:rFonts w:ascii="Times New Roman" w:hAnsi="Times New Roman" w:cs="Times New Roman"/>
          <w:b/>
          <w:color w:val="222222"/>
          <w:sz w:val="24"/>
          <w:szCs w:val="24"/>
          <w:shd w:val="clear" w:color="auto" w:fill="FFFFFF"/>
        </w:rPr>
        <w:t>–</w:t>
      </w:r>
      <w:r w:rsidRPr="002058B3">
        <w:rPr>
          <w:rFonts w:ascii="Times New Roman" w:hAnsi="Times New Roman" w:cs="Times New Roman"/>
          <w:b/>
          <w:sz w:val="24"/>
          <w:szCs w:val="24"/>
        </w:rPr>
        <w:t xml:space="preserve"> 6 meses de imunidade e 0%</w:t>
      </w:r>
      <w:r w:rsidR="00D951B2">
        <w:rPr>
          <w:rFonts w:ascii="Times New Roman" w:hAnsi="Times New Roman" w:cs="Times New Roman"/>
          <w:b/>
          <w:sz w:val="24"/>
          <w:szCs w:val="24"/>
        </w:rPr>
        <w:t xml:space="preserve"> de pessoas</w:t>
      </w:r>
      <w:r w:rsidRPr="002058B3">
        <w:rPr>
          <w:rFonts w:ascii="Times New Roman" w:hAnsi="Times New Roman" w:cs="Times New Roman"/>
          <w:b/>
          <w:sz w:val="24"/>
          <w:szCs w:val="24"/>
        </w:rPr>
        <w:t xml:space="preserve"> confinad</w:t>
      </w:r>
      <w:r w:rsidR="00D951B2">
        <w:rPr>
          <w:rFonts w:ascii="Times New Roman" w:hAnsi="Times New Roman" w:cs="Times New Roman"/>
          <w:b/>
          <w:sz w:val="24"/>
          <w:szCs w:val="24"/>
        </w:rPr>
        <w:t>a</w:t>
      </w:r>
      <w:r w:rsidRPr="002058B3">
        <w:rPr>
          <w:rFonts w:ascii="Times New Roman" w:hAnsi="Times New Roman" w:cs="Times New Roman"/>
          <w:b/>
          <w:sz w:val="24"/>
          <w:szCs w:val="24"/>
        </w:rPr>
        <w:t>s</w:t>
      </w:r>
    </w:p>
    <w:p w14:paraId="53A72526" w14:textId="77777777" w:rsidR="00114737" w:rsidRPr="002058B3" w:rsidRDefault="00114737" w:rsidP="00D2121F">
      <w:pPr>
        <w:spacing w:before="240" w:after="240" w:line="240" w:lineRule="auto"/>
        <w:jc w:val="both"/>
        <w:rPr>
          <w:rFonts w:ascii="Times New Roman" w:hAnsi="Times New Roman" w:cs="Times New Roman"/>
          <w:b/>
          <w:sz w:val="24"/>
          <w:szCs w:val="24"/>
        </w:rPr>
      </w:pPr>
    </w:p>
    <w:p w14:paraId="42308CCA" w14:textId="2E5809C0" w:rsidR="005B041B" w:rsidRPr="00765FAE" w:rsidRDefault="00BE2209" w:rsidP="00D2121F">
      <w:pPr>
        <w:spacing w:line="360" w:lineRule="auto"/>
        <w:ind w:firstLine="709"/>
        <w:jc w:val="both"/>
        <w:rPr>
          <w:rFonts w:ascii="Times New Roman" w:hAnsi="Times New Roman" w:cs="Times New Roman"/>
          <w:sz w:val="24"/>
          <w:szCs w:val="24"/>
        </w:rPr>
      </w:pPr>
      <w:r w:rsidRPr="002667A5">
        <w:rPr>
          <w:rFonts w:ascii="Times New Roman" w:hAnsi="Times New Roman" w:cs="Times New Roman"/>
          <w:sz w:val="24"/>
          <w:szCs w:val="24"/>
        </w:rPr>
        <w:t xml:space="preserve">Nas simulações realizadas neste cenário (e no próximo), reduzimos o tempo de imunidade das pessoas para 180 dias. Aqui, como no </w:t>
      </w:r>
      <w:r w:rsidR="00E97A95">
        <w:rPr>
          <w:rFonts w:ascii="Times New Roman" w:hAnsi="Times New Roman" w:cs="Times New Roman"/>
          <w:sz w:val="24"/>
          <w:szCs w:val="24"/>
        </w:rPr>
        <w:t>C</w:t>
      </w:r>
      <w:r w:rsidRPr="002667A5">
        <w:rPr>
          <w:rFonts w:ascii="Times New Roman" w:hAnsi="Times New Roman" w:cs="Times New Roman"/>
          <w:sz w:val="24"/>
          <w:szCs w:val="24"/>
        </w:rPr>
        <w:t>enário 1, estabelecemos que nenhuma pessoa irá ficar parada (confinada). Neste caso, o auge da infecção atinge, em mé</w:t>
      </w:r>
      <w:r w:rsidRPr="00765FAE">
        <w:rPr>
          <w:rFonts w:ascii="Times New Roman" w:hAnsi="Times New Roman" w:cs="Times New Roman"/>
          <w:sz w:val="24"/>
          <w:szCs w:val="24"/>
        </w:rPr>
        <w:t xml:space="preserve">dia, 41,5% da população em 27 dias, um resultado muito similar ao do </w:t>
      </w:r>
      <w:r w:rsidR="00E97A95">
        <w:rPr>
          <w:rFonts w:ascii="Times New Roman" w:hAnsi="Times New Roman" w:cs="Times New Roman"/>
          <w:sz w:val="24"/>
          <w:szCs w:val="24"/>
        </w:rPr>
        <w:t>C</w:t>
      </w:r>
      <w:r w:rsidRPr="00765FAE">
        <w:rPr>
          <w:rFonts w:ascii="Times New Roman" w:hAnsi="Times New Roman" w:cs="Times New Roman"/>
          <w:sz w:val="24"/>
          <w:szCs w:val="24"/>
        </w:rPr>
        <w:t>enário 1 (como esperado). O efeito da redução do tempo de imunidade tem um reflexo direto no comportamento oscilatório dos surtos. Eles podem oscilar mais (2,8 ciclos na média), com períodos menores entre os surtos, aproximadamente 238 dias.</w:t>
      </w:r>
    </w:p>
    <w:p w14:paraId="5B9605C9" w14:textId="77777777" w:rsidR="005B041B" w:rsidRPr="00D50566" w:rsidRDefault="005B041B" w:rsidP="00D2121F">
      <w:pPr>
        <w:spacing w:line="360" w:lineRule="auto"/>
        <w:ind w:firstLine="709"/>
        <w:jc w:val="both"/>
        <w:rPr>
          <w:rFonts w:ascii="Times New Roman" w:hAnsi="Times New Roman" w:cs="Times New Roman"/>
          <w:sz w:val="24"/>
          <w:szCs w:val="24"/>
        </w:rPr>
      </w:pPr>
    </w:p>
    <w:p w14:paraId="2568D925" w14:textId="3FFC4264" w:rsidR="005B041B" w:rsidRPr="00D50566" w:rsidRDefault="00114737" w:rsidP="00D2121F">
      <w:pPr>
        <w:spacing w:line="360" w:lineRule="auto"/>
        <w:ind w:firstLine="709"/>
        <w:jc w:val="both"/>
        <w:rPr>
          <w:rFonts w:ascii="Times New Roman" w:hAnsi="Times New Roman" w:cs="Times New Roman"/>
          <w:color w:val="0000FF"/>
          <w:sz w:val="24"/>
          <w:szCs w:val="24"/>
        </w:rPr>
      </w:pPr>
      <w:r>
        <w:rPr>
          <w:rFonts w:ascii="Times New Roman" w:hAnsi="Times New Roman" w:cs="Times New Roman"/>
          <w:sz w:val="24"/>
          <w:szCs w:val="24"/>
        </w:rPr>
        <w:t>Figura</w:t>
      </w:r>
      <w:r w:rsidRPr="00D50566">
        <w:rPr>
          <w:rFonts w:ascii="Times New Roman" w:hAnsi="Times New Roman" w:cs="Times New Roman"/>
          <w:sz w:val="24"/>
          <w:szCs w:val="24"/>
        </w:rPr>
        <w:t xml:space="preserve"> </w:t>
      </w:r>
      <w:r w:rsidR="00BE2209" w:rsidRPr="00D50566">
        <w:rPr>
          <w:rFonts w:ascii="Times New Roman" w:hAnsi="Times New Roman" w:cs="Times New Roman"/>
          <w:sz w:val="24"/>
          <w:szCs w:val="24"/>
        </w:rPr>
        <w:t>4</w:t>
      </w:r>
      <w:r>
        <w:rPr>
          <w:rFonts w:ascii="Times New Roman" w:hAnsi="Times New Roman" w:cs="Times New Roman"/>
          <w:sz w:val="24"/>
          <w:szCs w:val="24"/>
        </w:rPr>
        <w:t>.</w:t>
      </w:r>
      <w:r w:rsidR="00BE2209" w:rsidRPr="00D50566">
        <w:rPr>
          <w:rFonts w:ascii="Times New Roman" w:hAnsi="Times New Roman" w:cs="Times New Roman"/>
          <w:sz w:val="24"/>
          <w:szCs w:val="24"/>
        </w:rPr>
        <w:t xml:space="preserve"> Exemplo da simulação Cenário 3 com 0% de confinados.</w:t>
      </w:r>
    </w:p>
    <w:p w14:paraId="425F3436" w14:textId="77777777" w:rsidR="005B041B" w:rsidRPr="00BE2209" w:rsidRDefault="00BE2209" w:rsidP="00D2121F">
      <w:pPr>
        <w:spacing w:line="360" w:lineRule="auto"/>
        <w:ind w:firstLine="709"/>
        <w:jc w:val="both"/>
        <w:rPr>
          <w:rFonts w:ascii="Times New Roman" w:hAnsi="Times New Roman" w:cs="Times New Roman"/>
          <w:color w:val="0000FF"/>
          <w:sz w:val="24"/>
          <w:szCs w:val="24"/>
        </w:rPr>
      </w:pPr>
      <w:r w:rsidRPr="00BE2209">
        <w:rPr>
          <w:rFonts w:ascii="Times New Roman" w:hAnsi="Times New Roman" w:cs="Times New Roman"/>
          <w:noProof/>
          <w:color w:val="0000FF"/>
          <w:sz w:val="24"/>
          <w:szCs w:val="24"/>
        </w:rPr>
        <w:lastRenderedPageBreak/>
        <w:drawing>
          <wp:inline distT="114300" distB="114300" distL="114300" distR="114300" wp14:anchorId="0242EF4A" wp14:editId="5CE29591">
            <wp:extent cx="2852738" cy="2286011"/>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2852738" cy="2286011"/>
                    </a:xfrm>
                    <a:prstGeom prst="rect">
                      <a:avLst/>
                    </a:prstGeom>
                    <a:ln/>
                  </pic:spPr>
                </pic:pic>
              </a:graphicData>
            </a:graphic>
          </wp:inline>
        </w:drawing>
      </w:r>
    </w:p>
    <w:p w14:paraId="5962D84D" w14:textId="77777777" w:rsidR="005B041B" w:rsidRPr="00BE2209" w:rsidRDefault="005B041B" w:rsidP="00D2121F">
      <w:pPr>
        <w:spacing w:line="360" w:lineRule="auto"/>
        <w:ind w:firstLine="709"/>
        <w:jc w:val="both"/>
        <w:rPr>
          <w:rFonts w:ascii="Times New Roman" w:hAnsi="Times New Roman" w:cs="Times New Roman"/>
          <w:color w:val="0000FF"/>
          <w:sz w:val="24"/>
          <w:szCs w:val="24"/>
        </w:rPr>
      </w:pPr>
    </w:p>
    <w:p w14:paraId="4010F643" w14:textId="768F1314" w:rsidR="005B041B" w:rsidRDefault="00BE2209" w:rsidP="00D2121F">
      <w:pPr>
        <w:spacing w:before="240" w:after="240" w:line="240" w:lineRule="auto"/>
        <w:jc w:val="both"/>
        <w:rPr>
          <w:rFonts w:ascii="Times New Roman" w:hAnsi="Times New Roman" w:cs="Times New Roman"/>
          <w:b/>
          <w:sz w:val="24"/>
          <w:szCs w:val="24"/>
        </w:rPr>
      </w:pPr>
      <w:r w:rsidRPr="0001424A">
        <w:rPr>
          <w:rFonts w:ascii="Times New Roman" w:hAnsi="Times New Roman" w:cs="Times New Roman"/>
          <w:b/>
          <w:sz w:val="24"/>
          <w:szCs w:val="24"/>
        </w:rPr>
        <w:t>Cenário 4</w:t>
      </w:r>
      <w:r w:rsidR="00D951B2">
        <w:rPr>
          <w:rFonts w:ascii="Times New Roman" w:hAnsi="Times New Roman" w:cs="Times New Roman"/>
          <w:b/>
          <w:sz w:val="24"/>
          <w:szCs w:val="24"/>
        </w:rPr>
        <w:t xml:space="preserve"> </w:t>
      </w:r>
      <w:r w:rsidR="00D951B2" w:rsidRPr="002871A1">
        <w:rPr>
          <w:rFonts w:ascii="Times New Roman" w:hAnsi="Times New Roman" w:cs="Times New Roman"/>
          <w:b/>
          <w:color w:val="222222"/>
          <w:sz w:val="24"/>
          <w:szCs w:val="24"/>
          <w:shd w:val="clear" w:color="auto" w:fill="FFFFFF"/>
        </w:rPr>
        <w:t>–</w:t>
      </w:r>
      <w:r w:rsidRPr="0001424A">
        <w:rPr>
          <w:rFonts w:ascii="Times New Roman" w:hAnsi="Times New Roman" w:cs="Times New Roman"/>
          <w:b/>
          <w:sz w:val="24"/>
          <w:szCs w:val="24"/>
        </w:rPr>
        <w:t xml:space="preserve"> 6 meses de imunidade e 80%</w:t>
      </w:r>
      <w:r w:rsidR="00D951B2">
        <w:rPr>
          <w:rFonts w:ascii="Times New Roman" w:hAnsi="Times New Roman" w:cs="Times New Roman"/>
          <w:b/>
          <w:sz w:val="24"/>
          <w:szCs w:val="24"/>
        </w:rPr>
        <w:t xml:space="preserve"> de pessoas</w:t>
      </w:r>
      <w:r w:rsidRPr="0001424A">
        <w:rPr>
          <w:rFonts w:ascii="Times New Roman" w:hAnsi="Times New Roman" w:cs="Times New Roman"/>
          <w:b/>
          <w:sz w:val="24"/>
          <w:szCs w:val="24"/>
        </w:rPr>
        <w:t xml:space="preserve"> confinad</w:t>
      </w:r>
      <w:r w:rsidR="00D951B2">
        <w:rPr>
          <w:rFonts w:ascii="Times New Roman" w:hAnsi="Times New Roman" w:cs="Times New Roman"/>
          <w:b/>
          <w:sz w:val="24"/>
          <w:szCs w:val="24"/>
        </w:rPr>
        <w:t>a</w:t>
      </w:r>
      <w:r w:rsidRPr="0001424A">
        <w:rPr>
          <w:rFonts w:ascii="Times New Roman" w:hAnsi="Times New Roman" w:cs="Times New Roman"/>
          <w:b/>
          <w:sz w:val="24"/>
          <w:szCs w:val="24"/>
        </w:rPr>
        <w:t>s</w:t>
      </w:r>
    </w:p>
    <w:p w14:paraId="1BB5FF79" w14:textId="77777777" w:rsidR="00D951B2" w:rsidRPr="0001424A" w:rsidRDefault="00D951B2" w:rsidP="00D2121F">
      <w:pPr>
        <w:spacing w:before="240" w:after="240" w:line="240" w:lineRule="auto"/>
        <w:jc w:val="both"/>
        <w:rPr>
          <w:rFonts w:ascii="Times New Roman" w:hAnsi="Times New Roman" w:cs="Times New Roman"/>
          <w:b/>
          <w:sz w:val="24"/>
          <w:szCs w:val="24"/>
        </w:rPr>
      </w:pPr>
    </w:p>
    <w:p w14:paraId="65C43E95" w14:textId="69DBD23C" w:rsidR="005B041B" w:rsidRPr="002058B3" w:rsidRDefault="00BE2209" w:rsidP="00D2121F">
      <w:pPr>
        <w:spacing w:line="360" w:lineRule="auto"/>
        <w:ind w:firstLine="709"/>
        <w:jc w:val="both"/>
        <w:rPr>
          <w:rFonts w:ascii="Times New Roman" w:hAnsi="Times New Roman" w:cs="Times New Roman"/>
          <w:b/>
          <w:sz w:val="24"/>
          <w:szCs w:val="24"/>
        </w:rPr>
      </w:pPr>
      <w:r w:rsidRPr="0001424A">
        <w:rPr>
          <w:rFonts w:ascii="Times New Roman" w:hAnsi="Times New Roman" w:cs="Times New Roman"/>
          <w:sz w:val="24"/>
          <w:szCs w:val="24"/>
        </w:rPr>
        <w:t>Parando 80% da população no ambiente e mantendo 180 dias de imunidade, o auge da in</w:t>
      </w:r>
      <w:r w:rsidRPr="00FA1D81">
        <w:rPr>
          <w:rFonts w:ascii="Times New Roman" w:hAnsi="Times New Roman" w:cs="Times New Roman"/>
          <w:sz w:val="24"/>
          <w:szCs w:val="24"/>
        </w:rPr>
        <w:t xml:space="preserve">fecção atinge, em média, 9,37% da população em 18 dias, exatamente os mesmos valores médios obtidos no </w:t>
      </w:r>
      <w:r w:rsidR="00E97A95">
        <w:rPr>
          <w:rFonts w:ascii="Times New Roman" w:hAnsi="Times New Roman" w:cs="Times New Roman"/>
          <w:sz w:val="24"/>
          <w:szCs w:val="24"/>
        </w:rPr>
        <w:t>C</w:t>
      </w:r>
      <w:r w:rsidRPr="00FA1D81">
        <w:rPr>
          <w:rFonts w:ascii="Times New Roman" w:hAnsi="Times New Roman" w:cs="Times New Roman"/>
          <w:sz w:val="24"/>
          <w:szCs w:val="24"/>
        </w:rPr>
        <w:t>enário 2, o que corrobora o entendimento de que o tempo de imunidade não interfere no comportamento do primeiro surto do vírus. A duração da imunidade só irá influir na reincidência de surtos, o que nesse cenário demora em média 312,5 dias para acontecer. Como esperado, a curva epidêmica é mais achatada e pode se estender por mais tempo.</w:t>
      </w:r>
    </w:p>
    <w:p w14:paraId="34A1B697" w14:textId="77777777" w:rsidR="005B041B" w:rsidRPr="002058B3" w:rsidRDefault="005B041B" w:rsidP="00D2121F">
      <w:pPr>
        <w:spacing w:line="360" w:lineRule="auto"/>
        <w:ind w:firstLine="709"/>
        <w:jc w:val="both"/>
        <w:rPr>
          <w:rFonts w:ascii="Times New Roman" w:hAnsi="Times New Roman" w:cs="Times New Roman"/>
          <w:sz w:val="24"/>
          <w:szCs w:val="24"/>
        </w:rPr>
      </w:pPr>
    </w:p>
    <w:p w14:paraId="3AE69E3D" w14:textId="653E17D8" w:rsidR="005B041B" w:rsidRPr="002667A5" w:rsidRDefault="00D951B2" w:rsidP="00D2121F">
      <w:pPr>
        <w:spacing w:line="360" w:lineRule="auto"/>
        <w:ind w:firstLine="709"/>
        <w:jc w:val="both"/>
        <w:rPr>
          <w:rFonts w:ascii="Times New Roman" w:hAnsi="Times New Roman" w:cs="Times New Roman"/>
          <w:b/>
          <w:sz w:val="24"/>
          <w:szCs w:val="24"/>
        </w:rPr>
      </w:pPr>
      <w:r>
        <w:rPr>
          <w:rFonts w:ascii="Times New Roman" w:hAnsi="Times New Roman" w:cs="Times New Roman"/>
          <w:sz w:val="24"/>
          <w:szCs w:val="24"/>
        </w:rPr>
        <w:t>Figura</w:t>
      </w:r>
      <w:r w:rsidRPr="002058B3">
        <w:rPr>
          <w:rFonts w:ascii="Times New Roman" w:hAnsi="Times New Roman" w:cs="Times New Roman"/>
          <w:sz w:val="24"/>
          <w:szCs w:val="24"/>
        </w:rPr>
        <w:t xml:space="preserve"> </w:t>
      </w:r>
      <w:r w:rsidR="00BE2209" w:rsidRPr="002058B3">
        <w:rPr>
          <w:rFonts w:ascii="Times New Roman" w:hAnsi="Times New Roman" w:cs="Times New Roman"/>
          <w:sz w:val="24"/>
          <w:szCs w:val="24"/>
        </w:rPr>
        <w:t>5</w:t>
      </w:r>
      <w:r>
        <w:rPr>
          <w:rFonts w:ascii="Times New Roman" w:hAnsi="Times New Roman" w:cs="Times New Roman"/>
          <w:sz w:val="24"/>
          <w:szCs w:val="24"/>
        </w:rPr>
        <w:t>.</w:t>
      </w:r>
      <w:r w:rsidR="00BE2209" w:rsidRPr="002058B3">
        <w:rPr>
          <w:rFonts w:ascii="Times New Roman" w:hAnsi="Times New Roman" w:cs="Times New Roman"/>
          <w:sz w:val="24"/>
          <w:szCs w:val="24"/>
        </w:rPr>
        <w:t xml:space="preserve"> Exemplo da simulação Cenário </w:t>
      </w:r>
      <w:r w:rsidR="007C7F46">
        <w:rPr>
          <w:rFonts w:ascii="Times New Roman" w:hAnsi="Times New Roman" w:cs="Times New Roman"/>
          <w:sz w:val="24"/>
          <w:szCs w:val="24"/>
        </w:rPr>
        <w:t>4</w:t>
      </w:r>
      <w:r>
        <w:rPr>
          <w:rFonts w:ascii="Times New Roman" w:hAnsi="Times New Roman" w:cs="Times New Roman"/>
          <w:sz w:val="24"/>
          <w:szCs w:val="24"/>
        </w:rPr>
        <w:t xml:space="preserve"> com</w:t>
      </w:r>
      <w:r w:rsidR="00BE2209" w:rsidRPr="002058B3">
        <w:rPr>
          <w:rFonts w:ascii="Times New Roman" w:hAnsi="Times New Roman" w:cs="Times New Roman"/>
          <w:sz w:val="24"/>
          <w:szCs w:val="24"/>
        </w:rPr>
        <w:t xml:space="preserve"> 6 meses de imunidade e 80% de confinados.</w:t>
      </w:r>
    </w:p>
    <w:p w14:paraId="3C516CC4" w14:textId="77777777" w:rsidR="005B041B" w:rsidRPr="00BE2209" w:rsidRDefault="00BE2209" w:rsidP="00A100F3">
      <w:pPr>
        <w:spacing w:line="360" w:lineRule="auto"/>
        <w:ind w:firstLine="709"/>
        <w:jc w:val="both"/>
        <w:rPr>
          <w:rFonts w:ascii="Times New Roman" w:hAnsi="Times New Roman" w:cs="Times New Roman"/>
          <w:sz w:val="24"/>
          <w:szCs w:val="24"/>
        </w:rPr>
      </w:pPr>
      <w:r w:rsidRPr="00BE2209">
        <w:rPr>
          <w:rFonts w:ascii="Times New Roman" w:hAnsi="Times New Roman" w:cs="Times New Roman"/>
          <w:noProof/>
          <w:sz w:val="24"/>
          <w:szCs w:val="24"/>
        </w:rPr>
        <w:drawing>
          <wp:inline distT="114300" distB="114300" distL="114300" distR="114300" wp14:anchorId="60D0119B" wp14:editId="6CB64ED4">
            <wp:extent cx="3024188" cy="2423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024188" cy="2423400"/>
                    </a:xfrm>
                    <a:prstGeom prst="rect">
                      <a:avLst/>
                    </a:prstGeom>
                    <a:ln/>
                  </pic:spPr>
                </pic:pic>
              </a:graphicData>
            </a:graphic>
          </wp:inline>
        </w:drawing>
      </w:r>
    </w:p>
    <w:p w14:paraId="1AC6768B" w14:textId="77777777" w:rsidR="005B041B" w:rsidRPr="00BE2209" w:rsidRDefault="005B041B" w:rsidP="00D2121F">
      <w:pPr>
        <w:spacing w:line="360" w:lineRule="auto"/>
        <w:ind w:firstLine="709"/>
        <w:jc w:val="both"/>
        <w:rPr>
          <w:rFonts w:ascii="Times New Roman" w:hAnsi="Times New Roman" w:cs="Times New Roman"/>
          <w:b/>
          <w:sz w:val="24"/>
          <w:szCs w:val="24"/>
        </w:rPr>
      </w:pPr>
    </w:p>
    <w:p w14:paraId="4ABE7615" w14:textId="2386B8BB" w:rsidR="005B041B" w:rsidRPr="0001424A" w:rsidRDefault="00BE2209" w:rsidP="00D2121F">
      <w:pPr>
        <w:spacing w:before="240" w:after="240" w:line="240" w:lineRule="auto"/>
        <w:jc w:val="both"/>
        <w:rPr>
          <w:rFonts w:ascii="Times New Roman" w:hAnsi="Times New Roman" w:cs="Times New Roman"/>
          <w:sz w:val="24"/>
          <w:szCs w:val="24"/>
        </w:rPr>
      </w:pPr>
      <w:r w:rsidRPr="0001424A">
        <w:rPr>
          <w:rFonts w:ascii="Times New Roman" w:hAnsi="Times New Roman" w:cs="Times New Roman"/>
          <w:b/>
          <w:sz w:val="24"/>
          <w:szCs w:val="24"/>
        </w:rPr>
        <w:lastRenderedPageBreak/>
        <w:t xml:space="preserve">Cenário 5 </w:t>
      </w:r>
      <w:r w:rsidR="00D951B2" w:rsidRPr="002871A1">
        <w:rPr>
          <w:rFonts w:ascii="Times New Roman" w:hAnsi="Times New Roman" w:cs="Times New Roman"/>
          <w:b/>
          <w:color w:val="222222"/>
          <w:sz w:val="24"/>
          <w:szCs w:val="24"/>
          <w:shd w:val="clear" w:color="auto" w:fill="FFFFFF"/>
        </w:rPr>
        <w:t>–</w:t>
      </w:r>
      <w:r w:rsidRPr="0001424A">
        <w:rPr>
          <w:rFonts w:ascii="Times New Roman" w:hAnsi="Times New Roman" w:cs="Times New Roman"/>
          <w:b/>
          <w:sz w:val="24"/>
          <w:szCs w:val="24"/>
        </w:rPr>
        <w:t xml:space="preserve"> baixa imunidade (45 dias) e 0% de pessoas confinadas</w:t>
      </w:r>
    </w:p>
    <w:p w14:paraId="07C4D754" w14:textId="4C994568" w:rsidR="005B041B" w:rsidRPr="00FA1D81" w:rsidRDefault="00BE2209" w:rsidP="00D2121F">
      <w:pPr>
        <w:spacing w:line="360" w:lineRule="auto"/>
        <w:ind w:firstLine="709"/>
        <w:jc w:val="both"/>
        <w:rPr>
          <w:rFonts w:ascii="Times New Roman" w:hAnsi="Times New Roman" w:cs="Times New Roman"/>
          <w:sz w:val="24"/>
          <w:szCs w:val="24"/>
        </w:rPr>
      </w:pPr>
      <w:r w:rsidRPr="0001424A">
        <w:rPr>
          <w:rFonts w:ascii="Times New Roman" w:hAnsi="Times New Roman" w:cs="Times New Roman"/>
          <w:sz w:val="24"/>
          <w:szCs w:val="24"/>
        </w:rPr>
        <w:t xml:space="preserve">Neste caso extremo, escolhemos um baixo tempo de imunidade para a população, 45 dias, e definimos que nenhuma pessoa está confinada. O resultado das simulações é um alto </w:t>
      </w:r>
      <w:r w:rsidRPr="00FA1D81">
        <w:rPr>
          <w:rFonts w:ascii="Times New Roman" w:hAnsi="Times New Roman" w:cs="Times New Roman"/>
          <w:sz w:val="24"/>
          <w:szCs w:val="24"/>
        </w:rPr>
        <w:t>número de pessoas infectadas, com o auge atingindo a média de 39,8% da população em 26 dias, números próximos d</w:t>
      </w:r>
      <w:r w:rsidR="00D951B2">
        <w:rPr>
          <w:rFonts w:ascii="Times New Roman" w:hAnsi="Times New Roman" w:cs="Times New Roman"/>
          <w:sz w:val="24"/>
          <w:szCs w:val="24"/>
        </w:rPr>
        <w:t>o</w:t>
      </w:r>
      <w:r w:rsidRPr="00FA1D81">
        <w:rPr>
          <w:rFonts w:ascii="Times New Roman" w:hAnsi="Times New Roman" w:cs="Times New Roman"/>
          <w:sz w:val="24"/>
          <w:szCs w:val="24"/>
        </w:rPr>
        <w:t xml:space="preserve">s </w:t>
      </w:r>
      <w:r w:rsidR="00E97A95">
        <w:rPr>
          <w:rFonts w:ascii="Times New Roman" w:hAnsi="Times New Roman" w:cs="Times New Roman"/>
          <w:sz w:val="24"/>
          <w:szCs w:val="24"/>
        </w:rPr>
        <w:t>C</w:t>
      </w:r>
      <w:r w:rsidRPr="00FA1D81">
        <w:rPr>
          <w:rFonts w:ascii="Times New Roman" w:hAnsi="Times New Roman" w:cs="Times New Roman"/>
          <w:sz w:val="24"/>
          <w:szCs w:val="24"/>
        </w:rPr>
        <w:t xml:space="preserve">enários 1 e 3, </w:t>
      </w:r>
      <w:r w:rsidR="00D951B2">
        <w:rPr>
          <w:rFonts w:ascii="Times New Roman" w:hAnsi="Times New Roman" w:cs="Times New Roman"/>
          <w:sz w:val="24"/>
          <w:szCs w:val="24"/>
        </w:rPr>
        <w:t>em que</w:t>
      </w:r>
      <w:r w:rsidR="00D951B2" w:rsidRPr="00FA1D81">
        <w:rPr>
          <w:rFonts w:ascii="Times New Roman" w:hAnsi="Times New Roman" w:cs="Times New Roman"/>
          <w:sz w:val="24"/>
          <w:szCs w:val="24"/>
        </w:rPr>
        <w:t xml:space="preserve"> </w:t>
      </w:r>
      <w:r w:rsidRPr="00FA1D81">
        <w:rPr>
          <w:rFonts w:ascii="Times New Roman" w:hAnsi="Times New Roman" w:cs="Times New Roman"/>
          <w:sz w:val="24"/>
          <w:szCs w:val="24"/>
        </w:rPr>
        <w:t>não há também confinamento social.</w:t>
      </w:r>
    </w:p>
    <w:p w14:paraId="08E21D10" w14:textId="77777777" w:rsidR="005B041B" w:rsidRPr="00765FAE" w:rsidRDefault="00BE2209" w:rsidP="00D2121F">
      <w:pPr>
        <w:spacing w:line="360" w:lineRule="auto"/>
        <w:ind w:firstLine="709"/>
        <w:jc w:val="both"/>
        <w:rPr>
          <w:rFonts w:ascii="Times New Roman" w:hAnsi="Times New Roman" w:cs="Times New Roman"/>
          <w:sz w:val="24"/>
          <w:szCs w:val="24"/>
        </w:rPr>
      </w:pPr>
      <w:r w:rsidRPr="002058B3">
        <w:rPr>
          <w:rFonts w:ascii="Times New Roman" w:hAnsi="Times New Roman" w:cs="Times New Roman"/>
          <w:sz w:val="24"/>
          <w:szCs w:val="24"/>
        </w:rPr>
        <w:t>O que chama a atenção, porém, é o comportamento cíclico da disseminação do vírus, que</w:t>
      </w:r>
      <w:r w:rsidRPr="002667A5">
        <w:rPr>
          <w:rFonts w:ascii="Times New Roman" w:hAnsi="Times New Roman" w:cs="Times New Roman"/>
          <w:sz w:val="24"/>
          <w:szCs w:val="24"/>
        </w:rPr>
        <w:t xml:space="preserve"> é recorrente em 95% das simulações. Em dois anos observamos uma média de 6,9 ciclos de contaminação social (crescimento seguidos de baixas). Neste cenário de baixa imunidade, ou alta capacidade de mutação do vírus, teríamos que conviver com o coronavírus por tempo indeterminado.</w:t>
      </w:r>
    </w:p>
    <w:p w14:paraId="65819E51" w14:textId="5C8C5172" w:rsidR="005B041B" w:rsidRDefault="005B041B" w:rsidP="007C7F46">
      <w:pPr>
        <w:spacing w:line="360" w:lineRule="auto"/>
        <w:jc w:val="both"/>
        <w:rPr>
          <w:rFonts w:ascii="Times New Roman" w:hAnsi="Times New Roman" w:cs="Times New Roman"/>
          <w:sz w:val="24"/>
          <w:szCs w:val="24"/>
        </w:rPr>
      </w:pPr>
    </w:p>
    <w:p w14:paraId="1A45FA4F" w14:textId="22B5E2B0" w:rsidR="007C7F46" w:rsidRPr="002667A5" w:rsidRDefault="007C7F46" w:rsidP="007C7F46">
      <w:pPr>
        <w:spacing w:line="360" w:lineRule="auto"/>
        <w:ind w:firstLine="709"/>
        <w:jc w:val="both"/>
        <w:rPr>
          <w:rFonts w:ascii="Times New Roman" w:hAnsi="Times New Roman" w:cs="Times New Roman"/>
          <w:b/>
          <w:sz w:val="24"/>
          <w:szCs w:val="24"/>
        </w:rPr>
      </w:pPr>
      <w:r>
        <w:rPr>
          <w:rFonts w:ascii="Times New Roman" w:hAnsi="Times New Roman" w:cs="Times New Roman"/>
          <w:sz w:val="24"/>
          <w:szCs w:val="24"/>
        </w:rPr>
        <w:t>Figura</w:t>
      </w:r>
      <w:r w:rsidRPr="002058B3">
        <w:rPr>
          <w:rFonts w:ascii="Times New Roman" w:hAnsi="Times New Roman" w:cs="Times New Roman"/>
          <w:sz w:val="24"/>
          <w:szCs w:val="24"/>
        </w:rPr>
        <w:t xml:space="preserve"> </w:t>
      </w:r>
      <w:r>
        <w:rPr>
          <w:rFonts w:ascii="Times New Roman" w:hAnsi="Times New Roman" w:cs="Times New Roman"/>
          <w:sz w:val="24"/>
          <w:szCs w:val="24"/>
        </w:rPr>
        <w:t>6.</w:t>
      </w:r>
      <w:r w:rsidRPr="002058B3">
        <w:rPr>
          <w:rFonts w:ascii="Times New Roman" w:hAnsi="Times New Roman" w:cs="Times New Roman"/>
          <w:sz w:val="24"/>
          <w:szCs w:val="24"/>
        </w:rPr>
        <w:t xml:space="preserve"> Exemplo da simulação Cenário 5</w:t>
      </w:r>
      <w:r>
        <w:rPr>
          <w:rFonts w:ascii="Times New Roman" w:hAnsi="Times New Roman" w:cs="Times New Roman"/>
          <w:sz w:val="24"/>
          <w:szCs w:val="24"/>
        </w:rPr>
        <w:t xml:space="preserve"> com</w:t>
      </w:r>
      <w:r w:rsidRPr="002058B3">
        <w:rPr>
          <w:rFonts w:ascii="Times New Roman" w:hAnsi="Times New Roman" w:cs="Times New Roman"/>
          <w:sz w:val="24"/>
          <w:szCs w:val="24"/>
        </w:rPr>
        <w:t xml:space="preserve"> </w:t>
      </w:r>
      <w:r>
        <w:rPr>
          <w:rFonts w:ascii="Times New Roman" w:hAnsi="Times New Roman" w:cs="Times New Roman"/>
          <w:sz w:val="24"/>
          <w:szCs w:val="24"/>
        </w:rPr>
        <w:t>45 dias</w:t>
      </w:r>
      <w:r w:rsidRPr="002058B3">
        <w:rPr>
          <w:rFonts w:ascii="Times New Roman" w:hAnsi="Times New Roman" w:cs="Times New Roman"/>
          <w:sz w:val="24"/>
          <w:szCs w:val="24"/>
        </w:rPr>
        <w:t xml:space="preserve"> de imunidade e 80% de confinados.</w:t>
      </w:r>
    </w:p>
    <w:p w14:paraId="0E1D6F5D" w14:textId="77777777" w:rsidR="007C7F46" w:rsidRDefault="007C7F46" w:rsidP="007C7F46">
      <w:pPr>
        <w:spacing w:line="360" w:lineRule="auto"/>
        <w:jc w:val="both"/>
        <w:rPr>
          <w:rFonts w:ascii="Times New Roman" w:hAnsi="Times New Roman" w:cs="Times New Roman"/>
          <w:sz w:val="24"/>
          <w:szCs w:val="24"/>
        </w:rPr>
      </w:pPr>
    </w:p>
    <w:p w14:paraId="1BEBA812" w14:textId="76B6CAE2" w:rsidR="007C7F46" w:rsidRDefault="007C7F46" w:rsidP="00A100F3">
      <w:pPr>
        <w:tabs>
          <w:tab w:val="left" w:pos="1134"/>
        </w:tabs>
        <w:spacing w:line="360" w:lineRule="auto"/>
        <w:ind w:left="709" w:firstLine="142"/>
        <w:jc w:val="both"/>
        <w:rPr>
          <w:rFonts w:ascii="Times New Roman" w:hAnsi="Times New Roman" w:cs="Times New Roman"/>
          <w:sz w:val="24"/>
          <w:szCs w:val="24"/>
        </w:rPr>
      </w:pPr>
      <w:r w:rsidRPr="007C7F46">
        <w:rPr>
          <w:rFonts w:ascii="Times New Roman" w:hAnsi="Times New Roman" w:cs="Times New Roman"/>
          <w:noProof/>
          <w:sz w:val="24"/>
          <w:szCs w:val="24"/>
        </w:rPr>
        <w:drawing>
          <wp:inline distT="0" distB="0" distL="0" distR="0" wp14:anchorId="5D9225A1" wp14:editId="406D71D6">
            <wp:extent cx="2844800" cy="2273300"/>
            <wp:effectExtent l="0" t="0" r="0" b="0"/>
            <wp:docPr id="11" name="Picture 1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44800" cy="2273300"/>
                    </a:xfrm>
                    <a:prstGeom prst="rect">
                      <a:avLst/>
                    </a:prstGeom>
                    <a:ln/>
                  </pic:spPr>
                </pic:pic>
              </a:graphicData>
            </a:graphic>
          </wp:inline>
        </w:drawing>
      </w:r>
    </w:p>
    <w:p w14:paraId="7B6D57DE" w14:textId="77777777" w:rsidR="007C7F46" w:rsidRPr="00765FAE" w:rsidRDefault="007C7F46" w:rsidP="00A100F3">
      <w:pPr>
        <w:spacing w:line="360" w:lineRule="auto"/>
        <w:jc w:val="both"/>
        <w:rPr>
          <w:rFonts w:ascii="Times New Roman" w:hAnsi="Times New Roman" w:cs="Times New Roman"/>
          <w:sz w:val="24"/>
          <w:szCs w:val="24"/>
        </w:rPr>
      </w:pPr>
    </w:p>
    <w:p w14:paraId="38A36969" w14:textId="71FF1F2B" w:rsidR="005B041B" w:rsidRPr="00D50566" w:rsidRDefault="00BE2209" w:rsidP="00D2121F">
      <w:pPr>
        <w:spacing w:before="240" w:after="240" w:line="240" w:lineRule="auto"/>
        <w:jc w:val="both"/>
        <w:rPr>
          <w:rFonts w:ascii="Times New Roman" w:hAnsi="Times New Roman" w:cs="Times New Roman"/>
          <w:sz w:val="24"/>
          <w:szCs w:val="24"/>
        </w:rPr>
      </w:pPr>
      <w:r w:rsidRPr="00D50566">
        <w:rPr>
          <w:rFonts w:ascii="Times New Roman" w:hAnsi="Times New Roman" w:cs="Times New Roman"/>
          <w:b/>
          <w:sz w:val="24"/>
          <w:szCs w:val="24"/>
        </w:rPr>
        <w:t xml:space="preserve">Cenário 6 </w:t>
      </w:r>
      <w:r w:rsidR="00D951B2" w:rsidRPr="002871A1">
        <w:rPr>
          <w:rFonts w:ascii="Times New Roman" w:hAnsi="Times New Roman" w:cs="Times New Roman"/>
          <w:b/>
          <w:color w:val="222222"/>
          <w:sz w:val="24"/>
          <w:szCs w:val="24"/>
          <w:shd w:val="clear" w:color="auto" w:fill="FFFFFF"/>
        </w:rPr>
        <w:t>–</w:t>
      </w:r>
      <w:r w:rsidRPr="00D50566">
        <w:rPr>
          <w:rFonts w:ascii="Times New Roman" w:hAnsi="Times New Roman" w:cs="Times New Roman"/>
          <w:b/>
          <w:sz w:val="24"/>
          <w:szCs w:val="24"/>
        </w:rPr>
        <w:t xml:space="preserve"> baixa imunidade (45 dias) e 50% de pessoas confinadas</w:t>
      </w:r>
    </w:p>
    <w:p w14:paraId="096C7E48" w14:textId="77777777" w:rsidR="00D951B2" w:rsidRDefault="00D951B2" w:rsidP="00D2121F">
      <w:pPr>
        <w:spacing w:line="360" w:lineRule="auto"/>
        <w:ind w:firstLine="709"/>
        <w:jc w:val="both"/>
        <w:rPr>
          <w:rFonts w:ascii="Times New Roman" w:hAnsi="Times New Roman" w:cs="Times New Roman"/>
          <w:sz w:val="24"/>
          <w:szCs w:val="24"/>
        </w:rPr>
      </w:pPr>
    </w:p>
    <w:p w14:paraId="700FAEC5" w14:textId="16896A6C" w:rsidR="005B041B" w:rsidRPr="00D50566" w:rsidRDefault="00BE2209" w:rsidP="00D2121F">
      <w:pPr>
        <w:spacing w:line="360" w:lineRule="auto"/>
        <w:ind w:firstLine="709"/>
        <w:jc w:val="both"/>
        <w:rPr>
          <w:rFonts w:ascii="Times New Roman" w:hAnsi="Times New Roman" w:cs="Times New Roman"/>
          <w:sz w:val="24"/>
          <w:szCs w:val="24"/>
        </w:rPr>
      </w:pPr>
      <w:r w:rsidRPr="00D50566">
        <w:rPr>
          <w:rFonts w:ascii="Times New Roman" w:hAnsi="Times New Roman" w:cs="Times New Roman"/>
          <w:sz w:val="24"/>
          <w:szCs w:val="24"/>
        </w:rPr>
        <w:t>Se mantivermos a imunidade ao vírus baixa mas aumentarmos o confinamento para 50% da população no ambiente, o resultado mostra uma curva epidêmica com menos infectados e mais larga, tendo o auge da contaminação atingido uma média de 27,5% da população num período de 28</w:t>
      </w:r>
      <w:r w:rsidR="00D951B2">
        <w:rPr>
          <w:rFonts w:ascii="Times New Roman" w:hAnsi="Times New Roman" w:cs="Times New Roman"/>
          <w:sz w:val="24"/>
          <w:szCs w:val="24"/>
        </w:rPr>
        <w:t xml:space="preserve"> dias</w:t>
      </w:r>
      <w:r w:rsidRPr="00D50566">
        <w:rPr>
          <w:rFonts w:ascii="Times New Roman" w:hAnsi="Times New Roman" w:cs="Times New Roman"/>
          <w:sz w:val="24"/>
          <w:szCs w:val="24"/>
        </w:rPr>
        <w:t xml:space="preserve"> (em média). </w:t>
      </w:r>
    </w:p>
    <w:p w14:paraId="24B09C4D" w14:textId="678C83A2" w:rsidR="005B041B" w:rsidRPr="00B81668" w:rsidRDefault="00BE2209" w:rsidP="00D2121F">
      <w:pPr>
        <w:spacing w:line="360" w:lineRule="auto"/>
        <w:ind w:firstLine="709"/>
        <w:jc w:val="both"/>
        <w:rPr>
          <w:rFonts w:ascii="Times New Roman" w:hAnsi="Times New Roman" w:cs="Times New Roman"/>
          <w:sz w:val="24"/>
          <w:szCs w:val="24"/>
        </w:rPr>
      </w:pPr>
      <w:r w:rsidRPr="00D50566">
        <w:rPr>
          <w:rFonts w:ascii="Times New Roman" w:hAnsi="Times New Roman" w:cs="Times New Roman"/>
          <w:sz w:val="24"/>
          <w:szCs w:val="24"/>
        </w:rPr>
        <w:t xml:space="preserve">O comportamento da disseminação do vírus ainda é recorrente e em ciclos, mas neste cenário é difícil fazer qualquer previsão da trajetória da pandemia para além do </w:t>
      </w:r>
      <w:r w:rsidRPr="00D50566">
        <w:rPr>
          <w:rFonts w:ascii="Times New Roman" w:hAnsi="Times New Roman" w:cs="Times New Roman"/>
          <w:sz w:val="24"/>
          <w:szCs w:val="24"/>
        </w:rPr>
        <w:lastRenderedPageBreak/>
        <w:t>primeiro ciclo</w:t>
      </w:r>
      <w:r w:rsidRPr="00A100F3">
        <w:rPr>
          <w:rFonts w:ascii="Times New Roman" w:hAnsi="Times New Roman" w:cs="Times New Roman"/>
          <w:sz w:val="24"/>
          <w:szCs w:val="24"/>
        </w:rPr>
        <w:t>. Em alguns casos (</w:t>
      </w:r>
      <w:r w:rsidR="00D951B2" w:rsidRPr="00A100F3">
        <w:rPr>
          <w:rFonts w:ascii="Times New Roman" w:hAnsi="Times New Roman" w:cs="Times New Roman"/>
          <w:sz w:val="24"/>
          <w:szCs w:val="24"/>
        </w:rPr>
        <w:t xml:space="preserve">Figura </w:t>
      </w:r>
      <w:r w:rsidR="007C7F46" w:rsidRPr="00A100F3">
        <w:rPr>
          <w:rFonts w:ascii="Times New Roman" w:hAnsi="Times New Roman" w:cs="Times New Roman"/>
          <w:sz w:val="24"/>
          <w:szCs w:val="24"/>
        </w:rPr>
        <w:t>7</w:t>
      </w:r>
      <w:r w:rsidRPr="00A100F3">
        <w:rPr>
          <w:rFonts w:ascii="Times New Roman" w:hAnsi="Times New Roman" w:cs="Times New Roman"/>
          <w:sz w:val="24"/>
          <w:szCs w:val="24"/>
        </w:rPr>
        <w:t>) é possível verificar</w:t>
      </w:r>
      <w:r w:rsidRPr="00EC1499">
        <w:rPr>
          <w:rFonts w:ascii="Times New Roman" w:hAnsi="Times New Roman" w:cs="Times New Roman"/>
          <w:b/>
          <w:sz w:val="24"/>
          <w:szCs w:val="24"/>
        </w:rPr>
        <w:t xml:space="preserve"> </w:t>
      </w:r>
      <w:r w:rsidRPr="00EC1499">
        <w:rPr>
          <w:rFonts w:ascii="Times New Roman" w:hAnsi="Times New Roman" w:cs="Times New Roman"/>
          <w:sz w:val="24"/>
          <w:szCs w:val="24"/>
        </w:rPr>
        <w:t>que o tamanho de picos de infecção tendem a diminuir ao longo do tempo. Em outros casos (</w:t>
      </w:r>
      <w:r w:rsidR="00D951B2">
        <w:rPr>
          <w:rFonts w:ascii="Times New Roman" w:hAnsi="Times New Roman" w:cs="Times New Roman"/>
          <w:sz w:val="24"/>
          <w:szCs w:val="24"/>
        </w:rPr>
        <w:t>Figura</w:t>
      </w:r>
      <w:r w:rsidR="00D951B2" w:rsidRPr="00EC1499">
        <w:rPr>
          <w:rFonts w:ascii="Times New Roman" w:hAnsi="Times New Roman" w:cs="Times New Roman"/>
          <w:sz w:val="24"/>
          <w:szCs w:val="24"/>
        </w:rPr>
        <w:t xml:space="preserve"> </w:t>
      </w:r>
      <w:r w:rsidR="007C7F46">
        <w:rPr>
          <w:rFonts w:ascii="Times New Roman" w:hAnsi="Times New Roman" w:cs="Times New Roman"/>
          <w:sz w:val="24"/>
          <w:szCs w:val="24"/>
        </w:rPr>
        <w:t>8</w:t>
      </w:r>
      <w:r w:rsidRPr="00EC1499">
        <w:rPr>
          <w:rFonts w:ascii="Times New Roman" w:hAnsi="Times New Roman" w:cs="Times New Roman"/>
          <w:sz w:val="24"/>
          <w:szCs w:val="24"/>
        </w:rPr>
        <w:t>), a trajetória é completamente aleatória. Cremos que a baixa imuni</w:t>
      </w:r>
      <w:r w:rsidRPr="00B81668">
        <w:rPr>
          <w:rFonts w:ascii="Times New Roman" w:hAnsi="Times New Roman" w:cs="Times New Roman"/>
          <w:sz w:val="24"/>
          <w:szCs w:val="24"/>
        </w:rPr>
        <w:t xml:space="preserve">dade tende a </w:t>
      </w:r>
      <w:r w:rsidR="007C7F46">
        <w:rPr>
          <w:rFonts w:ascii="Times New Roman" w:hAnsi="Times New Roman" w:cs="Times New Roman"/>
          <w:sz w:val="24"/>
          <w:szCs w:val="24"/>
        </w:rPr>
        <w:t>cumprir</w:t>
      </w:r>
      <w:r w:rsidR="007C7F46" w:rsidRPr="00B81668">
        <w:rPr>
          <w:rFonts w:ascii="Times New Roman" w:hAnsi="Times New Roman" w:cs="Times New Roman"/>
          <w:sz w:val="24"/>
          <w:szCs w:val="24"/>
        </w:rPr>
        <w:t xml:space="preserve"> </w:t>
      </w:r>
      <w:r w:rsidRPr="00B81668">
        <w:rPr>
          <w:rFonts w:ascii="Times New Roman" w:hAnsi="Times New Roman" w:cs="Times New Roman"/>
          <w:sz w:val="24"/>
          <w:szCs w:val="24"/>
        </w:rPr>
        <w:t>um papel essencial na dinâmica deste cenário.</w:t>
      </w:r>
    </w:p>
    <w:p w14:paraId="2668FCA2" w14:textId="77777777" w:rsidR="005B041B" w:rsidRPr="00114737" w:rsidRDefault="005B041B" w:rsidP="00D2121F">
      <w:pPr>
        <w:spacing w:line="360" w:lineRule="auto"/>
        <w:ind w:firstLine="709"/>
        <w:jc w:val="both"/>
        <w:rPr>
          <w:rFonts w:ascii="Times New Roman" w:hAnsi="Times New Roman" w:cs="Times New Roman"/>
          <w:sz w:val="24"/>
          <w:szCs w:val="24"/>
        </w:rPr>
      </w:pPr>
    </w:p>
    <w:p w14:paraId="24B09158" w14:textId="5A774E99" w:rsidR="005B041B" w:rsidRPr="00114737" w:rsidRDefault="00D951B2" w:rsidP="00D2121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w:t>
      </w:r>
      <w:r w:rsidRPr="00114737">
        <w:rPr>
          <w:rFonts w:ascii="Times New Roman" w:hAnsi="Times New Roman" w:cs="Times New Roman"/>
          <w:sz w:val="24"/>
          <w:szCs w:val="24"/>
        </w:rPr>
        <w:t xml:space="preserve"> </w:t>
      </w:r>
      <w:r w:rsidR="007C7F46">
        <w:rPr>
          <w:rFonts w:ascii="Times New Roman" w:hAnsi="Times New Roman" w:cs="Times New Roman"/>
          <w:sz w:val="24"/>
          <w:szCs w:val="24"/>
        </w:rPr>
        <w:t>7</w:t>
      </w:r>
      <w:r>
        <w:rPr>
          <w:rFonts w:ascii="Times New Roman" w:hAnsi="Times New Roman" w:cs="Times New Roman"/>
          <w:sz w:val="24"/>
          <w:szCs w:val="24"/>
        </w:rPr>
        <w:t>.</w:t>
      </w:r>
      <w:r w:rsidR="00BE2209" w:rsidRPr="00114737">
        <w:rPr>
          <w:rFonts w:ascii="Times New Roman" w:hAnsi="Times New Roman" w:cs="Times New Roman"/>
          <w:sz w:val="24"/>
          <w:szCs w:val="24"/>
        </w:rPr>
        <w:t xml:space="preserve"> Exemplo ilustrativo de simulação do </w:t>
      </w:r>
      <w:r w:rsidR="007C7F46">
        <w:rPr>
          <w:rFonts w:ascii="Times New Roman" w:hAnsi="Times New Roman" w:cs="Times New Roman"/>
          <w:sz w:val="24"/>
          <w:szCs w:val="24"/>
        </w:rPr>
        <w:t>cenário</w:t>
      </w:r>
      <w:r w:rsidR="007C7F46" w:rsidRPr="00114737">
        <w:rPr>
          <w:rFonts w:ascii="Times New Roman" w:hAnsi="Times New Roman" w:cs="Times New Roman"/>
          <w:sz w:val="24"/>
          <w:szCs w:val="24"/>
        </w:rPr>
        <w:t xml:space="preserve"> </w:t>
      </w:r>
      <w:r w:rsidR="00BE2209" w:rsidRPr="00114737">
        <w:rPr>
          <w:rFonts w:ascii="Times New Roman" w:hAnsi="Times New Roman" w:cs="Times New Roman"/>
          <w:sz w:val="24"/>
          <w:szCs w:val="24"/>
        </w:rPr>
        <w:t>6</w:t>
      </w:r>
      <w:r>
        <w:rPr>
          <w:rFonts w:ascii="Times New Roman" w:hAnsi="Times New Roman" w:cs="Times New Roman"/>
          <w:sz w:val="24"/>
          <w:szCs w:val="24"/>
        </w:rPr>
        <w:t>.</w:t>
      </w:r>
    </w:p>
    <w:p w14:paraId="24C4A32E" w14:textId="77777777" w:rsidR="005B041B" w:rsidRPr="00BE2209" w:rsidRDefault="00BE2209" w:rsidP="00D2121F">
      <w:pPr>
        <w:spacing w:line="360" w:lineRule="auto"/>
        <w:ind w:firstLine="709"/>
        <w:jc w:val="both"/>
        <w:rPr>
          <w:rFonts w:ascii="Times New Roman" w:hAnsi="Times New Roman" w:cs="Times New Roman"/>
          <w:sz w:val="24"/>
          <w:szCs w:val="24"/>
        </w:rPr>
      </w:pPr>
      <w:r w:rsidRPr="00BE2209">
        <w:rPr>
          <w:rFonts w:ascii="Times New Roman" w:hAnsi="Times New Roman" w:cs="Times New Roman"/>
          <w:noProof/>
          <w:sz w:val="24"/>
          <w:szCs w:val="24"/>
        </w:rPr>
        <w:drawing>
          <wp:inline distT="114300" distB="114300" distL="114300" distR="114300" wp14:anchorId="223B1307" wp14:editId="4F55C657">
            <wp:extent cx="3552825" cy="284797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552825" cy="2847975"/>
                    </a:xfrm>
                    <a:prstGeom prst="rect">
                      <a:avLst/>
                    </a:prstGeom>
                    <a:ln/>
                  </pic:spPr>
                </pic:pic>
              </a:graphicData>
            </a:graphic>
          </wp:inline>
        </w:drawing>
      </w:r>
    </w:p>
    <w:p w14:paraId="26B4D6C2" w14:textId="77777777" w:rsidR="005B041B" w:rsidRPr="00BE2209" w:rsidRDefault="005B041B" w:rsidP="00D2121F">
      <w:pPr>
        <w:spacing w:line="360" w:lineRule="auto"/>
        <w:ind w:firstLine="709"/>
        <w:jc w:val="both"/>
        <w:rPr>
          <w:rFonts w:ascii="Times New Roman" w:hAnsi="Times New Roman" w:cs="Times New Roman"/>
          <w:sz w:val="24"/>
          <w:szCs w:val="24"/>
        </w:rPr>
      </w:pPr>
    </w:p>
    <w:p w14:paraId="029F890D" w14:textId="73CFCFF1" w:rsidR="005B041B" w:rsidRPr="0001424A" w:rsidRDefault="00D951B2" w:rsidP="00D2121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w:t>
      </w:r>
      <w:r w:rsidRPr="0001424A">
        <w:rPr>
          <w:rFonts w:ascii="Times New Roman" w:hAnsi="Times New Roman" w:cs="Times New Roman"/>
          <w:sz w:val="24"/>
          <w:szCs w:val="24"/>
        </w:rPr>
        <w:t xml:space="preserve"> </w:t>
      </w:r>
      <w:r w:rsidR="007C7F46">
        <w:rPr>
          <w:rFonts w:ascii="Times New Roman" w:hAnsi="Times New Roman" w:cs="Times New Roman"/>
          <w:sz w:val="24"/>
          <w:szCs w:val="24"/>
        </w:rPr>
        <w:t>8</w:t>
      </w:r>
      <w:r>
        <w:rPr>
          <w:rFonts w:ascii="Times New Roman" w:hAnsi="Times New Roman" w:cs="Times New Roman"/>
          <w:sz w:val="24"/>
          <w:szCs w:val="24"/>
        </w:rPr>
        <w:t>.</w:t>
      </w:r>
      <w:r w:rsidR="00BE2209" w:rsidRPr="0001424A">
        <w:rPr>
          <w:rFonts w:ascii="Times New Roman" w:hAnsi="Times New Roman" w:cs="Times New Roman"/>
          <w:sz w:val="24"/>
          <w:szCs w:val="24"/>
        </w:rPr>
        <w:t xml:space="preserve">  Exemplo ilustrativo de simulação do </w:t>
      </w:r>
      <w:r w:rsidR="007C7F46">
        <w:rPr>
          <w:rFonts w:ascii="Times New Roman" w:hAnsi="Times New Roman" w:cs="Times New Roman"/>
          <w:sz w:val="24"/>
          <w:szCs w:val="24"/>
        </w:rPr>
        <w:t>cenário</w:t>
      </w:r>
      <w:r w:rsidR="007C7F46" w:rsidRPr="0001424A">
        <w:rPr>
          <w:rFonts w:ascii="Times New Roman" w:hAnsi="Times New Roman" w:cs="Times New Roman"/>
          <w:sz w:val="24"/>
          <w:szCs w:val="24"/>
        </w:rPr>
        <w:t xml:space="preserve"> </w:t>
      </w:r>
      <w:r w:rsidR="00BE2209" w:rsidRPr="0001424A">
        <w:rPr>
          <w:rFonts w:ascii="Times New Roman" w:hAnsi="Times New Roman" w:cs="Times New Roman"/>
          <w:sz w:val="24"/>
          <w:szCs w:val="24"/>
        </w:rPr>
        <w:t>2</w:t>
      </w:r>
      <w:r>
        <w:rPr>
          <w:rFonts w:ascii="Times New Roman" w:hAnsi="Times New Roman" w:cs="Times New Roman"/>
          <w:sz w:val="24"/>
          <w:szCs w:val="24"/>
        </w:rPr>
        <w:t>.</w:t>
      </w:r>
    </w:p>
    <w:p w14:paraId="3D597085" w14:textId="77777777" w:rsidR="005B041B" w:rsidRPr="00BE2209" w:rsidRDefault="00BE2209" w:rsidP="00D2121F">
      <w:pPr>
        <w:spacing w:line="360" w:lineRule="auto"/>
        <w:ind w:firstLine="709"/>
        <w:jc w:val="both"/>
        <w:rPr>
          <w:rFonts w:ascii="Times New Roman" w:hAnsi="Times New Roman" w:cs="Times New Roman"/>
          <w:sz w:val="24"/>
          <w:szCs w:val="24"/>
        </w:rPr>
      </w:pPr>
      <w:r w:rsidRPr="00BE2209">
        <w:rPr>
          <w:rFonts w:ascii="Times New Roman" w:hAnsi="Times New Roman" w:cs="Times New Roman"/>
          <w:noProof/>
          <w:sz w:val="24"/>
          <w:szCs w:val="24"/>
        </w:rPr>
        <w:drawing>
          <wp:inline distT="114300" distB="114300" distL="114300" distR="114300" wp14:anchorId="28A6C66F" wp14:editId="21174719">
            <wp:extent cx="3552825" cy="2847975"/>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552825" cy="2847975"/>
                    </a:xfrm>
                    <a:prstGeom prst="rect">
                      <a:avLst/>
                    </a:prstGeom>
                    <a:ln/>
                  </pic:spPr>
                </pic:pic>
              </a:graphicData>
            </a:graphic>
          </wp:inline>
        </w:drawing>
      </w:r>
    </w:p>
    <w:p w14:paraId="2B3E6C05" w14:textId="77777777" w:rsidR="005B041B" w:rsidRPr="00BE2209" w:rsidRDefault="005B041B" w:rsidP="00D2121F">
      <w:pPr>
        <w:spacing w:line="360" w:lineRule="auto"/>
        <w:ind w:firstLine="709"/>
        <w:jc w:val="both"/>
        <w:rPr>
          <w:rFonts w:ascii="Times New Roman" w:hAnsi="Times New Roman" w:cs="Times New Roman"/>
          <w:sz w:val="24"/>
          <w:szCs w:val="24"/>
        </w:rPr>
      </w:pPr>
    </w:p>
    <w:p w14:paraId="14C2D429" w14:textId="2D061804" w:rsidR="005B041B" w:rsidRPr="0001424A" w:rsidRDefault="00BE2209" w:rsidP="00D2121F">
      <w:pPr>
        <w:spacing w:before="240" w:after="240" w:line="240" w:lineRule="auto"/>
        <w:jc w:val="both"/>
        <w:rPr>
          <w:rFonts w:ascii="Times New Roman" w:hAnsi="Times New Roman" w:cs="Times New Roman"/>
          <w:b/>
          <w:sz w:val="24"/>
          <w:szCs w:val="24"/>
        </w:rPr>
      </w:pPr>
      <w:r w:rsidRPr="0001424A">
        <w:rPr>
          <w:rFonts w:ascii="Times New Roman" w:hAnsi="Times New Roman" w:cs="Times New Roman"/>
          <w:b/>
          <w:sz w:val="24"/>
          <w:szCs w:val="24"/>
        </w:rPr>
        <w:t xml:space="preserve">Cenário 7 </w:t>
      </w:r>
      <w:r w:rsidR="00D951B2" w:rsidRPr="002871A1">
        <w:rPr>
          <w:rFonts w:ascii="Times New Roman" w:hAnsi="Times New Roman" w:cs="Times New Roman"/>
          <w:b/>
          <w:color w:val="222222"/>
          <w:sz w:val="24"/>
          <w:szCs w:val="24"/>
          <w:shd w:val="clear" w:color="auto" w:fill="FFFFFF"/>
        </w:rPr>
        <w:t>–</w:t>
      </w:r>
      <w:r w:rsidRPr="0001424A">
        <w:rPr>
          <w:rFonts w:ascii="Times New Roman" w:hAnsi="Times New Roman" w:cs="Times New Roman"/>
          <w:b/>
          <w:sz w:val="24"/>
          <w:szCs w:val="24"/>
        </w:rPr>
        <w:t xml:space="preserve"> baixa imunidade (45 dias) e 90% de pessoas confinadas</w:t>
      </w:r>
    </w:p>
    <w:p w14:paraId="1151E24B" w14:textId="77777777" w:rsidR="005B041B" w:rsidRPr="00FA1D81" w:rsidRDefault="00BE2209" w:rsidP="00D2121F">
      <w:pPr>
        <w:spacing w:line="360" w:lineRule="auto"/>
        <w:ind w:firstLine="709"/>
        <w:jc w:val="both"/>
        <w:rPr>
          <w:rFonts w:ascii="Times New Roman" w:hAnsi="Times New Roman" w:cs="Times New Roman"/>
          <w:sz w:val="24"/>
          <w:szCs w:val="24"/>
        </w:rPr>
      </w:pPr>
      <w:r w:rsidRPr="0001424A">
        <w:rPr>
          <w:rFonts w:ascii="Times New Roman" w:hAnsi="Times New Roman" w:cs="Times New Roman"/>
          <w:sz w:val="24"/>
          <w:szCs w:val="24"/>
        </w:rPr>
        <w:lastRenderedPageBreak/>
        <w:t xml:space="preserve">Nas simulações do cenário 7 impusemos um confinamento para 90% da população. Neste caso, o vírus atingirá, no auge da sua dispersão social, uma média de 11,17% da população em 19 dias, um número bastante baixo em relação aos dois cenários anteriores. </w:t>
      </w:r>
    </w:p>
    <w:p w14:paraId="0D630FF8" w14:textId="5DD422AD" w:rsidR="005B041B" w:rsidRPr="002058B3" w:rsidRDefault="00BE2209" w:rsidP="00D2121F">
      <w:pPr>
        <w:spacing w:line="360" w:lineRule="auto"/>
        <w:ind w:firstLine="709"/>
        <w:jc w:val="both"/>
        <w:rPr>
          <w:rFonts w:ascii="Times New Roman" w:hAnsi="Times New Roman" w:cs="Times New Roman"/>
          <w:sz w:val="24"/>
          <w:szCs w:val="24"/>
        </w:rPr>
      </w:pPr>
      <w:r w:rsidRPr="002058B3">
        <w:rPr>
          <w:rFonts w:ascii="Times New Roman" w:hAnsi="Times New Roman" w:cs="Times New Roman"/>
          <w:sz w:val="24"/>
          <w:szCs w:val="24"/>
        </w:rPr>
        <w:t>Apenas nes</w:t>
      </w:r>
      <w:r w:rsidR="003505A0">
        <w:rPr>
          <w:rFonts w:ascii="Times New Roman" w:hAnsi="Times New Roman" w:cs="Times New Roman"/>
          <w:sz w:val="24"/>
          <w:szCs w:val="24"/>
        </w:rPr>
        <w:t>t</w:t>
      </w:r>
      <w:r w:rsidRPr="002058B3">
        <w:rPr>
          <w:rFonts w:ascii="Times New Roman" w:hAnsi="Times New Roman" w:cs="Times New Roman"/>
          <w:sz w:val="24"/>
          <w:szCs w:val="24"/>
        </w:rPr>
        <w:t>e cenário o comportamento cíclico cessa, há no máximo pequenos surtos futuros. A população apresenta uma baixa imunidade, mas o suficiente para coibir novos surtos mais agudos. Por conta da reintrodução periódica de um agente infectado, a infecção pelo vírus se perpetua por um longo período de tempo (com pequenas oscilações) chegando a atingir um máximo de 3 ciclos (curvas epidêmicas achatadas) em 2 anos.</w:t>
      </w:r>
    </w:p>
    <w:p w14:paraId="2C6863D4" w14:textId="77777777" w:rsidR="005B041B" w:rsidRPr="002667A5" w:rsidRDefault="005B041B" w:rsidP="00D2121F">
      <w:pPr>
        <w:spacing w:line="360" w:lineRule="auto"/>
        <w:ind w:firstLine="709"/>
        <w:jc w:val="both"/>
        <w:rPr>
          <w:rFonts w:ascii="Times New Roman" w:hAnsi="Times New Roman" w:cs="Times New Roman"/>
          <w:sz w:val="24"/>
          <w:szCs w:val="24"/>
        </w:rPr>
      </w:pPr>
    </w:p>
    <w:p w14:paraId="3BCA817A" w14:textId="0BC3B22A" w:rsidR="005B041B" w:rsidRPr="00765FAE" w:rsidRDefault="003505A0" w:rsidP="00D2121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Figura</w:t>
      </w:r>
      <w:r w:rsidRPr="00765FAE">
        <w:rPr>
          <w:rFonts w:ascii="Times New Roman" w:hAnsi="Times New Roman" w:cs="Times New Roman"/>
          <w:sz w:val="24"/>
          <w:szCs w:val="24"/>
        </w:rPr>
        <w:t xml:space="preserve"> </w:t>
      </w:r>
      <w:r w:rsidR="007C7F46">
        <w:rPr>
          <w:rFonts w:ascii="Times New Roman" w:hAnsi="Times New Roman" w:cs="Times New Roman"/>
          <w:sz w:val="24"/>
          <w:szCs w:val="24"/>
        </w:rPr>
        <w:t>9</w:t>
      </w:r>
      <w:r>
        <w:rPr>
          <w:rFonts w:ascii="Times New Roman" w:hAnsi="Times New Roman" w:cs="Times New Roman"/>
          <w:sz w:val="24"/>
          <w:szCs w:val="24"/>
        </w:rPr>
        <w:t>.</w:t>
      </w:r>
      <w:r w:rsidR="00BE2209" w:rsidRPr="00765FAE">
        <w:rPr>
          <w:rFonts w:ascii="Times New Roman" w:hAnsi="Times New Roman" w:cs="Times New Roman"/>
          <w:sz w:val="24"/>
          <w:szCs w:val="24"/>
        </w:rPr>
        <w:t xml:space="preserve"> Exemplo ilustrativo de simulação do </w:t>
      </w:r>
      <w:r w:rsidR="008416C1">
        <w:rPr>
          <w:rFonts w:ascii="Times New Roman" w:hAnsi="Times New Roman" w:cs="Times New Roman"/>
          <w:sz w:val="24"/>
          <w:szCs w:val="24"/>
        </w:rPr>
        <w:t>C</w:t>
      </w:r>
      <w:r w:rsidR="00D2121F">
        <w:rPr>
          <w:rFonts w:ascii="Times New Roman" w:hAnsi="Times New Roman" w:cs="Times New Roman"/>
          <w:sz w:val="24"/>
          <w:szCs w:val="24"/>
        </w:rPr>
        <w:t>enário</w:t>
      </w:r>
      <w:r w:rsidR="00D2121F" w:rsidRPr="00765FAE">
        <w:rPr>
          <w:rFonts w:ascii="Times New Roman" w:hAnsi="Times New Roman" w:cs="Times New Roman"/>
          <w:sz w:val="24"/>
          <w:szCs w:val="24"/>
        </w:rPr>
        <w:t xml:space="preserve"> </w:t>
      </w:r>
      <w:r w:rsidR="00BE2209" w:rsidRPr="00765FAE">
        <w:rPr>
          <w:rFonts w:ascii="Times New Roman" w:hAnsi="Times New Roman" w:cs="Times New Roman"/>
          <w:sz w:val="24"/>
          <w:szCs w:val="24"/>
        </w:rPr>
        <w:t>2</w:t>
      </w:r>
      <w:r>
        <w:rPr>
          <w:rFonts w:ascii="Times New Roman" w:hAnsi="Times New Roman" w:cs="Times New Roman"/>
          <w:sz w:val="24"/>
          <w:szCs w:val="24"/>
        </w:rPr>
        <w:t>.</w:t>
      </w:r>
    </w:p>
    <w:p w14:paraId="62D5E768" w14:textId="77777777" w:rsidR="005B041B" w:rsidRPr="00BE2209" w:rsidRDefault="00BE2209" w:rsidP="00D2121F">
      <w:pPr>
        <w:spacing w:line="360" w:lineRule="auto"/>
        <w:ind w:firstLine="709"/>
        <w:jc w:val="both"/>
        <w:rPr>
          <w:rFonts w:ascii="Times New Roman" w:hAnsi="Times New Roman" w:cs="Times New Roman"/>
          <w:sz w:val="24"/>
          <w:szCs w:val="24"/>
        </w:rPr>
      </w:pPr>
      <w:r w:rsidRPr="00BE2209">
        <w:rPr>
          <w:rFonts w:ascii="Times New Roman" w:hAnsi="Times New Roman" w:cs="Times New Roman"/>
          <w:noProof/>
          <w:sz w:val="24"/>
          <w:szCs w:val="24"/>
        </w:rPr>
        <w:drawing>
          <wp:inline distT="114300" distB="114300" distL="114300" distR="114300" wp14:anchorId="103E7A6E" wp14:editId="47EB7DD7">
            <wp:extent cx="3552825" cy="28479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3552825" cy="2847975"/>
                    </a:xfrm>
                    <a:prstGeom prst="rect">
                      <a:avLst/>
                    </a:prstGeom>
                    <a:ln/>
                  </pic:spPr>
                </pic:pic>
              </a:graphicData>
            </a:graphic>
          </wp:inline>
        </w:drawing>
      </w:r>
    </w:p>
    <w:p w14:paraId="431B6290" w14:textId="77777777" w:rsidR="005B041B" w:rsidRPr="00BE2209" w:rsidRDefault="005B041B" w:rsidP="00D2121F">
      <w:pPr>
        <w:spacing w:line="360" w:lineRule="auto"/>
        <w:ind w:firstLine="709"/>
        <w:jc w:val="both"/>
        <w:rPr>
          <w:rFonts w:ascii="Times New Roman" w:hAnsi="Times New Roman" w:cs="Times New Roman"/>
          <w:sz w:val="24"/>
          <w:szCs w:val="24"/>
        </w:rPr>
      </w:pPr>
    </w:p>
    <w:p w14:paraId="0CA109BA" w14:textId="77777777" w:rsidR="005B041B" w:rsidRPr="0001424A" w:rsidRDefault="005B041B" w:rsidP="00D2121F">
      <w:pPr>
        <w:spacing w:line="360" w:lineRule="auto"/>
        <w:ind w:firstLine="709"/>
        <w:jc w:val="both"/>
        <w:rPr>
          <w:rFonts w:ascii="Times New Roman" w:hAnsi="Times New Roman" w:cs="Times New Roman"/>
          <w:sz w:val="24"/>
          <w:szCs w:val="24"/>
        </w:rPr>
      </w:pPr>
    </w:p>
    <w:p w14:paraId="0F7310FE" w14:textId="77777777" w:rsidR="005B041B" w:rsidRPr="00D2121F" w:rsidRDefault="00BE2209" w:rsidP="00D2121F">
      <w:pPr>
        <w:pStyle w:val="Subttulo"/>
        <w:spacing w:before="240" w:after="240" w:line="240" w:lineRule="auto"/>
        <w:jc w:val="both"/>
        <w:rPr>
          <w:rFonts w:ascii="Times New Roman" w:hAnsi="Times New Roman" w:cs="Times New Roman"/>
          <w:b/>
          <w:color w:val="auto"/>
          <w:sz w:val="24"/>
          <w:szCs w:val="24"/>
          <w:shd w:val="clear" w:color="auto" w:fill="FFD966"/>
        </w:rPr>
      </w:pPr>
      <w:bookmarkStart w:id="11" w:name="_y5bgq8evcadi" w:colFirst="0" w:colLast="0"/>
      <w:bookmarkEnd w:id="11"/>
      <w:r w:rsidRPr="00D2121F">
        <w:rPr>
          <w:rFonts w:ascii="Times New Roman" w:hAnsi="Times New Roman" w:cs="Times New Roman"/>
          <w:b/>
          <w:color w:val="auto"/>
          <w:sz w:val="24"/>
          <w:szCs w:val="24"/>
        </w:rPr>
        <w:t>Discussão e conclusões</w:t>
      </w:r>
    </w:p>
    <w:p w14:paraId="4C5FA6B5" w14:textId="665EC3AD" w:rsidR="005B041B" w:rsidRPr="00765FAE" w:rsidRDefault="00BE2209" w:rsidP="00D2121F">
      <w:pPr>
        <w:spacing w:line="360" w:lineRule="auto"/>
        <w:ind w:firstLine="709"/>
        <w:jc w:val="both"/>
        <w:rPr>
          <w:rFonts w:ascii="Times New Roman" w:hAnsi="Times New Roman" w:cs="Times New Roman"/>
          <w:sz w:val="24"/>
          <w:szCs w:val="24"/>
        </w:rPr>
      </w:pPr>
      <w:r w:rsidRPr="00765FAE">
        <w:rPr>
          <w:rFonts w:ascii="Times New Roman" w:hAnsi="Times New Roman" w:cs="Times New Roman"/>
          <w:sz w:val="24"/>
          <w:szCs w:val="24"/>
        </w:rPr>
        <w:t xml:space="preserve">Neste artigo procuramos simular cenários possíveis da evolução da transmissão comunitária do coronavírus </w:t>
      </w:r>
      <w:r w:rsidR="00E97A95">
        <w:rPr>
          <w:rFonts w:ascii="Times New Roman" w:hAnsi="Times New Roman" w:cs="Times New Roman"/>
          <w:sz w:val="24"/>
          <w:szCs w:val="24"/>
        </w:rPr>
        <w:t>por meio</w:t>
      </w:r>
      <w:r w:rsidR="00E97A95" w:rsidRPr="00765FAE">
        <w:rPr>
          <w:rFonts w:ascii="Times New Roman" w:hAnsi="Times New Roman" w:cs="Times New Roman"/>
          <w:sz w:val="24"/>
          <w:szCs w:val="24"/>
        </w:rPr>
        <w:t xml:space="preserve"> </w:t>
      </w:r>
      <w:r w:rsidRPr="00765FAE">
        <w:rPr>
          <w:rFonts w:ascii="Times New Roman" w:hAnsi="Times New Roman" w:cs="Times New Roman"/>
          <w:sz w:val="24"/>
          <w:szCs w:val="24"/>
        </w:rPr>
        <w:t xml:space="preserve">do Modelo MD Corona, que foi desenvolvido utilizando o </w:t>
      </w:r>
      <w:r w:rsidRPr="00D2121F">
        <w:rPr>
          <w:rFonts w:ascii="Times New Roman" w:hAnsi="Times New Roman" w:cs="Times New Roman"/>
          <w:i/>
          <w:sz w:val="24"/>
          <w:szCs w:val="24"/>
        </w:rPr>
        <w:t>software</w:t>
      </w:r>
      <w:r w:rsidRPr="00765FAE">
        <w:rPr>
          <w:rFonts w:ascii="Times New Roman" w:hAnsi="Times New Roman" w:cs="Times New Roman"/>
          <w:sz w:val="24"/>
          <w:szCs w:val="24"/>
        </w:rPr>
        <w:t xml:space="preserve"> NetLogo.</w:t>
      </w:r>
    </w:p>
    <w:p w14:paraId="54CAF4F6" w14:textId="77777777" w:rsidR="005B041B" w:rsidRPr="00D50566" w:rsidRDefault="00BE2209" w:rsidP="00D2121F">
      <w:pPr>
        <w:spacing w:line="360" w:lineRule="auto"/>
        <w:ind w:firstLine="709"/>
        <w:jc w:val="both"/>
        <w:rPr>
          <w:rFonts w:ascii="Times New Roman" w:hAnsi="Times New Roman" w:cs="Times New Roman"/>
          <w:sz w:val="24"/>
          <w:szCs w:val="24"/>
        </w:rPr>
      </w:pPr>
      <w:r w:rsidRPr="00D50566">
        <w:rPr>
          <w:rFonts w:ascii="Times New Roman" w:hAnsi="Times New Roman" w:cs="Times New Roman"/>
          <w:sz w:val="24"/>
          <w:szCs w:val="24"/>
        </w:rPr>
        <w:t xml:space="preserve">Como dito anteriormente, o modelo MD Corona é um modelo dinâmico de simulação em um ambiente com interações multiagente. Este tipo de modelo dinâmico gera resultados diversos que dependem de interações múltiplas dependendo da condição inicial e da dinâmica das interações entre os agentes. Como existem muitas incertezas e </w:t>
      </w:r>
      <w:r w:rsidRPr="00D50566">
        <w:rPr>
          <w:rFonts w:ascii="Times New Roman" w:hAnsi="Times New Roman" w:cs="Times New Roman"/>
          <w:sz w:val="24"/>
          <w:szCs w:val="24"/>
        </w:rPr>
        <w:lastRenderedPageBreak/>
        <w:t>debates sobre os detalhes da infecção e transmissão do COVID-19, este modelo, por ser relativamente simples, não se propõe a solucionar todas as questões.</w:t>
      </w:r>
    </w:p>
    <w:p w14:paraId="53C306CE" w14:textId="5C85C433" w:rsidR="005B041B" w:rsidRPr="00114737" w:rsidRDefault="00BE2209" w:rsidP="00D2121F">
      <w:pPr>
        <w:spacing w:line="360" w:lineRule="auto"/>
        <w:ind w:firstLine="709"/>
        <w:jc w:val="both"/>
        <w:rPr>
          <w:rFonts w:ascii="Times New Roman" w:hAnsi="Times New Roman" w:cs="Times New Roman"/>
          <w:sz w:val="24"/>
          <w:szCs w:val="24"/>
        </w:rPr>
      </w:pPr>
      <w:r w:rsidRPr="00B81668">
        <w:rPr>
          <w:rFonts w:ascii="Times New Roman" w:hAnsi="Times New Roman" w:cs="Times New Roman"/>
          <w:sz w:val="24"/>
          <w:szCs w:val="24"/>
        </w:rPr>
        <w:t>Dito isso, as conclusões que seguem servem tanto para fins educacionais e de pesquisa, como p</w:t>
      </w:r>
      <w:r w:rsidR="001552E7">
        <w:rPr>
          <w:rFonts w:ascii="Times New Roman" w:hAnsi="Times New Roman" w:cs="Times New Roman"/>
          <w:sz w:val="24"/>
          <w:szCs w:val="24"/>
        </w:rPr>
        <w:t>ara</w:t>
      </w:r>
      <w:r w:rsidRPr="00B81668">
        <w:rPr>
          <w:rFonts w:ascii="Times New Roman" w:hAnsi="Times New Roman" w:cs="Times New Roman"/>
          <w:sz w:val="24"/>
          <w:szCs w:val="24"/>
        </w:rPr>
        <w:t xml:space="preserve"> ser utilizadas, ainda que de forma cautelosa, como ferramenta para a tomada de decisões.</w:t>
      </w:r>
    </w:p>
    <w:p w14:paraId="7BE8DD15" w14:textId="1FD8E7DD" w:rsidR="005B041B" w:rsidRPr="00D951B2" w:rsidRDefault="00BE2209" w:rsidP="00D2121F">
      <w:pPr>
        <w:spacing w:line="360" w:lineRule="auto"/>
        <w:ind w:firstLine="709"/>
        <w:jc w:val="both"/>
        <w:rPr>
          <w:rFonts w:ascii="Times New Roman" w:hAnsi="Times New Roman" w:cs="Times New Roman"/>
          <w:sz w:val="24"/>
          <w:szCs w:val="24"/>
        </w:rPr>
      </w:pPr>
      <w:r w:rsidRPr="00114737">
        <w:rPr>
          <w:rFonts w:ascii="Times New Roman" w:hAnsi="Times New Roman" w:cs="Times New Roman"/>
          <w:sz w:val="24"/>
          <w:szCs w:val="24"/>
        </w:rPr>
        <w:t>Ao tentar adequar o modelo ao que se conhece atualmente sobre as características de dispersão do vírus SARS-CoV-2, procuramos compreender os efeito</w:t>
      </w:r>
      <w:r w:rsidR="001552E7">
        <w:rPr>
          <w:rFonts w:ascii="Times New Roman" w:hAnsi="Times New Roman" w:cs="Times New Roman"/>
          <w:sz w:val="24"/>
          <w:szCs w:val="24"/>
        </w:rPr>
        <w:t>s</w:t>
      </w:r>
      <w:r w:rsidRPr="00114737">
        <w:rPr>
          <w:rFonts w:ascii="Times New Roman" w:hAnsi="Times New Roman" w:cs="Times New Roman"/>
          <w:sz w:val="24"/>
          <w:szCs w:val="24"/>
        </w:rPr>
        <w:t xml:space="preserve"> que diferentes graus de confinamento social podem ter nas curvas epidêmicas do coronavírus. Para cada cenário de confinamento levamos em consideração diferentes tempos de imunidade dos seres humanos ao vírus. A </w:t>
      </w:r>
      <w:r w:rsidR="001552E7" w:rsidRPr="00114737">
        <w:rPr>
          <w:rFonts w:ascii="Times New Roman" w:hAnsi="Times New Roman" w:cs="Times New Roman"/>
          <w:sz w:val="24"/>
          <w:szCs w:val="24"/>
        </w:rPr>
        <w:t xml:space="preserve">Tabela </w:t>
      </w:r>
      <w:r w:rsidR="001552E7">
        <w:rPr>
          <w:rFonts w:ascii="Times New Roman" w:hAnsi="Times New Roman" w:cs="Times New Roman"/>
          <w:sz w:val="24"/>
          <w:szCs w:val="24"/>
        </w:rPr>
        <w:t>2</w:t>
      </w:r>
      <w:r w:rsidRPr="00114737">
        <w:rPr>
          <w:rFonts w:ascii="Times New Roman" w:hAnsi="Times New Roman" w:cs="Times New Roman"/>
          <w:sz w:val="24"/>
          <w:szCs w:val="24"/>
        </w:rPr>
        <w:t xml:space="preserve"> localizada no apêndice deste artigo mostra as médias obtidas </w:t>
      </w:r>
      <w:r w:rsidR="00E97A95">
        <w:rPr>
          <w:rFonts w:ascii="Times New Roman" w:hAnsi="Times New Roman" w:cs="Times New Roman"/>
          <w:sz w:val="24"/>
          <w:szCs w:val="24"/>
        </w:rPr>
        <w:t>a partir</w:t>
      </w:r>
      <w:r w:rsidR="00E97A95" w:rsidRPr="00114737">
        <w:rPr>
          <w:rFonts w:ascii="Times New Roman" w:hAnsi="Times New Roman" w:cs="Times New Roman"/>
          <w:sz w:val="24"/>
          <w:szCs w:val="24"/>
        </w:rPr>
        <w:t xml:space="preserve"> </w:t>
      </w:r>
      <w:r w:rsidRPr="00114737">
        <w:rPr>
          <w:rFonts w:ascii="Times New Roman" w:hAnsi="Times New Roman" w:cs="Times New Roman"/>
          <w:sz w:val="24"/>
          <w:szCs w:val="24"/>
        </w:rPr>
        <w:t xml:space="preserve">das diversas simulações realizadas para cada um dos 7 cenários. </w:t>
      </w:r>
    </w:p>
    <w:p w14:paraId="2F765D13" w14:textId="5F43D842" w:rsidR="005B041B" w:rsidRPr="00D951B2" w:rsidRDefault="00BE2209" w:rsidP="00D2121F">
      <w:pPr>
        <w:spacing w:before="240" w:after="240" w:line="240" w:lineRule="auto"/>
        <w:ind w:firstLine="709"/>
        <w:jc w:val="both"/>
        <w:rPr>
          <w:rFonts w:ascii="Times New Roman" w:hAnsi="Times New Roman" w:cs="Times New Roman"/>
          <w:color w:val="FF00FF"/>
          <w:sz w:val="24"/>
          <w:szCs w:val="24"/>
        </w:rPr>
      </w:pPr>
      <w:r w:rsidRPr="00D951B2">
        <w:rPr>
          <w:rFonts w:ascii="Times New Roman" w:hAnsi="Times New Roman" w:cs="Times New Roman"/>
          <w:b/>
          <w:sz w:val="24"/>
          <w:szCs w:val="24"/>
        </w:rPr>
        <w:t xml:space="preserve">Conclusão 1 </w:t>
      </w:r>
      <w:r w:rsidR="001552E7" w:rsidRPr="002871A1">
        <w:rPr>
          <w:rFonts w:ascii="Times New Roman" w:hAnsi="Times New Roman" w:cs="Times New Roman"/>
          <w:b/>
          <w:color w:val="222222"/>
          <w:sz w:val="24"/>
          <w:szCs w:val="24"/>
          <w:shd w:val="clear" w:color="auto" w:fill="FFFFFF"/>
        </w:rPr>
        <w:t>–</w:t>
      </w:r>
      <w:r w:rsidRPr="00D951B2">
        <w:rPr>
          <w:rFonts w:ascii="Times New Roman" w:hAnsi="Times New Roman" w:cs="Times New Roman"/>
          <w:b/>
          <w:sz w:val="24"/>
          <w:szCs w:val="24"/>
        </w:rPr>
        <w:t xml:space="preserve"> O achado mais impressionante deste exercício é o fato de que, sob determinadas condições, o vírus mortal pode se perpetuar no ambiente, levando a surtos de epidemia reiterados em comportamentos cíclicos.</w:t>
      </w:r>
    </w:p>
    <w:p w14:paraId="4C658AC4" w14:textId="77777777" w:rsidR="005B041B" w:rsidRPr="003505A0" w:rsidRDefault="00BE2209" w:rsidP="00D2121F">
      <w:pPr>
        <w:spacing w:line="360" w:lineRule="auto"/>
        <w:ind w:firstLine="709"/>
        <w:jc w:val="both"/>
        <w:rPr>
          <w:rFonts w:ascii="Times New Roman" w:hAnsi="Times New Roman" w:cs="Times New Roman"/>
          <w:sz w:val="24"/>
          <w:szCs w:val="24"/>
        </w:rPr>
      </w:pPr>
      <w:r w:rsidRPr="00D951B2">
        <w:rPr>
          <w:rFonts w:ascii="Times New Roman" w:hAnsi="Times New Roman" w:cs="Times New Roman"/>
          <w:sz w:val="24"/>
          <w:szCs w:val="24"/>
        </w:rPr>
        <w:t xml:space="preserve">A maior parte das simulações apresentaram curvas epidêmicas cíclicas, que se estendem indefinidamente. As simulações mostram também que esse comportamento cíclico pode desaparecer se houver um aumento considerável da porcentagem de confinamento (mais de 80%).  </w:t>
      </w:r>
    </w:p>
    <w:p w14:paraId="27737B4A" w14:textId="77777777" w:rsidR="005B041B" w:rsidRPr="00D2121F" w:rsidRDefault="00BE2209" w:rsidP="00D2121F">
      <w:pPr>
        <w:spacing w:line="360" w:lineRule="auto"/>
        <w:ind w:firstLine="709"/>
        <w:jc w:val="both"/>
        <w:rPr>
          <w:rFonts w:ascii="Times New Roman" w:hAnsi="Times New Roman" w:cs="Times New Roman"/>
          <w:sz w:val="24"/>
          <w:szCs w:val="24"/>
        </w:rPr>
      </w:pPr>
      <w:r w:rsidRPr="005631C9">
        <w:rPr>
          <w:rFonts w:ascii="Times New Roman" w:hAnsi="Times New Roman" w:cs="Times New Roman"/>
          <w:sz w:val="24"/>
          <w:szCs w:val="24"/>
        </w:rPr>
        <w:t xml:space="preserve">Nesse sentido existe um claro </w:t>
      </w:r>
      <w:r w:rsidRPr="005631C9">
        <w:rPr>
          <w:rFonts w:ascii="Times New Roman" w:hAnsi="Times New Roman" w:cs="Times New Roman"/>
          <w:i/>
          <w:sz w:val="24"/>
          <w:szCs w:val="24"/>
        </w:rPr>
        <w:t>trade off</w:t>
      </w:r>
      <w:r w:rsidRPr="000560CE">
        <w:rPr>
          <w:rFonts w:ascii="Times New Roman" w:hAnsi="Times New Roman" w:cs="Times New Roman"/>
          <w:sz w:val="24"/>
          <w:szCs w:val="24"/>
        </w:rPr>
        <w:t xml:space="preserve"> entre um maior grau de confinamento no longo prazo e curvas epidêmicas mais “achatadas” ou até mesmo inexistentes. O preço a ser pago por um baixo grau de confinamento (supressão) social são curvas epidêmicas agudas e cíclicas. </w:t>
      </w:r>
    </w:p>
    <w:p w14:paraId="144D8E0B" w14:textId="77777777" w:rsidR="005B041B" w:rsidRPr="00D2121F" w:rsidRDefault="005B041B" w:rsidP="00D2121F">
      <w:pPr>
        <w:spacing w:line="360" w:lineRule="auto"/>
        <w:ind w:firstLine="709"/>
        <w:jc w:val="both"/>
        <w:rPr>
          <w:rFonts w:ascii="Times New Roman" w:hAnsi="Times New Roman" w:cs="Times New Roman"/>
          <w:sz w:val="24"/>
          <w:szCs w:val="24"/>
        </w:rPr>
      </w:pPr>
    </w:p>
    <w:p w14:paraId="7E4EEC65" w14:textId="7CF60D21" w:rsidR="005B041B" w:rsidRPr="001552E7" w:rsidRDefault="00BE2209" w:rsidP="00D2121F">
      <w:pPr>
        <w:spacing w:before="240" w:after="240" w:line="240" w:lineRule="auto"/>
        <w:ind w:firstLine="709"/>
        <w:jc w:val="both"/>
        <w:rPr>
          <w:rFonts w:ascii="Times New Roman" w:hAnsi="Times New Roman" w:cs="Times New Roman"/>
          <w:sz w:val="24"/>
          <w:szCs w:val="24"/>
        </w:rPr>
      </w:pPr>
      <w:r w:rsidRPr="001552E7">
        <w:rPr>
          <w:rFonts w:ascii="Times New Roman" w:hAnsi="Times New Roman" w:cs="Times New Roman"/>
          <w:b/>
          <w:sz w:val="24"/>
          <w:szCs w:val="24"/>
        </w:rPr>
        <w:t xml:space="preserve">Conclusão 2 </w:t>
      </w:r>
      <w:r w:rsidR="001552E7" w:rsidRPr="002871A1">
        <w:rPr>
          <w:rFonts w:ascii="Times New Roman" w:hAnsi="Times New Roman" w:cs="Times New Roman"/>
          <w:b/>
          <w:color w:val="222222"/>
          <w:sz w:val="24"/>
          <w:szCs w:val="24"/>
          <w:shd w:val="clear" w:color="auto" w:fill="FFFFFF"/>
        </w:rPr>
        <w:t>–</w:t>
      </w:r>
      <w:r w:rsidRPr="001552E7">
        <w:rPr>
          <w:rFonts w:ascii="Times New Roman" w:hAnsi="Times New Roman" w:cs="Times New Roman"/>
          <w:b/>
          <w:sz w:val="24"/>
          <w:szCs w:val="24"/>
        </w:rPr>
        <w:t xml:space="preserve"> Todos os </w:t>
      </w:r>
      <w:r w:rsidR="007C7F46">
        <w:rPr>
          <w:rFonts w:ascii="Times New Roman" w:hAnsi="Times New Roman" w:cs="Times New Roman"/>
          <w:b/>
          <w:sz w:val="24"/>
          <w:szCs w:val="24"/>
        </w:rPr>
        <w:t>cenários</w:t>
      </w:r>
      <w:r w:rsidR="007C7F46" w:rsidRPr="001552E7">
        <w:rPr>
          <w:rFonts w:ascii="Times New Roman" w:hAnsi="Times New Roman" w:cs="Times New Roman"/>
          <w:b/>
          <w:sz w:val="24"/>
          <w:szCs w:val="24"/>
        </w:rPr>
        <w:t xml:space="preserve"> </w:t>
      </w:r>
      <w:r w:rsidRPr="001552E7">
        <w:rPr>
          <w:rFonts w:ascii="Times New Roman" w:hAnsi="Times New Roman" w:cs="Times New Roman"/>
          <w:b/>
          <w:sz w:val="24"/>
          <w:szCs w:val="24"/>
        </w:rPr>
        <w:t>simulados com o MD Corona reforçam a eficácia da estratégia de confinamento máximo/extremo</w:t>
      </w:r>
      <w:r w:rsidRPr="001552E7">
        <w:rPr>
          <w:rFonts w:ascii="Times New Roman" w:hAnsi="Times New Roman" w:cs="Times New Roman"/>
          <w:sz w:val="24"/>
          <w:szCs w:val="24"/>
        </w:rPr>
        <w:t xml:space="preserve"> </w:t>
      </w:r>
      <w:r w:rsidRPr="001552E7">
        <w:rPr>
          <w:rFonts w:ascii="Times New Roman" w:hAnsi="Times New Roman" w:cs="Times New Roman"/>
          <w:b/>
          <w:sz w:val="24"/>
          <w:szCs w:val="24"/>
        </w:rPr>
        <w:t>como a melhor forma de “achatar a curva” de dispersão do vírus.</w:t>
      </w:r>
    </w:p>
    <w:p w14:paraId="279AF270" w14:textId="0662B157" w:rsidR="005B041B" w:rsidRPr="001552E7" w:rsidRDefault="00BE2209" w:rsidP="00D2121F">
      <w:pPr>
        <w:spacing w:line="360" w:lineRule="auto"/>
        <w:ind w:firstLine="709"/>
        <w:jc w:val="both"/>
        <w:rPr>
          <w:rFonts w:ascii="Times New Roman" w:hAnsi="Times New Roman" w:cs="Times New Roman"/>
          <w:sz w:val="24"/>
          <w:szCs w:val="24"/>
          <w:highlight w:val="yellow"/>
        </w:rPr>
      </w:pPr>
      <w:r w:rsidRPr="005631C9">
        <w:rPr>
          <w:rFonts w:ascii="Times New Roman" w:hAnsi="Times New Roman" w:cs="Times New Roman"/>
          <w:sz w:val="24"/>
          <w:szCs w:val="24"/>
        </w:rPr>
        <w:t>Mostra</w:t>
      </w:r>
      <w:r w:rsidRPr="000560CE">
        <w:rPr>
          <w:rFonts w:ascii="Times New Roman" w:hAnsi="Times New Roman" w:cs="Times New Roman"/>
          <w:sz w:val="24"/>
          <w:szCs w:val="24"/>
        </w:rPr>
        <w:t xml:space="preserve">mos que o aumento do confinamento, independentemente do tempo de imunidade das pessoas ao vírus, provoca uma curva epidêmica “mais achatada”, ou seja, com menos infectados no auge da pandemia e com um tempo de duração maior, o que condiz com a maioria dos estudos científicos levantados neste artigo, com a orientação geral da OMS e com o senso comum de quase todos os </w:t>
      </w:r>
      <w:r w:rsidR="007C7F46">
        <w:rPr>
          <w:rFonts w:ascii="Times New Roman" w:hAnsi="Times New Roman" w:cs="Times New Roman"/>
          <w:sz w:val="24"/>
          <w:szCs w:val="24"/>
        </w:rPr>
        <w:t>cidadãos</w:t>
      </w:r>
      <w:r w:rsidRPr="000560CE">
        <w:rPr>
          <w:rFonts w:ascii="Times New Roman" w:hAnsi="Times New Roman" w:cs="Times New Roman"/>
          <w:sz w:val="24"/>
          <w:szCs w:val="24"/>
        </w:rPr>
        <w:t xml:space="preserve"> </w:t>
      </w:r>
      <w:r w:rsidRPr="001552E7">
        <w:rPr>
          <w:rFonts w:ascii="Times New Roman" w:hAnsi="Times New Roman" w:cs="Times New Roman"/>
          <w:sz w:val="24"/>
          <w:szCs w:val="24"/>
        </w:rPr>
        <w:t>(menos o do Presidente da República e seus seguidores).</w:t>
      </w:r>
    </w:p>
    <w:p w14:paraId="63436B3E" w14:textId="77777777" w:rsidR="005B041B" w:rsidRPr="00E97A95" w:rsidRDefault="00BE2209" w:rsidP="00D2121F">
      <w:pPr>
        <w:spacing w:line="360" w:lineRule="auto"/>
        <w:ind w:firstLine="709"/>
        <w:jc w:val="both"/>
        <w:rPr>
          <w:rFonts w:ascii="Times New Roman" w:hAnsi="Times New Roman" w:cs="Times New Roman"/>
          <w:sz w:val="24"/>
          <w:szCs w:val="24"/>
        </w:rPr>
      </w:pPr>
      <w:r w:rsidRPr="005631C9">
        <w:rPr>
          <w:rFonts w:ascii="Times New Roman" w:hAnsi="Times New Roman" w:cs="Times New Roman"/>
          <w:sz w:val="24"/>
          <w:szCs w:val="24"/>
        </w:rPr>
        <w:lastRenderedPageBreak/>
        <w:t>Em números, as simulações mostram que na média, os cenários sem nenhum confina</w:t>
      </w:r>
      <w:r w:rsidRPr="000560CE">
        <w:rPr>
          <w:rFonts w:ascii="Times New Roman" w:hAnsi="Times New Roman" w:cs="Times New Roman"/>
          <w:sz w:val="24"/>
          <w:szCs w:val="24"/>
        </w:rPr>
        <w:t xml:space="preserve">mento infectam cerca de 40% da população, número que diminui para 27,5% no caso de se confinar 50% da população e para cerca de 9% caso o confinamento escale para 80% da população. </w:t>
      </w:r>
    </w:p>
    <w:p w14:paraId="4A48ABF8" w14:textId="6A089F51" w:rsidR="005B041B" w:rsidRPr="005631C9" w:rsidRDefault="00BE2209" w:rsidP="00D2121F">
      <w:pPr>
        <w:spacing w:before="240" w:after="240" w:line="240" w:lineRule="auto"/>
        <w:ind w:firstLine="709"/>
        <w:jc w:val="both"/>
        <w:rPr>
          <w:rFonts w:ascii="Times New Roman" w:hAnsi="Times New Roman" w:cs="Times New Roman"/>
          <w:sz w:val="24"/>
          <w:szCs w:val="24"/>
        </w:rPr>
      </w:pPr>
      <w:r w:rsidRPr="001552E7">
        <w:rPr>
          <w:rFonts w:ascii="Times New Roman" w:hAnsi="Times New Roman" w:cs="Times New Roman"/>
          <w:b/>
          <w:sz w:val="24"/>
          <w:szCs w:val="24"/>
        </w:rPr>
        <w:t xml:space="preserve">Conclusão 3 </w:t>
      </w:r>
      <w:r w:rsidR="001552E7" w:rsidRPr="002871A1">
        <w:rPr>
          <w:rFonts w:ascii="Times New Roman" w:hAnsi="Times New Roman" w:cs="Times New Roman"/>
          <w:b/>
          <w:color w:val="222222"/>
          <w:sz w:val="24"/>
          <w:szCs w:val="24"/>
          <w:shd w:val="clear" w:color="auto" w:fill="FFFFFF"/>
        </w:rPr>
        <w:t>–</w:t>
      </w:r>
      <w:r w:rsidRPr="001552E7">
        <w:rPr>
          <w:rFonts w:ascii="Times New Roman" w:hAnsi="Times New Roman" w:cs="Times New Roman"/>
          <w:b/>
          <w:sz w:val="24"/>
          <w:szCs w:val="24"/>
        </w:rPr>
        <w:t xml:space="preserve"> As simulações indicam que a saída da quarentena deve ser realizada com muito cuidado para que novos surtos não se reiniciem.</w:t>
      </w:r>
    </w:p>
    <w:p w14:paraId="774EBA2A" w14:textId="77777777" w:rsidR="005B041B" w:rsidRPr="000560CE" w:rsidRDefault="00BE2209" w:rsidP="00D2121F">
      <w:pPr>
        <w:spacing w:line="360" w:lineRule="auto"/>
        <w:ind w:firstLine="709"/>
        <w:jc w:val="both"/>
        <w:rPr>
          <w:rFonts w:ascii="Times New Roman" w:hAnsi="Times New Roman" w:cs="Times New Roman"/>
          <w:sz w:val="24"/>
          <w:szCs w:val="24"/>
        </w:rPr>
      </w:pPr>
      <w:r w:rsidRPr="005631C9">
        <w:rPr>
          <w:rFonts w:ascii="Times New Roman" w:hAnsi="Times New Roman" w:cs="Times New Roman"/>
          <w:sz w:val="24"/>
          <w:szCs w:val="24"/>
        </w:rPr>
        <w:t xml:space="preserve">A saída da quarentena está ligada diretamente à imunidade da população às cepas do vírus. </w:t>
      </w:r>
    </w:p>
    <w:p w14:paraId="2248DF8F" w14:textId="67D4D432" w:rsidR="005B041B" w:rsidRPr="000560CE" w:rsidRDefault="00BE2209" w:rsidP="00D2121F">
      <w:pPr>
        <w:spacing w:line="360" w:lineRule="auto"/>
        <w:ind w:firstLine="709"/>
        <w:jc w:val="both"/>
        <w:rPr>
          <w:rFonts w:ascii="Times New Roman" w:hAnsi="Times New Roman" w:cs="Times New Roman"/>
          <w:sz w:val="24"/>
          <w:szCs w:val="24"/>
        </w:rPr>
      </w:pPr>
      <w:r w:rsidRPr="00E97A95">
        <w:rPr>
          <w:rFonts w:ascii="Times New Roman" w:hAnsi="Times New Roman" w:cs="Times New Roman"/>
          <w:sz w:val="24"/>
          <w:szCs w:val="24"/>
        </w:rPr>
        <w:t xml:space="preserve">Em cenários que consideram que as cepas sofram mutações prolongadas, de um ano ou mais, caso não se encontre uma vacina para o vírus, a saída do surto é mais garantida, porém é preciso vigiar o momento em que novas cepas mutantes voltam </w:t>
      </w:r>
      <w:r w:rsidR="005631C9">
        <w:rPr>
          <w:rFonts w:ascii="Times New Roman" w:hAnsi="Times New Roman" w:cs="Times New Roman"/>
          <w:sz w:val="24"/>
          <w:szCs w:val="24"/>
        </w:rPr>
        <w:t>a</w:t>
      </w:r>
      <w:r w:rsidRPr="005631C9">
        <w:rPr>
          <w:rFonts w:ascii="Times New Roman" w:hAnsi="Times New Roman" w:cs="Times New Roman"/>
          <w:sz w:val="24"/>
          <w:szCs w:val="24"/>
        </w:rPr>
        <w:t xml:space="preserve"> contaminar a população que não está mais imune e impor confinamento máximo para qualquer sinal de novo surto de infecção. </w:t>
      </w:r>
    </w:p>
    <w:p w14:paraId="60B545FE" w14:textId="77777777" w:rsidR="005B041B" w:rsidRPr="00E97A95" w:rsidRDefault="00BE2209" w:rsidP="00D2121F">
      <w:pPr>
        <w:spacing w:line="360" w:lineRule="auto"/>
        <w:ind w:firstLine="709"/>
        <w:jc w:val="both"/>
        <w:rPr>
          <w:rFonts w:ascii="Times New Roman" w:hAnsi="Times New Roman" w:cs="Times New Roman"/>
          <w:sz w:val="24"/>
          <w:szCs w:val="24"/>
        </w:rPr>
      </w:pPr>
      <w:r w:rsidRPr="00E97A95">
        <w:rPr>
          <w:rFonts w:ascii="Times New Roman" w:hAnsi="Times New Roman" w:cs="Times New Roman"/>
          <w:sz w:val="24"/>
          <w:szCs w:val="24"/>
        </w:rPr>
        <w:t xml:space="preserve">Em cenários que consideram que as cepas sofram mutações mais rápidas (até 2 meses e meio), mesmo durante o declínio da curva epidêmica, elas seguem vivas no ambiente (em um hospedeiro) por um período prolongado de tempo, e isso pode reiniciar surtos de contaminação se houver um grande número de pessoas circulando livremente, mesmo que existam poucos contaminados. </w:t>
      </w:r>
    </w:p>
    <w:p w14:paraId="254B0155" w14:textId="77777777" w:rsidR="005B041B" w:rsidRPr="00BE2209" w:rsidRDefault="00BE2209" w:rsidP="00D2121F">
      <w:pPr>
        <w:spacing w:line="360" w:lineRule="auto"/>
        <w:ind w:firstLine="709"/>
        <w:jc w:val="both"/>
        <w:rPr>
          <w:rFonts w:ascii="Times New Roman" w:hAnsi="Times New Roman" w:cs="Times New Roman"/>
          <w:sz w:val="24"/>
          <w:szCs w:val="24"/>
        </w:rPr>
      </w:pPr>
      <w:r w:rsidRPr="00377D9D">
        <w:rPr>
          <w:rFonts w:ascii="Times New Roman" w:hAnsi="Times New Roman" w:cs="Times New Roman"/>
          <w:sz w:val="24"/>
          <w:szCs w:val="24"/>
        </w:rPr>
        <w:t>Esta conclusão é condizente com notícias recentes do reinício da contaminação local na China (AFPa, 2020, AFPb, 2020)</w:t>
      </w:r>
    </w:p>
    <w:p w14:paraId="258F7492" w14:textId="6ADD5FF9" w:rsidR="005B041B" w:rsidRPr="00765FAE" w:rsidRDefault="00BE2209" w:rsidP="00D2121F">
      <w:pPr>
        <w:spacing w:line="360" w:lineRule="auto"/>
        <w:ind w:firstLine="709"/>
        <w:jc w:val="both"/>
        <w:rPr>
          <w:rFonts w:ascii="Times New Roman" w:hAnsi="Times New Roman" w:cs="Times New Roman"/>
          <w:sz w:val="24"/>
          <w:szCs w:val="24"/>
        </w:rPr>
      </w:pPr>
      <w:r w:rsidRPr="00BE2209">
        <w:rPr>
          <w:rFonts w:ascii="Times New Roman" w:hAnsi="Times New Roman" w:cs="Times New Roman"/>
          <w:sz w:val="24"/>
          <w:szCs w:val="24"/>
        </w:rPr>
        <w:t>Apesar d</w:t>
      </w:r>
      <w:r w:rsidR="005631C9">
        <w:rPr>
          <w:rFonts w:ascii="Times New Roman" w:hAnsi="Times New Roman" w:cs="Times New Roman"/>
          <w:sz w:val="24"/>
          <w:szCs w:val="24"/>
        </w:rPr>
        <w:t xml:space="preserve">e </w:t>
      </w:r>
      <w:r w:rsidRPr="005631C9">
        <w:rPr>
          <w:rFonts w:ascii="Times New Roman" w:hAnsi="Times New Roman" w:cs="Times New Roman"/>
          <w:sz w:val="24"/>
          <w:szCs w:val="24"/>
        </w:rPr>
        <w:t>o modelo/</w:t>
      </w:r>
      <w:r w:rsidRPr="00D2121F">
        <w:rPr>
          <w:rFonts w:ascii="Times New Roman" w:hAnsi="Times New Roman" w:cs="Times New Roman"/>
          <w:i/>
          <w:sz w:val="24"/>
          <w:szCs w:val="24"/>
        </w:rPr>
        <w:t>software</w:t>
      </w:r>
      <w:r w:rsidRPr="00765FAE">
        <w:rPr>
          <w:rFonts w:ascii="Times New Roman" w:hAnsi="Times New Roman" w:cs="Times New Roman"/>
          <w:sz w:val="24"/>
          <w:szCs w:val="24"/>
        </w:rPr>
        <w:t xml:space="preserve"> estar no seu estágio inicial de desenvolvimento, ele pode ser utilizado como ferramenta para simular diversos cenários de contaminação por coronavírus. Fica como sugestão possíveis simulações levando em consideração: cidades e locais menos densos (neste caso deve-se diminuir o número de </w:t>
      </w:r>
      <w:r w:rsidR="005631C9">
        <w:rPr>
          <w:rFonts w:ascii="Times New Roman" w:hAnsi="Times New Roman" w:cs="Times New Roman"/>
          <w:sz w:val="24"/>
          <w:szCs w:val="24"/>
        </w:rPr>
        <w:t>infectados</w:t>
      </w:r>
      <w:r w:rsidR="005631C9" w:rsidRPr="00765FAE">
        <w:rPr>
          <w:rFonts w:ascii="Times New Roman" w:hAnsi="Times New Roman" w:cs="Times New Roman"/>
          <w:sz w:val="24"/>
          <w:szCs w:val="24"/>
        </w:rPr>
        <w:t xml:space="preserve"> </w:t>
      </w:r>
      <w:r w:rsidRPr="00765FAE">
        <w:rPr>
          <w:rFonts w:ascii="Times New Roman" w:hAnsi="Times New Roman" w:cs="Times New Roman"/>
          <w:sz w:val="24"/>
          <w:szCs w:val="24"/>
        </w:rPr>
        <w:t>inicial); extrema densidade populacional e condições precárias de saneamento básico (diminuir a % da chance de recuperação); localidades, cidades, estados e países com diversos casos confirmados (elevar o número de infectados inicial).</w:t>
      </w:r>
    </w:p>
    <w:p w14:paraId="0DD9D001" w14:textId="32CFEE41" w:rsidR="005B041B" w:rsidRPr="00765FAE" w:rsidRDefault="00BE2209" w:rsidP="00D2121F">
      <w:pPr>
        <w:spacing w:line="360" w:lineRule="auto"/>
        <w:ind w:firstLine="709"/>
        <w:jc w:val="both"/>
        <w:rPr>
          <w:rFonts w:ascii="Times New Roman" w:hAnsi="Times New Roman" w:cs="Times New Roman"/>
          <w:sz w:val="24"/>
          <w:szCs w:val="24"/>
        </w:rPr>
      </w:pPr>
      <w:r w:rsidRPr="00D50566">
        <w:rPr>
          <w:rFonts w:ascii="Times New Roman" w:hAnsi="Times New Roman" w:cs="Times New Roman"/>
          <w:sz w:val="24"/>
          <w:szCs w:val="24"/>
        </w:rPr>
        <w:t xml:space="preserve">O MD Corona é um </w:t>
      </w:r>
      <w:r w:rsidRPr="00D2121F">
        <w:rPr>
          <w:rFonts w:ascii="Times New Roman" w:hAnsi="Times New Roman" w:cs="Times New Roman"/>
          <w:i/>
          <w:sz w:val="24"/>
          <w:szCs w:val="24"/>
        </w:rPr>
        <w:t>software</w:t>
      </w:r>
      <w:r w:rsidRPr="00765FAE">
        <w:rPr>
          <w:rFonts w:ascii="Times New Roman" w:hAnsi="Times New Roman" w:cs="Times New Roman"/>
          <w:sz w:val="24"/>
          <w:szCs w:val="24"/>
        </w:rPr>
        <w:t xml:space="preserve"> livre e está licenciado sob a licença </w:t>
      </w:r>
      <w:r w:rsidR="005631C9" w:rsidRPr="00765FAE">
        <w:rPr>
          <w:rFonts w:ascii="Times New Roman" w:hAnsi="Times New Roman" w:cs="Times New Roman"/>
          <w:sz w:val="24"/>
          <w:szCs w:val="24"/>
        </w:rPr>
        <w:t xml:space="preserve">Creative Commons </w:t>
      </w:r>
      <w:r w:rsidRPr="00765FAE">
        <w:rPr>
          <w:rFonts w:ascii="Times New Roman" w:hAnsi="Times New Roman" w:cs="Times New Roman"/>
          <w:sz w:val="24"/>
          <w:szCs w:val="24"/>
        </w:rPr>
        <w:t>XYZ. O modelo pode ser acessado no link (</w:t>
      </w:r>
      <w:hyperlink r:id="rId19" w:history="1">
        <w:r w:rsidR="00D2121F">
          <w:rPr>
            <w:rStyle w:val="Hyperlink"/>
          </w:rPr>
          <w:t>https://zecopol.github.io/MD-Corona/</w:t>
        </w:r>
      </w:hyperlink>
      <w:r w:rsidRPr="00765FAE">
        <w:rPr>
          <w:rFonts w:ascii="Times New Roman" w:hAnsi="Times New Roman" w:cs="Times New Roman"/>
          <w:sz w:val="24"/>
          <w:szCs w:val="24"/>
        </w:rPr>
        <w:t>), assim convidamos todos os cidadãos, pesquisadores e tomadores de decisão para manipulá-lo e tirar suas próprias conclusões. Além disso</w:t>
      </w:r>
      <w:r w:rsidR="005631C9">
        <w:rPr>
          <w:rFonts w:ascii="Times New Roman" w:hAnsi="Times New Roman" w:cs="Times New Roman"/>
          <w:sz w:val="24"/>
          <w:szCs w:val="24"/>
        </w:rPr>
        <w:t>,</w:t>
      </w:r>
      <w:r w:rsidRPr="00765FAE">
        <w:rPr>
          <w:rFonts w:ascii="Times New Roman" w:hAnsi="Times New Roman" w:cs="Times New Roman"/>
          <w:sz w:val="24"/>
          <w:szCs w:val="24"/>
        </w:rPr>
        <w:t xml:space="preserve"> programadores podem acessar o código</w:t>
      </w:r>
      <w:r w:rsidR="005631C9">
        <w:rPr>
          <w:rFonts w:ascii="Times New Roman" w:hAnsi="Times New Roman" w:cs="Times New Roman"/>
          <w:sz w:val="24"/>
          <w:szCs w:val="24"/>
        </w:rPr>
        <w:t xml:space="preserve"> e</w:t>
      </w:r>
      <w:r w:rsidRPr="00765FAE">
        <w:rPr>
          <w:rFonts w:ascii="Times New Roman" w:hAnsi="Times New Roman" w:cs="Times New Roman"/>
          <w:sz w:val="24"/>
          <w:szCs w:val="24"/>
        </w:rPr>
        <w:t xml:space="preserve"> complexificar ou simplificar esse modelo</w:t>
      </w:r>
      <w:r w:rsidR="005631C9">
        <w:rPr>
          <w:rFonts w:ascii="Times New Roman" w:hAnsi="Times New Roman" w:cs="Times New Roman"/>
          <w:sz w:val="24"/>
          <w:szCs w:val="24"/>
        </w:rPr>
        <w:t>,</w:t>
      </w:r>
      <w:r w:rsidRPr="00765FAE">
        <w:rPr>
          <w:rFonts w:ascii="Times New Roman" w:hAnsi="Times New Roman" w:cs="Times New Roman"/>
          <w:sz w:val="24"/>
          <w:szCs w:val="24"/>
        </w:rPr>
        <w:t xml:space="preserve"> considerando novas variáveis.</w:t>
      </w:r>
    </w:p>
    <w:p w14:paraId="780D6C15" w14:textId="77777777" w:rsidR="005B041B" w:rsidRPr="00D50566" w:rsidRDefault="005B041B" w:rsidP="00D2121F">
      <w:pPr>
        <w:spacing w:line="360" w:lineRule="auto"/>
        <w:ind w:firstLine="709"/>
        <w:jc w:val="both"/>
        <w:rPr>
          <w:rFonts w:ascii="Times New Roman" w:hAnsi="Times New Roman" w:cs="Times New Roman"/>
          <w:color w:val="FF00FF"/>
          <w:sz w:val="24"/>
          <w:szCs w:val="24"/>
        </w:rPr>
      </w:pPr>
    </w:p>
    <w:p w14:paraId="35F86AE6" w14:textId="77777777" w:rsidR="005B041B" w:rsidRPr="00D50566" w:rsidRDefault="00BE2209" w:rsidP="00A100F3">
      <w:pPr>
        <w:spacing w:before="240" w:after="240" w:line="360" w:lineRule="auto"/>
        <w:jc w:val="both"/>
        <w:rPr>
          <w:rFonts w:ascii="Times New Roman" w:hAnsi="Times New Roman" w:cs="Times New Roman"/>
          <w:b/>
          <w:sz w:val="24"/>
          <w:szCs w:val="24"/>
        </w:rPr>
      </w:pPr>
      <w:r w:rsidRPr="00D50566">
        <w:rPr>
          <w:rFonts w:ascii="Times New Roman" w:hAnsi="Times New Roman" w:cs="Times New Roman"/>
          <w:b/>
          <w:sz w:val="24"/>
          <w:szCs w:val="24"/>
        </w:rPr>
        <w:t>Referências</w:t>
      </w:r>
    </w:p>
    <w:p w14:paraId="39F2F43E" w14:textId="4334152A"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AFPa (2020, 26 de </w:t>
      </w:r>
      <w:r w:rsidR="000560CE">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 xml:space="preserve">arço). China suspende entrada de estrangeiros para evitar nova onda de coronavírus. </w:t>
      </w:r>
      <w:r w:rsidRPr="005631C9">
        <w:rPr>
          <w:rFonts w:ascii="Times New Roman" w:eastAsia="Times New Roman" w:hAnsi="Times New Roman" w:cs="Times New Roman"/>
          <w:i/>
          <w:iCs/>
          <w:color w:val="000000"/>
          <w:sz w:val="24"/>
          <w:szCs w:val="24"/>
          <w:lang w:eastAsia="en-GB"/>
        </w:rPr>
        <w:t>UOL portal de notícia</w:t>
      </w:r>
      <w:r w:rsidRPr="005631C9">
        <w:rPr>
          <w:rFonts w:ascii="Times New Roman" w:eastAsia="Times New Roman" w:hAnsi="Times New Roman" w:cs="Times New Roman"/>
          <w:color w:val="000000"/>
          <w:sz w:val="24"/>
          <w:szCs w:val="24"/>
          <w:lang w:eastAsia="en-GB"/>
        </w:rPr>
        <w:t>. DOI:</w:t>
      </w:r>
      <w:r w:rsidR="000560CE">
        <w:rPr>
          <w:rFonts w:ascii="Times New Roman" w:eastAsia="Times New Roman" w:hAnsi="Times New Roman" w:cs="Times New Roman"/>
          <w:color w:val="000000"/>
          <w:sz w:val="24"/>
          <w:szCs w:val="24"/>
          <w:lang w:eastAsia="en-GB"/>
        </w:rPr>
        <w:t xml:space="preserve"> </w:t>
      </w:r>
      <w:hyperlink r:id="rId20" w:history="1">
        <w:r w:rsidRPr="005631C9">
          <w:rPr>
            <w:rFonts w:ascii="Times New Roman" w:eastAsia="Times New Roman" w:hAnsi="Times New Roman" w:cs="Times New Roman"/>
            <w:color w:val="1155CC"/>
            <w:sz w:val="24"/>
            <w:szCs w:val="24"/>
            <w:u w:val="single"/>
            <w:lang w:eastAsia="en-GB"/>
          </w:rPr>
          <w:t>https://noticias.uol.com.br/ultimas-noticias/afp/2020/03/26/china-fechara-fronteiras-para-a-maioria-dos-estrangeiros.htm</w:t>
        </w:r>
      </w:hyperlink>
      <w:r w:rsidRPr="005631C9">
        <w:rPr>
          <w:rFonts w:ascii="Times New Roman" w:eastAsia="Times New Roman" w:hAnsi="Times New Roman" w:cs="Times New Roman"/>
          <w:color w:val="000000"/>
          <w:sz w:val="24"/>
          <w:szCs w:val="24"/>
          <w:lang w:eastAsia="en-GB"/>
        </w:rPr>
        <w:t>).</w:t>
      </w:r>
    </w:p>
    <w:p w14:paraId="3890D181" w14:textId="636F409E"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AFPb (2020, 27 de </w:t>
      </w:r>
      <w:r w:rsidR="000560CE">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 xml:space="preserve">arço). China registra 54 casos de coronavírus importados, e país se isola. </w:t>
      </w:r>
      <w:r w:rsidRPr="005631C9">
        <w:rPr>
          <w:rFonts w:ascii="Times New Roman" w:eastAsia="Times New Roman" w:hAnsi="Times New Roman" w:cs="Times New Roman"/>
          <w:i/>
          <w:iCs/>
          <w:color w:val="000000"/>
          <w:sz w:val="24"/>
          <w:szCs w:val="24"/>
          <w:lang w:eastAsia="en-GB"/>
        </w:rPr>
        <w:t>UOL portal de notícia</w:t>
      </w:r>
      <w:r w:rsidRPr="005631C9">
        <w:rPr>
          <w:rFonts w:ascii="Times New Roman" w:eastAsia="Times New Roman" w:hAnsi="Times New Roman" w:cs="Times New Roman"/>
          <w:color w:val="000000"/>
          <w:sz w:val="24"/>
          <w:szCs w:val="24"/>
          <w:lang w:eastAsia="en-GB"/>
        </w:rPr>
        <w:t>. DOI:</w:t>
      </w:r>
      <w:r w:rsidR="000560CE">
        <w:rPr>
          <w:rFonts w:ascii="Times New Roman" w:eastAsia="Times New Roman" w:hAnsi="Times New Roman" w:cs="Times New Roman"/>
          <w:color w:val="000000"/>
          <w:sz w:val="24"/>
          <w:szCs w:val="24"/>
          <w:lang w:eastAsia="en-GB"/>
        </w:rPr>
        <w:t xml:space="preserve"> </w:t>
      </w:r>
      <w:hyperlink r:id="rId21" w:history="1">
        <w:r w:rsidRPr="005631C9">
          <w:rPr>
            <w:rFonts w:ascii="Times New Roman" w:eastAsia="Times New Roman" w:hAnsi="Times New Roman" w:cs="Times New Roman"/>
            <w:color w:val="1155CC"/>
            <w:sz w:val="24"/>
            <w:szCs w:val="24"/>
            <w:u w:val="single"/>
            <w:lang w:eastAsia="en-GB"/>
          </w:rPr>
          <w:t>https://noticias.uol.com.br/ultimas-noticias/afp/2020/03/27/china-registra-54-casos-de-coronavirus-importados-e-pais-se-isola.htm</w:t>
        </w:r>
      </w:hyperlink>
    </w:p>
    <w:p w14:paraId="26C219AE" w14:textId="76904A78"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Azevedo, A. B. (2020, 25 de </w:t>
      </w:r>
      <w:r w:rsidR="000560CE">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 xml:space="preserve">arço). Cientistas indicam avanço do coronavirus mais rápido do que previsto em Rio, São Paulo e Brasília. </w:t>
      </w:r>
      <w:r w:rsidRPr="005631C9">
        <w:rPr>
          <w:rFonts w:ascii="Times New Roman" w:eastAsia="Times New Roman" w:hAnsi="Times New Roman" w:cs="Times New Roman"/>
          <w:i/>
          <w:iCs/>
          <w:color w:val="000000"/>
          <w:sz w:val="24"/>
          <w:szCs w:val="24"/>
          <w:lang w:eastAsia="en-GB"/>
        </w:rPr>
        <w:t xml:space="preserve">Jornal o Globo. </w:t>
      </w:r>
      <w:r w:rsidRPr="005631C9">
        <w:rPr>
          <w:rFonts w:ascii="Times New Roman" w:eastAsia="Times New Roman" w:hAnsi="Times New Roman" w:cs="Times New Roman"/>
          <w:color w:val="000000"/>
          <w:sz w:val="24"/>
          <w:szCs w:val="24"/>
          <w:lang w:eastAsia="en-GB"/>
        </w:rPr>
        <w:t>DOI:</w:t>
      </w:r>
      <w:r w:rsidR="000560CE">
        <w:rPr>
          <w:rFonts w:ascii="Times New Roman" w:eastAsia="Times New Roman" w:hAnsi="Times New Roman" w:cs="Times New Roman"/>
          <w:color w:val="000000"/>
          <w:sz w:val="24"/>
          <w:szCs w:val="24"/>
          <w:lang w:eastAsia="en-GB"/>
        </w:rPr>
        <w:t xml:space="preserve"> </w:t>
      </w:r>
      <w:hyperlink r:id="rId22" w:history="1">
        <w:r w:rsidRPr="005631C9">
          <w:rPr>
            <w:rFonts w:ascii="Times New Roman" w:eastAsia="Times New Roman" w:hAnsi="Times New Roman" w:cs="Times New Roman"/>
            <w:color w:val="1155CC"/>
            <w:sz w:val="24"/>
            <w:szCs w:val="24"/>
            <w:u w:val="single"/>
            <w:lang w:eastAsia="en-GB"/>
          </w:rPr>
          <w:t>https://oglobo.globo.com/sociedade/coronavirus/cientistas-indicam-avanco-do-coronavirus-mais-rapido-do-que-previsto-em-rio-sao-paulo-brasilia-24327650</w:t>
        </w:r>
      </w:hyperlink>
    </w:p>
    <w:p w14:paraId="208F0628" w14:textId="1885E511" w:rsidR="005631C9" w:rsidRPr="00D2121F" w:rsidRDefault="005631C9" w:rsidP="005631C9">
      <w:pPr>
        <w:spacing w:after="240" w:line="240" w:lineRule="auto"/>
        <w:ind w:left="425" w:hanging="425"/>
        <w:jc w:val="both"/>
        <w:rPr>
          <w:rFonts w:ascii="Times New Roman" w:eastAsia="Times New Roman" w:hAnsi="Times New Roman" w:cs="Times New Roman"/>
          <w:sz w:val="24"/>
          <w:szCs w:val="24"/>
          <w:lang w:val="en-GB" w:eastAsia="en-GB"/>
        </w:rPr>
      </w:pPr>
      <w:r w:rsidRPr="005631C9">
        <w:rPr>
          <w:rFonts w:ascii="Times New Roman" w:eastAsia="Times New Roman" w:hAnsi="Times New Roman" w:cs="Times New Roman"/>
          <w:color w:val="000000"/>
          <w:sz w:val="24"/>
          <w:szCs w:val="24"/>
          <w:lang w:eastAsia="en-GB"/>
        </w:rPr>
        <w:t xml:space="preserve">BBCa (2020, 11 de </w:t>
      </w:r>
      <w:r w:rsidR="000560CE">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 xml:space="preserve">arço). Coronavírus: OMS declara pandemia. </w:t>
      </w:r>
      <w:r w:rsidRPr="00D2121F">
        <w:rPr>
          <w:rFonts w:ascii="Times New Roman" w:eastAsia="Times New Roman" w:hAnsi="Times New Roman" w:cs="Times New Roman"/>
          <w:i/>
          <w:iCs/>
          <w:color w:val="000000"/>
          <w:sz w:val="24"/>
          <w:szCs w:val="24"/>
          <w:lang w:val="en-GB" w:eastAsia="en-GB"/>
        </w:rPr>
        <w:t xml:space="preserve">BBC news. </w:t>
      </w:r>
      <w:r w:rsidRPr="00D2121F">
        <w:rPr>
          <w:rFonts w:ascii="Times New Roman" w:eastAsia="Times New Roman" w:hAnsi="Times New Roman" w:cs="Times New Roman"/>
          <w:color w:val="000000"/>
          <w:sz w:val="24"/>
          <w:szCs w:val="24"/>
          <w:lang w:val="en-GB" w:eastAsia="en-GB"/>
        </w:rPr>
        <w:t>DOI:</w:t>
      </w:r>
      <w:r w:rsidR="000560CE" w:rsidRPr="00D2121F">
        <w:rPr>
          <w:rFonts w:ascii="Times New Roman" w:eastAsia="Times New Roman" w:hAnsi="Times New Roman" w:cs="Times New Roman"/>
          <w:color w:val="000000"/>
          <w:sz w:val="24"/>
          <w:szCs w:val="24"/>
          <w:lang w:val="en-GB" w:eastAsia="en-GB"/>
        </w:rPr>
        <w:t xml:space="preserve"> </w:t>
      </w:r>
      <w:hyperlink r:id="rId23" w:history="1">
        <w:r w:rsidRPr="00D2121F">
          <w:rPr>
            <w:rFonts w:ascii="Times New Roman" w:eastAsia="Times New Roman" w:hAnsi="Times New Roman" w:cs="Times New Roman"/>
            <w:color w:val="1155CC"/>
            <w:sz w:val="24"/>
            <w:szCs w:val="24"/>
            <w:u w:val="single"/>
            <w:lang w:val="en-GB" w:eastAsia="en-GB"/>
          </w:rPr>
          <w:t>https://www.bbc.com/portuguese/geral-51842518</w:t>
        </w:r>
      </w:hyperlink>
    </w:p>
    <w:p w14:paraId="29EBF0CB" w14:textId="63B1803C"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D2121F">
        <w:rPr>
          <w:rFonts w:ascii="Times New Roman" w:eastAsia="Times New Roman" w:hAnsi="Times New Roman" w:cs="Times New Roman"/>
          <w:color w:val="000000"/>
          <w:sz w:val="24"/>
          <w:szCs w:val="24"/>
          <w:lang w:val="en-GB" w:eastAsia="en-GB"/>
        </w:rPr>
        <w:t xml:space="preserve">BBCb (2020, 23 de </w:t>
      </w:r>
      <w:r w:rsidR="000560CE" w:rsidRPr="00D2121F">
        <w:rPr>
          <w:rFonts w:ascii="Times New Roman" w:eastAsia="Times New Roman" w:hAnsi="Times New Roman" w:cs="Times New Roman"/>
          <w:color w:val="000000"/>
          <w:sz w:val="24"/>
          <w:szCs w:val="24"/>
          <w:lang w:val="en-GB" w:eastAsia="en-GB"/>
        </w:rPr>
        <w:t>m</w:t>
      </w:r>
      <w:r w:rsidRPr="00D2121F">
        <w:rPr>
          <w:rFonts w:ascii="Times New Roman" w:eastAsia="Times New Roman" w:hAnsi="Times New Roman" w:cs="Times New Roman"/>
          <w:color w:val="000000"/>
          <w:sz w:val="24"/>
          <w:szCs w:val="24"/>
          <w:lang w:val="en-GB" w:eastAsia="en-GB"/>
        </w:rPr>
        <w:t xml:space="preserve">arço). Coronavirus: Pandemic is 'accelerating', WHO warns as cases pass 300,000. </w:t>
      </w:r>
      <w:r w:rsidRPr="005631C9">
        <w:rPr>
          <w:rFonts w:ascii="Times New Roman" w:eastAsia="Times New Roman" w:hAnsi="Times New Roman" w:cs="Times New Roman"/>
          <w:i/>
          <w:iCs/>
          <w:color w:val="000000"/>
          <w:sz w:val="24"/>
          <w:szCs w:val="24"/>
          <w:lang w:eastAsia="en-GB"/>
        </w:rPr>
        <w:t>BBC news</w:t>
      </w:r>
      <w:r w:rsidRPr="005631C9">
        <w:rPr>
          <w:rFonts w:ascii="Times New Roman" w:eastAsia="Times New Roman" w:hAnsi="Times New Roman" w:cs="Times New Roman"/>
          <w:color w:val="000000"/>
          <w:sz w:val="24"/>
          <w:szCs w:val="24"/>
          <w:lang w:eastAsia="en-GB"/>
        </w:rPr>
        <w:t>. DOI:</w:t>
      </w:r>
      <w:r w:rsidR="000560CE">
        <w:rPr>
          <w:rFonts w:ascii="Times New Roman" w:eastAsia="Times New Roman" w:hAnsi="Times New Roman" w:cs="Times New Roman"/>
          <w:color w:val="000000"/>
          <w:sz w:val="24"/>
          <w:szCs w:val="24"/>
          <w:lang w:eastAsia="en-GB"/>
        </w:rPr>
        <w:t xml:space="preserve"> </w:t>
      </w:r>
      <w:hyperlink r:id="rId24" w:history="1">
        <w:r w:rsidRPr="005631C9">
          <w:rPr>
            <w:rFonts w:ascii="Times New Roman" w:eastAsia="Times New Roman" w:hAnsi="Times New Roman" w:cs="Times New Roman"/>
            <w:color w:val="1155CC"/>
            <w:sz w:val="24"/>
            <w:szCs w:val="24"/>
            <w:u w:val="single"/>
            <w:lang w:eastAsia="en-GB"/>
          </w:rPr>
          <w:t>https://www.bbc.com/news/world-52010304</w:t>
        </w:r>
      </w:hyperlink>
    </w:p>
    <w:p w14:paraId="5B81616E" w14:textId="05205442"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Basso, M. (2020, 26 de </w:t>
      </w:r>
      <w:r w:rsidR="000560CE">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 xml:space="preserve">arço). Pandemia deflagra crise entre presidente e governadores. </w:t>
      </w:r>
      <w:r w:rsidRPr="005631C9">
        <w:rPr>
          <w:rFonts w:ascii="Times New Roman" w:eastAsia="Times New Roman" w:hAnsi="Times New Roman" w:cs="Times New Roman"/>
          <w:i/>
          <w:iCs/>
          <w:color w:val="000000"/>
          <w:sz w:val="24"/>
          <w:szCs w:val="24"/>
          <w:lang w:eastAsia="en-GB"/>
        </w:rPr>
        <w:t>DW Brasil Notícias</w:t>
      </w:r>
      <w:r w:rsidRPr="005631C9">
        <w:rPr>
          <w:rFonts w:ascii="Times New Roman" w:eastAsia="Times New Roman" w:hAnsi="Times New Roman" w:cs="Times New Roman"/>
          <w:color w:val="000000"/>
          <w:sz w:val="24"/>
          <w:szCs w:val="24"/>
          <w:lang w:eastAsia="en-GB"/>
        </w:rPr>
        <w:t>. DOI:</w:t>
      </w:r>
      <w:r w:rsidR="000560CE">
        <w:rPr>
          <w:rFonts w:ascii="Times New Roman" w:eastAsia="Times New Roman" w:hAnsi="Times New Roman" w:cs="Times New Roman"/>
          <w:color w:val="000000"/>
          <w:sz w:val="24"/>
          <w:szCs w:val="24"/>
          <w:lang w:eastAsia="en-GB"/>
        </w:rPr>
        <w:t xml:space="preserve"> </w:t>
      </w:r>
      <w:hyperlink r:id="rId25" w:history="1">
        <w:r w:rsidRPr="005631C9">
          <w:rPr>
            <w:rFonts w:ascii="Times New Roman" w:eastAsia="Times New Roman" w:hAnsi="Times New Roman" w:cs="Times New Roman"/>
            <w:color w:val="1155CC"/>
            <w:sz w:val="24"/>
            <w:szCs w:val="24"/>
            <w:u w:val="single"/>
            <w:lang w:eastAsia="en-GB"/>
          </w:rPr>
          <w:t>https://www.dw.com/pt-br/pandemia-deflagra-crise-entre-presidente-e-governadores/a-52927722</w:t>
        </w:r>
      </w:hyperlink>
    </w:p>
    <w:p w14:paraId="0D838FF5" w14:textId="444D110A"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Bolsonaro, J. (2020, 24 de </w:t>
      </w:r>
      <w:r w:rsidR="000560CE">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 xml:space="preserve">arço). Pronunciamento do presidente da República, Jair Bolsonaro. </w:t>
      </w:r>
      <w:r w:rsidRPr="005631C9">
        <w:rPr>
          <w:rFonts w:ascii="Times New Roman" w:eastAsia="Times New Roman" w:hAnsi="Times New Roman" w:cs="Times New Roman"/>
          <w:i/>
          <w:iCs/>
          <w:color w:val="000000"/>
          <w:sz w:val="24"/>
          <w:szCs w:val="24"/>
          <w:lang w:eastAsia="en-GB"/>
        </w:rPr>
        <w:t>Vídeo completo no Youtube.</w:t>
      </w:r>
      <w:r w:rsidRPr="005631C9">
        <w:rPr>
          <w:rFonts w:ascii="Times New Roman" w:eastAsia="Times New Roman" w:hAnsi="Times New Roman" w:cs="Times New Roman"/>
          <w:color w:val="000000"/>
          <w:sz w:val="24"/>
          <w:szCs w:val="24"/>
          <w:lang w:eastAsia="en-GB"/>
        </w:rPr>
        <w:t xml:space="preserve"> DOI:</w:t>
      </w:r>
      <w:r w:rsidR="000560CE">
        <w:rPr>
          <w:rFonts w:ascii="Times New Roman" w:eastAsia="Times New Roman" w:hAnsi="Times New Roman" w:cs="Times New Roman"/>
          <w:color w:val="000000"/>
          <w:sz w:val="24"/>
          <w:szCs w:val="24"/>
          <w:lang w:eastAsia="en-GB"/>
        </w:rPr>
        <w:t xml:space="preserve"> </w:t>
      </w:r>
      <w:hyperlink r:id="rId26" w:history="1">
        <w:r w:rsidRPr="005631C9">
          <w:rPr>
            <w:rFonts w:ascii="Times New Roman" w:eastAsia="Times New Roman" w:hAnsi="Times New Roman" w:cs="Times New Roman"/>
            <w:color w:val="1155CC"/>
            <w:sz w:val="24"/>
            <w:szCs w:val="24"/>
            <w:u w:val="single"/>
            <w:lang w:eastAsia="en-GB"/>
          </w:rPr>
          <w:t>https://www.youtube.com/watch?v=Vl_DYb-XaAE</w:t>
        </w:r>
      </w:hyperlink>
      <w:r w:rsidRPr="005631C9">
        <w:rPr>
          <w:rFonts w:ascii="Times New Roman" w:eastAsia="Times New Roman" w:hAnsi="Times New Roman" w:cs="Times New Roman"/>
          <w:color w:val="000000"/>
          <w:sz w:val="24"/>
          <w:szCs w:val="24"/>
          <w:lang w:eastAsia="en-GB"/>
        </w:rPr>
        <w:t> </w:t>
      </w:r>
    </w:p>
    <w:p w14:paraId="0B365910" w14:textId="5B9374CA"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Cancian, N. &amp; Saldaña, P. (2020, 25 de </w:t>
      </w:r>
      <w:r w:rsidR="000560CE">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arço) Brasil tem 57 mortes por coronavírus e 2.433 casos confirmados</w:t>
      </w:r>
      <w:r w:rsidRPr="005631C9">
        <w:rPr>
          <w:rFonts w:ascii="Times New Roman" w:eastAsia="Times New Roman" w:hAnsi="Times New Roman" w:cs="Times New Roman"/>
          <w:i/>
          <w:iCs/>
          <w:color w:val="000000"/>
          <w:sz w:val="24"/>
          <w:szCs w:val="24"/>
          <w:lang w:eastAsia="en-GB"/>
        </w:rPr>
        <w:t>. Jornal Folha de São Paulo.</w:t>
      </w:r>
      <w:r w:rsidRPr="005631C9">
        <w:rPr>
          <w:rFonts w:ascii="Times New Roman" w:eastAsia="Times New Roman" w:hAnsi="Times New Roman" w:cs="Times New Roman"/>
          <w:color w:val="000000"/>
          <w:sz w:val="24"/>
          <w:szCs w:val="24"/>
          <w:lang w:eastAsia="en-GB"/>
        </w:rPr>
        <w:t xml:space="preserve"> DOI:</w:t>
      </w:r>
      <w:r w:rsidR="000560CE">
        <w:rPr>
          <w:rFonts w:ascii="Times New Roman" w:eastAsia="Times New Roman" w:hAnsi="Times New Roman" w:cs="Times New Roman"/>
          <w:color w:val="000000"/>
          <w:sz w:val="24"/>
          <w:szCs w:val="24"/>
          <w:lang w:eastAsia="en-GB"/>
        </w:rPr>
        <w:t xml:space="preserve"> </w:t>
      </w:r>
      <w:hyperlink r:id="rId27" w:history="1">
        <w:r w:rsidRPr="005631C9">
          <w:rPr>
            <w:rFonts w:ascii="Times New Roman" w:eastAsia="Times New Roman" w:hAnsi="Times New Roman" w:cs="Times New Roman"/>
            <w:color w:val="1155CC"/>
            <w:sz w:val="24"/>
            <w:szCs w:val="24"/>
            <w:u w:val="single"/>
            <w:lang w:eastAsia="en-GB"/>
          </w:rPr>
          <w:t>https://www1.folha.uol.com.br/equilibrioesaude/2020/03/brasil-tem-57-mortes-por-coronavirus-e-2433-casos-confirmados.shtml</w:t>
        </w:r>
      </w:hyperlink>
    </w:p>
    <w:p w14:paraId="3F0370FC" w14:textId="42F44026"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Carbinato, B. (2020, 21 de </w:t>
      </w:r>
      <w:r w:rsidR="000560CE">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 xml:space="preserve">arço). A estratégia de sucesso da Coreia do Sul contra a Covid-19: testes em massa. </w:t>
      </w:r>
      <w:r w:rsidRPr="005631C9">
        <w:rPr>
          <w:rFonts w:ascii="Times New Roman" w:eastAsia="Times New Roman" w:hAnsi="Times New Roman" w:cs="Times New Roman"/>
          <w:i/>
          <w:iCs/>
          <w:color w:val="000000"/>
          <w:sz w:val="24"/>
          <w:szCs w:val="24"/>
          <w:lang w:eastAsia="en-GB"/>
        </w:rPr>
        <w:t>Superinteressante</w:t>
      </w:r>
      <w:r w:rsidRPr="005631C9">
        <w:rPr>
          <w:rFonts w:ascii="Times New Roman" w:eastAsia="Times New Roman" w:hAnsi="Times New Roman" w:cs="Times New Roman"/>
          <w:color w:val="000000"/>
          <w:sz w:val="24"/>
          <w:szCs w:val="24"/>
          <w:lang w:eastAsia="en-GB"/>
        </w:rPr>
        <w:t>. DOI:</w:t>
      </w:r>
      <w:r w:rsidR="000560CE">
        <w:rPr>
          <w:rFonts w:ascii="Times New Roman" w:eastAsia="Times New Roman" w:hAnsi="Times New Roman" w:cs="Times New Roman"/>
          <w:color w:val="000000"/>
          <w:sz w:val="24"/>
          <w:szCs w:val="24"/>
          <w:lang w:eastAsia="en-GB"/>
        </w:rPr>
        <w:t xml:space="preserve"> </w:t>
      </w:r>
      <w:hyperlink r:id="rId28" w:history="1">
        <w:r w:rsidRPr="005631C9">
          <w:rPr>
            <w:rFonts w:ascii="Times New Roman" w:eastAsia="Times New Roman" w:hAnsi="Times New Roman" w:cs="Times New Roman"/>
            <w:color w:val="1155CC"/>
            <w:sz w:val="24"/>
            <w:szCs w:val="24"/>
            <w:u w:val="single"/>
            <w:lang w:eastAsia="en-GB"/>
          </w:rPr>
          <w:t>https://super.abril.com.br/saude/a-estrategia-de-sucesso-da-coreia-do-sul-contra-a-covid-19-testes-em-massa/</w:t>
        </w:r>
      </w:hyperlink>
      <w:r w:rsidRPr="005631C9">
        <w:rPr>
          <w:rFonts w:ascii="Times New Roman" w:eastAsia="Times New Roman" w:hAnsi="Times New Roman" w:cs="Times New Roman"/>
          <w:color w:val="000000"/>
          <w:sz w:val="24"/>
          <w:szCs w:val="24"/>
          <w:lang w:eastAsia="en-GB"/>
        </w:rPr>
        <w:t> </w:t>
      </w:r>
    </w:p>
    <w:p w14:paraId="021259E7" w14:textId="2F4DD8AF"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Cimini A.</w:t>
      </w:r>
      <w:r w:rsidR="000560CE">
        <w:rPr>
          <w:rFonts w:ascii="Times New Roman" w:eastAsia="Times New Roman" w:hAnsi="Times New Roman" w:cs="Times New Roman"/>
          <w:color w:val="000000"/>
          <w:sz w:val="24"/>
          <w:szCs w:val="24"/>
          <w:lang w:eastAsia="en-GB"/>
        </w:rPr>
        <w:t xml:space="preserve"> </w:t>
      </w:r>
      <w:r w:rsidRPr="005631C9">
        <w:rPr>
          <w:rFonts w:ascii="Times New Roman" w:eastAsia="Times New Roman" w:hAnsi="Times New Roman" w:cs="Times New Roman"/>
          <w:color w:val="000000"/>
          <w:sz w:val="24"/>
          <w:szCs w:val="24"/>
          <w:lang w:eastAsia="en-GB"/>
        </w:rPr>
        <w:t>E.</w:t>
      </w:r>
      <w:r w:rsidR="000560CE">
        <w:rPr>
          <w:rFonts w:ascii="Times New Roman" w:eastAsia="Times New Roman" w:hAnsi="Times New Roman" w:cs="Times New Roman"/>
          <w:color w:val="000000"/>
          <w:sz w:val="24"/>
          <w:szCs w:val="24"/>
          <w:lang w:eastAsia="en-GB"/>
        </w:rPr>
        <w:t xml:space="preserve"> </w:t>
      </w:r>
      <w:r w:rsidRPr="005631C9">
        <w:rPr>
          <w:rFonts w:ascii="Times New Roman" w:eastAsia="Times New Roman" w:hAnsi="Times New Roman" w:cs="Times New Roman"/>
          <w:color w:val="000000"/>
          <w:sz w:val="24"/>
          <w:szCs w:val="24"/>
          <w:lang w:eastAsia="en-GB"/>
        </w:rPr>
        <w:t xml:space="preserve">S (2020, 17 de </w:t>
      </w:r>
      <w:r w:rsidR="000560CE">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 xml:space="preserve">arço). Só medidas drásticas evitam caos na saúde e mortes, diz estudo. </w:t>
      </w:r>
      <w:r w:rsidRPr="005631C9">
        <w:rPr>
          <w:rFonts w:ascii="Times New Roman" w:eastAsia="Times New Roman" w:hAnsi="Times New Roman" w:cs="Times New Roman"/>
          <w:i/>
          <w:iCs/>
          <w:color w:val="000000"/>
          <w:sz w:val="24"/>
          <w:szCs w:val="24"/>
          <w:lang w:eastAsia="en-GB"/>
        </w:rPr>
        <w:t xml:space="preserve">Jornal Folha de São Paulo. </w:t>
      </w:r>
      <w:r w:rsidRPr="005631C9">
        <w:rPr>
          <w:rFonts w:ascii="Times New Roman" w:eastAsia="Times New Roman" w:hAnsi="Times New Roman" w:cs="Times New Roman"/>
          <w:color w:val="000000"/>
          <w:sz w:val="24"/>
          <w:szCs w:val="24"/>
          <w:lang w:eastAsia="en-GB"/>
        </w:rPr>
        <w:t>DOI:</w:t>
      </w:r>
      <w:r w:rsidR="000560CE">
        <w:rPr>
          <w:rFonts w:ascii="Times New Roman" w:eastAsia="Times New Roman" w:hAnsi="Times New Roman" w:cs="Times New Roman"/>
          <w:color w:val="000000"/>
          <w:sz w:val="24"/>
          <w:szCs w:val="24"/>
          <w:lang w:eastAsia="en-GB"/>
        </w:rPr>
        <w:t xml:space="preserve"> </w:t>
      </w:r>
      <w:hyperlink r:id="rId29" w:history="1">
        <w:r w:rsidRPr="005631C9">
          <w:rPr>
            <w:rFonts w:ascii="Times New Roman" w:eastAsia="Times New Roman" w:hAnsi="Times New Roman" w:cs="Times New Roman"/>
            <w:color w:val="1155CC"/>
            <w:sz w:val="24"/>
            <w:szCs w:val="24"/>
            <w:u w:val="single"/>
            <w:lang w:eastAsia="en-GB"/>
          </w:rPr>
          <w:t>https://www1.folha.uol.com.br/equilibrioesaude/2020/03/so-medidas-drasticas-evitam-caos-na-saude-e-mortes-diz-estudo.shtml</w:t>
        </w:r>
      </w:hyperlink>
    </w:p>
    <w:p w14:paraId="33D8B459" w14:textId="74DB6449" w:rsidR="00BE2455" w:rsidRDefault="00BE2455" w:rsidP="005631C9">
      <w:pPr>
        <w:spacing w:after="240" w:line="240" w:lineRule="auto"/>
        <w:ind w:left="425" w:hanging="425"/>
        <w:jc w:val="both"/>
        <w:rPr>
          <w:rFonts w:ascii="Times New Roman" w:eastAsia="Times New Roman" w:hAnsi="Times New Roman" w:cs="Times New Roman"/>
          <w:color w:val="000000"/>
          <w:sz w:val="24"/>
          <w:szCs w:val="24"/>
          <w:lang w:eastAsia="en-GB"/>
        </w:rPr>
      </w:pPr>
      <w:r w:rsidRPr="00A100F3">
        <w:rPr>
          <w:rFonts w:ascii="Times New Roman" w:eastAsia="Times New Roman" w:hAnsi="Times New Roman" w:cs="Times New Roman"/>
          <w:color w:val="000000"/>
          <w:sz w:val="24"/>
          <w:szCs w:val="24"/>
          <w:lang w:val="en-GB" w:eastAsia="en-GB"/>
        </w:rPr>
        <w:t xml:space="preserve">Cohen, J. (2020, 26 de janeiro). Wuhan seafood market may not be source of novel virus spreading globally. </w:t>
      </w:r>
      <w:r w:rsidRPr="00A100F3">
        <w:rPr>
          <w:rFonts w:ascii="Times New Roman" w:eastAsia="Times New Roman" w:hAnsi="Times New Roman" w:cs="Times New Roman"/>
          <w:i/>
          <w:color w:val="000000"/>
          <w:sz w:val="24"/>
          <w:szCs w:val="24"/>
          <w:lang w:eastAsia="en-GB"/>
        </w:rPr>
        <w:t>Science</w:t>
      </w:r>
      <w:r w:rsidRPr="00BE2455">
        <w:rPr>
          <w:rFonts w:ascii="Times New Roman" w:eastAsia="Times New Roman" w:hAnsi="Times New Roman" w:cs="Times New Roman"/>
          <w:color w:val="000000"/>
          <w:sz w:val="24"/>
          <w:szCs w:val="24"/>
          <w:lang w:eastAsia="en-GB"/>
        </w:rPr>
        <w:t xml:space="preserve">. DOI: </w:t>
      </w:r>
      <w:hyperlink r:id="rId30" w:history="1">
        <w:r w:rsidRPr="00407751">
          <w:rPr>
            <w:rStyle w:val="Hyperlink"/>
            <w:rFonts w:ascii="Times New Roman" w:eastAsia="Times New Roman" w:hAnsi="Times New Roman" w:cs="Times New Roman"/>
            <w:sz w:val="24"/>
            <w:szCs w:val="24"/>
            <w:lang w:eastAsia="en-GB"/>
          </w:rPr>
          <w:t>https://www.sciencemag.org/news/2020/01/wuhan-seafood-market-may-not-be-source-novel-virus-spreading-globally</w:t>
        </w:r>
      </w:hyperlink>
    </w:p>
    <w:p w14:paraId="150FAB0B" w14:textId="70381DB6"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CUFA (2020,</w:t>
      </w:r>
      <w:r w:rsidR="000560CE">
        <w:rPr>
          <w:rFonts w:ascii="Times New Roman" w:eastAsia="Times New Roman" w:hAnsi="Times New Roman" w:cs="Times New Roman"/>
          <w:color w:val="000000"/>
          <w:sz w:val="24"/>
          <w:szCs w:val="24"/>
          <w:lang w:eastAsia="en-GB"/>
        </w:rPr>
        <w:t xml:space="preserve"> </w:t>
      </w:r>
      <w:r w:rsidRPr="005631C9">
        <w:rPr>
          <w:rFonts w:ascii="Times New Roman" w:eastAsia="Times New Roman" w:hAnsi="Times New Roman" w:cs="Times New Roman"/>
          <w:color w:val="000000"/>
          <w:sz w:val="24"/>
          <w:szCs w:val="24"/>
          <w:lang w:eastAsia="en-GB"/>
        </w:rPr>
        <w:t xml:space="preserve">18 de </w:t>
      </w:r>
      <w:r w:rsidR="000560CE">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arço). Proposta de medidas para reduzir os impactos da pandemia de COVID-19 nos territórios das favelas brasileiras.</w:t>
      </w:r>
      <w:r w:rsidRPr="005631C9">
        <w:rPr>
          <w:rFonts w:ascii="Times New Roman" w:eastAsia="Times New Roman" w:hAnsi="Times New Roman" w:cs="Times New Roman"/>
          <w:i/>
          <w:iCs/>
          <w:color w:val="000000"/>
          <w:sz w:val="24"/>
          <w:szCs w:val="24"/>
          <w:lang w:eastAsia="en-GB"/>
        </w:rPr>
        <w:t xml:space="preserve"> CUFA org website</w:t>
      </w:r>
      <w:r w:rsidRPr="005631C9">
        <w:rPr>
          <w:rFonts w:ascii="Times New Roman" w:eastAsia="Times New Roman" w:hAnsi="Times New Roman" w:cs="Times New Roman"/>
          <w:color w:val="000000"/>
          <w:sz w:val="24"/>
          <w:szCs w:val="24"/>
          <w:lang w:eastAsia="en-GB"/>
        </w:rPr>
        <w:t>. DOI:</w:t>
      </w:r>
      <w:r w:rsidR="000560CE">
        <w:rPr>
          <w:rFonts w:ascii="Times New Roman" w:eastAsia="Times New Roman" w:hAnsi="Times New Roman" w:cs="Times New Roman"/>
          <w:color w:val="000000"/>
          <w:sz w:val="24"/>
          <w:szCs w:val="24"/>
          <w:lang w:eastAsia="en-GB"/>
        </w:rPr>
        <w:t xml:space="preserve"> </w:t>
      </w:r>
      <w:hyperlink r:id="rId31" w:history="1">
        <w:r w:rsidRPr="005631C9">
          <w:rPr>
            <w:rFonts w:ascii="Times New Roman" w:eastAsia="Times New Roman" w:hAnsi="Times New Roman" w:cs="Times New Roman"/>
            <w:color w:val="1155CC"/>
            <w:sz w:val="24"/>
            <w:szCs w:val="24"/>
            <w:u w:val="single"/>
            <w:lang w:eastAsia="en-GB"/>
          </w:rPr>
          <w:t>https://www.cufa.org.br/noticia.php?n=MjYx</w:t>
        </w:r>
      </w:hyperlink>
      <w:r w:rsidRPr="005631C9">
        <w:rPr>
          <w:rFonts w:ascii="Times New Roman" w:eastAsia="Times New Roman" w:hAnsi="Times New Roman" w:cs="Times New Roman"/>
          <w:color w:val="000000"/>
          <w:sz w:val="24"/>
          <w:szCs w:val="24"/>
          <w:lang w:eastAsia="en-GB"/>
        </w:rPr>
        <w:t>).</w:t>
      </w:r>
    </w:p>
    <w:p w14:paraId="15217A5A" w14:textId="06393B67" w:rsidR="005631C9" w:rsidRPr="00D2121F" w:rsidRDefault="005631C9" w:rsidP="005631C9">
      <w:pPr>
        <w:spacing w:after="240" w:line="240" w:lineRule="auto"/>
        <w:ind w:left="425" w:hanging="425"/>
        <w:jc w:val="both"/>
        <w:rPr>
          <w:rFonts w:ascii="Times New Roman" w:eastAsia="Times New Roman" w:hAnsi="Times New Roman" w:cs="Times New Roman"/>
          <w:sz w:val="24"/>
          <w:szCs w:val="24"/>
          <w:lang w:val="en-GB" w:eastAsia="en-GB"/>
        </w:rPr>
      </w:pPr>
      <w:r w:rsidRPr="00D2121F">
        <w:rPr>
          <w:rFonts w:ascii="Times New Roman" w:eastAsia="Times New Roman" w:hAnsi="Times New Roman" w:cs="Times New Roman"/>
          <w:color w:val="000000"/>
          <w:sz w:val="24"/>
          <w:szCs w:val="24"/>
          <w:lang w:val="en-GB" w:eastAsia="en-GB"/>
        </w:rPr>
        <w:t xml:space="preserve">Ferguson </w:t>
      </w:r>
      <w:r w:rsidRPr="00D2121F">
        <w:rPr>
          <w:rFonts w:ascii="Times New Roman" w:eastAsia="Times New Roman" w:hAnsi="Times New Roman" w:cs="Times New Roman"/>
          <w:i/>
          <w:color w:val="000000"/>
          <w:sz w:val="24"/>
          <w:szCs w:val="24"/>
          <w:lang w:val="en-GB" w:eastAsia="en-GB"/>
        </w:rPr>
        <w:t>et al</w:t>
      </w:r>
      <w:r w:rsidRPr="00D2121F">
        <w:rPr>
          <w:rFonts w:ascii="Times New Roman" w:eastAsia="Times New Roman" w:hAnsi="Times New Roman" w:cs="Times New Roman"/>
          <w:color w:val="000000"/>
          <w:sz w:val="24"/>
          <w:szCs w:val="24"/>
          <w:lang w:val="en-GB" w:eastAsia="en-GB"/>
        </w:rPr>
        <w:t xml:space="preserve">. (2020, 16 de </w:t>
      </w:r>
      <w:r w:rsidR="00BA1884" w:rsidRPr="00D2121F">
        <w:rPr>
          <w:rFonts w:ascii="Times New Roman" w:eastAsia="Times New Roman" w:hAnsi="Times New Roman" w:cs="Times New Roman"/>
          <w:color w:val="000000"/>
          <w:sz w:val="24"/>
          <w:szCs w:val="24"/>
          <w:lang w:val="en-GB" w:eastAsia="en-GB"/>
        </w:rPr>
        <w:t>m</w:t>
      </w:r>
      <w:r w:rsidRPr="00D2121F">
        <w:rPr>
          <w:rFonts w:ascii="Times New Roman" w:eastAsia="Times New Roman" w:hAnsi="Times New Roman" w:cs="Times New Roman"/>
          <w:color w:val="000000"/>
          <w:sz w:val="24"/>
          <w:szCs w:val="24"/>
          <w:lang w:val="en-GB" w:eastAsia="en-GB"/>
        </w:rPr>
        <w:t xml:space="preserve">arço) Impact of non-pharmaceutical interventions (NPIs) to reduce COVID19 mortality and healthcare. </w:t>
      </w:r>
      <w:r w:rsidRPr="00D2121F">
        <w:rPr>
          <w:rFonts w:ascii="Times New Roman" w:eastAsia="Times New Roman" w:hAnsi="Times New Roman" w:cs="Times New Roman"/>
          <w:i/>
          <w:iCs/>
          <w:color w:val="000000"/>
          <w:sz w:val="24"/>
          <w:szCs w:val="24"/>
          <w:lang w:val="en-GB" w:eastAsia="en-GB"/>
        </w:rPr>
        <w:t>Imperial College COVID-19 Response Team website</w:t>
      </w:r>
      <w:r w:rsidRPr="00D2121F">
        <w:rPr>
          <w:rFonts w:ascii="Times New Roman" w:eastAsia="Times New Roman" w:hAnsi="Times New Roman" w:cs="Times New Roman"/>
          <w:color w:val="000000"/>
          <w:sz w:val="24"/>
          <w:szCs w:val="24"/>
          <w:lang w:val="en-GB" w:eastAsia="en-GB"/>
        </w:rPr>
        <w:t>. DOI:</w:t>
      </w:r>
      <w:r w:rsidR="00BA1884" w:rsidRPr="00D2121F">
        <w:rPr>
          <w:rFonts w:ascii="Times New Roman" w:eastAsia="Times New Roman" w:hAnsi="Times New Roman" w:cs="Times New Roman"/>
          <w:color w:val="000000"/>
          <w:sz w:val="24"/>
          <w:szCs w:val="24"/>
          <w:lang w:val="en-GB" w:eastAsia="en-GB"/>
        </w:rPr>
        <w:t xml:space="preserve"> </w:t>
      </w:r>
      <w:hyperlink r:id="rId32" w:history="1">
        <w:r w:rsidRPr="00D2121F">
          <w:rPr>
            <w:rFonts w:ascii="Times New Roman" w:eastAsia="Times New Roman" w:hAnsi="Times New Roman" w:cs="Times New Roman"/>
            <w:color w:val="1155CC"/>
            <w:sz w:val="24"/>
            <w:szCs w:val="24"/>
            <w:u w:val="single"/>
            <w:lang w:val="en-GB" w:eastAsia="en-GB"/>
          </w:rPr>
          <w:t>https://www.imperial.ac.uk/media/imperial-college/medicine/sph/ide/gida-fellowships/Imperial-College-COVID19-NPI-modelling-16-03-2020.pdf</w:t>
        </w:r>
      </w:hyperlink>
    </w:p>
    <w:p w14:paraId="405F7F66" w14:textId="5CA8A11A"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Fittipaldi, E. (2020, 21 de </w:t>
      </w:r>
      <w:r w:rsidR="00BA1884">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arço). In Italia il virus uccide, in Germania no. Il mistero della resistenza dei tedeschi.</w:t>
      </w:r>
      <w:r w:rsidRPr="005631C9">
        <w:rPr>
          <w:rFonts w:ascii="Times New Roman" w:eastAsia="Times New Roman" w:hAnsi="Times New Roman" w:cs="Times New Roman"/>
          <w:i/>
          <w:iCs/>
          <w:color w:val="000000"/>
          <w:sz w:val="24"/>
          <w:szCs w:val="24"/>
          <w:lang w:eastAsia="en-GB"/>
        </w:rPr>
        <w:t xml:space="preserve"> L’ Espresso</w:t>
      </w:r>
      <w:r w:rsidRPr="005631C9">
        <w:rPr>
          <w:rFonts w:ascii="Times New Roman" w:eastAsia="Times New Roman" w:hAnsi="Times New Roman" w:cs="Times New Roman"/>
          <w:color w:val="000000"/>
          <w:sz w:val="24"/>
          <w:szCs w:val="24"/>
          <w:lang w:eastAsia="en-GB"/>
        </w:rPr>
        <w:t>. DOI:</w:t>
      </w:r>
      <w:r w:rsidR="00BA1884">
        <w:rPr>
          <w:rFonts w:ascii="Times New Roman" w:eastAsia="Times New Roman" w:hAnsi="Times New Roman" w:cs="Times New Roman"/>
          <w:color w:val="000000"/>
          <w:sz w:val="24"/>
          <w:szCs w:val="24"/>
          <w:lang w:eastAsia="en-GB"/>
        </w:rPr>
        <w:t xml:space="preserve"> </w:t>
      </w:r>
      <w:hyperlink r:id="rId33" w:history="1">
        <w:r w:rsidRPr="005631C9">
          <w:rPr>
            <w:rFonts w:ascii="Times New Roman" w:eastAsia="Times New Roman" w:hAnsi="Times New Roman" w:cs="Times New Roman"/>
            <w:color w:val="1155CC"/>
            <w:sz w:val="24"/>
            <w:szCs w:val="24"/>
            <w:u w:val="single"/>
            <w:lang w:eastAsia="en-GB"/>
          </w:rPr>
          <w:t>https://m.espresso..repubblica.it/attualita/2020/03/21/news/in-italia-il-virus-uccide-in-germania-no-1.345996?ref=HEF_RULLO</w:t>
        </w:r>
      </w:hyperlink>
    </w:p>
    <w:p w14:paraId="2AA74871" w14:textId="4C39559C"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Francisco, S. (2020, 13 de </w:t>
      </w:r>
      <w:r w:rsidR="00BA1884">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 xml:space="preserve">arço). De Singapura ao Japão: como se combate sem tréguas o vírus à volta da China. </w:t>
      </w:r>
      <w:r w:rsidRPr="005631C9">
        <w:rPr>
          <w:rFonts w:ascii="Times New Roman" w:eastAsia="Times New Roman" w:hAnsi="Times New Roman" w:cs="Times New Roman"/>
          <w:i/>
          <w:iCs/>
          <w:color w:val="000000"/>
          <w:sz w:val="24"/>
          <w:szCs w:val="24"/>
          <w:lang w:eastAsia="en-GB"/>
        </w:rPr>
        <w:t xml:space="preserve">Diário de Notícias. </w:t>
      </w:r>
      <w:r w:rsidRPr="005631C9">
        <w:rPr>
          <w:rFonts w:ascii="Times New Roman" w:eastAsia="Times New Roman" w:hAnsi="Times New Roman" w:cs="Times New Roman"/>
          <w:color w:val="000000"/>
          <w:sz w:val="24"/>
          <w:szCs w:val="24"/>
          <w:lang w:eastAsia="en-GB"/>
        </w:rPr>
        <w:t>DOI:</w:t>
      </w:r>
      <w:r w:rsidR="00BA1884">
        <w:rPr>
          <w:rFonts w:ascii="Times New Roman" w:eastAsia="Times New Roman" w:hAnsi="Times New Roman" w:cs="Times New Roman"/>
          <w:color w:val="000000"/>
          <w:sz w:val="24"/>
          <w:szCs w:val="24"/>
          <w:lang w:eastAsia="en-GB"/>
        </w:rPr>
        <w:t xml:space="preserve"> </w:t>
      </w:r>
      <w:hyperlink r:id="rId34" w:history="1">
        <w:r w:rsidRPr="005631C9">
          <w:rPr>
            <w:rFonts w:ascii="Times New Roman" w:eastAsia="Times New Roman" w:hAnsi="Times New Roman" w:cs="Times New Roman"/>
            <w:color w:val="1155CC"/>
            <w:sz w:val="24"/>
            <w:szCs w:val="24"/>
            <w:u w:val="single"/>
            <w:lang w:eastAsia="en-GB"/>
          </w:rPr>
          <w:t>https://www.dn.pt/edicao-do-dia/13-mar-2020/de-singapura-ao-japao-como-se-combate-sem-treguas-o-virus-a-volta-da-china-11919733.html</w:t>
        </w:r>
      </w:hyperlink>
    </w:p>
    <w:p w14:paraId="6E92EF77" w14:textId="4E96227B"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333333"/>
          <w:sz w:val="24"/>
          <w:szCs w:val="24"/>
          <w:lang w:eastAsia="en-GB"/>
        </w:rPr>
        <w:t>Galdino, M.</w:t>
      </w:r>
      <w:r w:rsidRPr="005631C9">
        <w:rPr>
          <w:rFonts w:ascii="Times New Roman" w:eastAsia="Times New Roman" w:hAnsi="Times New Roman" w:cs="Times New Roman"/>
          <w:color w:val="000000"/>
          <w:sz w:val="24"/>
          <w:szCs w:val="24"/>
          <w:lang w:eastAsia="en-GB"/>
        </w:rPr>
        <w:t xml:space="preserve"> (2020, 21 de </w:t>
      </w:r>
      <w:r w:rsidR="00BA1884">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arço).</w:t>
      </w:r>
      <w:r w:rsidRPr="005631C9">
        <w:rPr>
          <w:rFonts w:ascii="Times New Roman" w:eastAsia="Times New Roman" w:hAnsi="Times New Roman" w:cs="Times New Roman"/>
          <w:color w:val="333333"/>
          <w:sz w:val="24"/>
          <w:szCs w:val="24"/>
          <w:lang w:eastAsia="en-GB"/>
        </w:rPr>
        <w:t xml:space="preserve"> </w:t>
      </w:r>
      <w:r w:rsidRPr="00D2121F">
        <w:rPr>
          <w:rFonts w:ascii="Times New Roman" w:eastAsia="Times New Roman" w:hAnsi="Times New Roman" w:cs="Times New Roman"/>
          <w:sz w:val="24"/>
          <w:szCs w:val="24"/>
          <w:lang w:eastAsia="en-GB"/>
        </w:rPr>
        <w:t xml:space="preserve">Como dados e transparência podem ajudar no combate ao coronavírus. </w:t>
      </w:r>
      <w:r w:rsidRPr="00D2121F">
        <w:rPr>
          <w:rFonts w:ascii="Times New Roman" w:eastAsia="Times New Roman" w:hAnsi="Times New Roman" w:cs="Times New Roman"/>
          <w:i/>
          <w:iCs/>
          <w:sz w:val="24"/>
          <w:szCs w:val="24"/>
          <w:lang w:eastAsia="en-GB"/>
        </w:rPr>
        <w:t>Jornal Folha de São Paulo</w:t>
      </w:r>
      <w:r w:rsidRPr="00D2121F">
        <w:rPr>
          <w:rFonts w:ascii="Times New Roman" w:eastAsia="Times New Roman" w:hAnsi="Times New Roman" w:cs="Times New Roman"/>
          <w:sz w:val="24"/>
          <w:szCs w:val="24"/>
          <w:lang w:eastAsia="en-GB"/>
        </w:rPr>
        <w:t>. DOI:</w:t>
      </w:r>
      <w:r w:rsidR="00BA1884">
        <w:rPr>
          <w:rFonts w:ascii="Times New Roman" w:eastAsia="Times New Roman" w:hAnsi="Times New Roman" w:cs="Times New Roman"/>
          <w:sz w:val="24"/>
          <w:szCs w:val="24"/>
          <w:lang w:eastAsia="en-GB"/>
        </w:rPr>
        <w:t xml:space="preserve"> </w:t>
      </w:r>
      <w:hyperlink r:id="rId35" w:history="1">
        <w:r w:rsidRPr="005631C9">
          <w:rPr>
            <w:rFonts w:ascii="Times New Roman" w:eastAsia="Times New Roman" w:hAnsi="Times New Roman" w:cs="Times New Roman"/>
            <w:color w:val="1155CC"/>
            <w:sz w:val="24"/>
            <w:szCs w:val="24"/>
            <w:u w:val="single"/>
            <w:lang w:eastAsia="en-GB"/>
          </w:rPr>
          <w:t>https://www1.folha.uol.com.br/equilibrioesaude/2020/03/como-dados-e-transparencia-podem-ajudar-no-combate-ao-coronavirus.shtml</w:t>
        </w:r>
      </w:hyperlink>
    </w:p>
    <w:p w14:paraId="15F98EF6" w14:textId="70B5963B" w:rsidR="005631C9" w:rsidRDefault="005631C9" w:rsidP="005631C9">
      <w:pPr>
        <w:spacing w:after="240" w:line="240" w:lineRule="auto"/>
        <w:ind w:left="425" w:hanging="425"/>
        <w:jc w:val="both"/>
        <w:rPr>
          <w:rFonts w:ascii="Times New Roman" w:eastAsia="Times New Roman" w:hAnsi="Times New Roman" w:cs="Times New Roman"/>
          <w:color w:val="1155CC"/>
          <w:sz w:val="24"/>
          <w:szCs w:val="24"/>
          <w:u w:val="single"/>
          <w:lang w:eastAsia="en-GB"/>
        </w:rPr>
      </w:pPr>
      <w:r w:rsidRPr="005631C9">
        <w:rPr>
          <w:rFonts w:ascii="Times New Roman" w:eastAsia="Times New Roman" w:hAnsi="Times New Roman" w:cs="Times New Roman"/>
          <w:color w:val="000000"/>
          <w:sz w:val="24"/>
          <w:szCs w:val="24"/>
          <w:lang w:eastAsia="en-GB"/>
        </w:rPr>
        <w:t xml:space="preserve">Jucá, B. (2020, 24 de </w:t>
      </w:r>
      <w:r w:rsidR="00BA1884">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arço). Com gargalo de testes para coronavírus, Brasil vê só a ponta do iceberg com seus 2.201 casos e 46 mortes.</w:t>
      </w:r>
      <w:r w:rsidRPr="005631C9">
        <w:rPr>
          <w:rFonts w:ascii="Times New Roman" w:eastAsia="Times New Roman" w:hAnsi="Times New Roman" w:cs="Times New Roman"/>
          <w:i/>
          <w:iCs/>
          <w:color w:val="000000"/>
          <w:sz w:val="24"/>
          <w:szCs w:val="24"/>
          <w:lang w:eastAsia="en-GB"/>
        </w:rPr>
        <w:t xml:space="preserve"> El País</w:t>
      </w:r>
      <w:r w:rsidRPr="005631C9">
        <w:rPr>
          <w:rFonts w:ascii="Times New Roman" w:eastAsia="Times New Roman" w:hAnsi="Times New Roman" w:cs="Times New Roman"/>
          <w:color w:val="000000"/>
          <w:sz w:val="24"/>
          <w:szCs w:val="24"/>
          <w:lang w:eastAsia="en-GB"/>
        </w:rPr>
        <w:t>. DOI:</w:t>
      </w:r>
      <w:r w:rsidR="00BA1884">
        <w:rPr>
          <w:rFonts w:ascii="Times New Roman" w:eastAsia="Times New Roman" w:hAnsi="Times New Roman" w:cs="Times New Roman"/>
          <w:color w:val="000000"/>
          <w:sz w:val="24"/>
          <w:szCs w:val="24"/>
          <w:lang w:eastAsia="en-GB"/>
        </w:rPr>
        <w:t xml:space="preserve"> </w:t>
      </w:r>
      <w:hyperlink r:id="rId36" w:history="1">
        <w:r w:rsidRPr="005631C9">
          <w:rPr>
            <w:rFonts w:ascii="Times New Roman" w:eastAsia="Times New Roman" w:hAnsi="Times New Roman" w:cs="Times New Roman"/>
            <w:color w:val="1155CC"/>
            <w:sz w:val="24"/>
            <w:szCs w:val="24"/>
            <w:u w:val="single"/>
            <w:lang w:eastAsia="en-GB"/>
          </w:rPr>
          <w:t>https://brasil.elpais.com/brasil/2020-03-24/com-gargalo-de-testes-para-coronavirus-brasil-ve-so-a-ponta-do-iceberg-com-seus-2201-casos-e-46-mortes.html</w:t>
        </w:r>
      </w:hyperlink>
    </w:p>
    <w:p w14:paraId="21EE280B" w14:textId="401CB337" w:rsidR="005631C9" w:rsidRPr="00A100F3"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C50BF9">
        <w:rPr>
          <w:rFonts w:ascii="Times New Roman" w:eastAsia="Times New Roman" w:hAnsi="Times New Roman" w:cs="Times New Roman"/>
          <w:color w:val="000000"/>
          <w:sz w:val="24"/>
          <w:szCs w:val="24"/>
          <w:lang w:val="en-GB" w:eastAsia="en-GB"/>
        </w:rPr>
        <w:t xml:space="preserve">Hill, A. </w:t>
      </w:r>
      <w:r w:rsidRPr="00C50BF9">
        <w:rPr>
          <w:rFonts w:ascii="Times New Roman" w:eastAsia="Times New Roman" w:hAnsi="Times New Roman" w:cs="Times New Roman"/>
          <w:i/>
          <w:color w:val="000000"/>
          <w:sz w:val="24"/>
          <w:szCs w:val="24"/>
          <w:lang w:val="en-GB" w:eastAsia="en-GB"/>
        </w:rPr>
        <w:t>et al</w:t>
      </w:r>
      <w:r w:rsidRPr="00C50BF9">
        <w:rPr>
          <w:rFonts w:ascii="Times New Roman" w:eastAsia="Times New Roman" w:hAnsi="Times New Roman" w:cs="Times New Roman"/>
          <w:color w:val="000000"/>
          <w:sz w:val="24"/>
          <w:szCs w:val="24"/>
          <w:lang w:val="en-GB" w:eastAsia="en-GB"/>
        </w:rPr>
        <w:t xml:space="preserve">. (2020) Modeling COVID-19 Spread vs Healthcare Capacity. </w:t>
      </w:r>
      <w:r w:rsidRPr="00A100F3">
        <w:rPr>
          <w:rFonts w:ascii="Times New Roman" w:eastAsia="Times New Roman" w:hAnsi="Times New Roman" w:cs="Times New Roman"/>
          <w:i/>
          <w:iCs/>
          <w:color w:val="000000"/>
          <w:sz w:val="24"/>
          <w:szCs w:val="24"/>
          <w:lang w:eastAsia="en-GB"/>
        </w:rPr>
        <w:t>Simulação Online</w:t>
      </w:r>
      <w:r w:rsidRPr="00A100F3">
        <w:rPr>
          <w:rFonts w:ascii="Times New Roman" w:eastAsia="Times New Roman" w:hAnsi="Times New Roman" w:cs="Times New Roman"/>
          <w:color w:val="000000"/>
          <w:sz w:val="24"/>
          <w:szCs w:val="24"/>
          <w:lang w:eastAsia="en-GB"/>
        </w:rPr>
        <w:t>.</w:t>
      </w:r>
      <w:r w:rsidR="00A100F3">
        <w:rPr>
          <w:rFonts w:ascii="Times New Roman" w:eastAsia="Times New Roman" w:hAnsi="Times New Roman" w:cs="Times New Roman"/>
          <w:color w:val="000000"/>
          <w:sz w:val="24"/>
          <w:szCs w:val="24"/>
          <w:lang w:eastAsia="en-GB"/>
        </w:rPr>
        <w:t xml:space="preserve"> </w:t>
      </w:r>
      <w:r w:rsidRPr="00A100F3">
        <w:rPr>
          <w:rFonts w:ascii="Times New Roman" w:eastAsia="Times New Roman" w:hAnsi="Times New Roman" w:cs="Times New Roman"/>
          <w:color w:val="000000"/>
          <w:sz w:val="24"/>
          <w:szCs w:val="24"/>
          <w:lang w:eastAsia="en-GB"/>
        </w:rPr>
        <w:t>Acessado no dia 28 de Março de 2020. DOI:</w:t>
      </w:r>
      <w:r w:rsidR="00BA1884" w:rsidRPr="00A100F3">
        <w:rPr>
          <w:rFonts w:ascii="Times New Roman" w:eastAsia="Times New Roman" w:hAnsi="Times New Roman" w:cs="Times New Roman"/>
          <w:color w:val="000000"/>
          <w:sz w:val="24"/>
          <w:szCs w:val="24"/>
          <w:lang w:eastAsia="en-GB"/>
        </w:rPr>
        <w:t xml:space="preserve"> </w:t>
      </w:r>
      <w:hyperlink r:id="rId37" w:history="1">
        <w:r w:rsidRPr="00A100F3">
          <w:rPr>
            <w:rFonts w:ascii="Times New Roman" w:eastAsia="Times New Roman" w:hAnsi="Times New Roman" w:cs="Times New Roman"/>
            <w:color w:val="1155CC"/>
            <w:sz w:val="24"/>
            <w:szCs w:val="24"/>
            <w:u w:val="single"/>
            <w:lang w:eastAsia="en-GB"/>
          </w:rPr>
          <w:t>https://alhill.shinyapps.io/COVID19seir/</w:t>
        </w:r>
      </w:hyperlink>
    </w:p>
    <w:p w14:paraId="640D22B7" w14:textId="104676B6" w:rsidR="005631C9" w:rsidRPr="00A100F3" w:rsidRDefault="005631C9" w:rsidP="005631C9">
      <w:pPr>
        <w:spacing w:after="240" w:line="240" w:lineRule="auto"/>
        <w:ind w:left="425" w:hanging="425"/>
        <w:jc w:val="both"/>
        <w:rPr>
          <w:rFonts w:ascii="Times New Roman" w:eastAsia="Times New Roman" w:hAnsi="Times New Roman" w:cs="Times New Roman"/>
          <w:sz w:val="24"/>
          <w:szCs w:val="24"/>
          <w:lang w:val="en-GB" w:eastAsia="en-GB"/>
        </w:rPr>
      </w:pPr>
      <w:r w:rsidRPr="00A100F3">
        <w:rPr>
          <w:rFonts w:ascii="Times New Roman" w:eastAsia="Times New Roman" w:hAnsi="Times New Roman" w:cs="Times New Roman"/>
          <w:color w:val="000000"/>
          <w:sz w:val="24"/>
          <w:szCs w:val="24"/>
          <w:lang w:eastAsia="en-GB"/>
        </w:rPr>
        <w:t>Hitchie, H. &amp; Roser, M. (2020, 2</w:t>
      </w:r>
      <w:r w:rsidR="00BA1884" w:rsidRPr="00A100F3">
        <w:rPr>
          <w:rFonts w:ascii="Times New Roman" w:eastAsia="Times New Roman" w:hAnsi="Times New Roman" w:cs="Times New Roman"/>
          <w:color w:val="000000"/>
          <w:sz w:val="24"/>
          <w:szCs w:val="24"/>
          <w:lang w:eastAsia="en-GB"/>
        </w:rPr>
        <w:t>5</w:t>
      </w:r>
      <w:r w:rsidRPr="00A100F3">
        <w:rPr>
          <w:rFonts w:ascii="Times New Roman" w:eastAsia="Times New Roman" w:hAnsi="Times New Roman" w:cs="Times New Roman"/>
          <w:color w:val="000000"/>
          <w:sz w:val="24"/>
          <w:szCs w:val="24"/>
          <w:lang w:eastAsia="en-GB"/>
        </w:rPr>
        <w:t xml:space="preserve"> de </w:t>
      </w:r>
      <w:r w:rsidR="00BA1884" w:rsidRPr="00A100F3">
        <w:rPr>
          <w:rFonts w:ascii="Times New Roman" w:eastAsia="Times New Roman" w:hAnsi="Times New Roman" w:cs="Times New Roman"/>
          <w:color w:val="000000"/>
          <w:sz w:val="24"/>
          <w:szCs w:val="24"/>
          <w:lang w:eastAsia="en-GB"/>
        </w:rPr>
        <w:t>m</w:t>
      </w:r>
      <w:r w:rsidRPr="00A100F3">
        <w:rPr>
          <w:rFonts w:ascii="Times New Roman" w:eastAsia="Times New Roman" w:hAnsi="Times New Roman" w:cs="Times New Roman"/>
          <w:color w:val="000000"/>
          <w:sz w:val="24"/>
          <w:szCs w:val="24"/>
          <w:lang w:eastAsia="en-GB"/>
        </w:rPr>
        <w:t xml:space="preserve">arço). </w:t>
      </w:r>
      <w:r w:rsidRPr="00A100F3">
        <w:rPr>
          <w:rFonts w:ascii="Times New Roman" w:eastAsia="Times New Roman" w:hAnsi="Times New Roman" w:cs="Times New Roman"/>
          <w:color w:val="000000"/>
          <w:sz w:val="24"/>
          <w:szCs w:val="24"/>
          <w:lang w:val="en-GB" w:eastAsia="en-GB"/>
        </w:rPr>
        <w:t xml:space="preserve">What do we know about the risk of dying from COVID-19?. </w:t>
      </w:r>
      <w:r w:rsidRPr="00A100F3">
        <w:rPr>
          <w:rFonts w:ascii="Times New Roman" w:eastAsia="Times New Roman" w:hAnsi="Times New Roman" w:cs="Times New Roman"/>
          <w:i/>
          <w:iCs/>
          <w:color w:val="000000"/>
          <w:sz w:val="24"/>
          <w:szCs w:val="24"/>
          <w:lang w:val="en-GB" w:eastAsia="en-GB"/>
        </w:rPr>
        <w:t>Our World data</w:t>
      </w:r>
      <w:r w:rsidRPr="00A100F3">
        <w:rPr>
          <w:rFonts w:ascii="Times New Roman" w:eastAsia="Times New Roman" w:hAnsi="Times New Roman" w:cs="Times New Roman"/>
          <w:color w:val="000000"/>
          <w:sz w:val="24"/>
          <w:szCs w:val="24"/>
          <w:lang w:val="en-GB" w:eastAsia="en-GB"/>
        </w:rPr>
        <w:t>. DOI:</w:t>
      </w:r>
      <w:r w:rsidR="00BA1884" w:rsidRPr="00A100F3">
        <w:rPr>
          <w:rFonts w:ascii="Times New Roman" w:eastAsia="Times New Roman" w:hAnsi="Times New Roman" w:cs="Times New Roman"/>
          <w:color w:val="000000"/>
          <w:sz w:val="24"/>
          <w:szCs w:val="24"/>
          <w:lang w:val="en-GB" w:eastAsia="en-GB"/>
        </w:rPr>
        <w:t xml:space="preserve"> </w:t>
      </w:r>
      <w:hyperlink r:id="rId38" w:anchor="note-16" w:history="1">
        <w:r w:rsidRPr="00A100F3">
          <w:rPr>
            <w:rFonts w:ascii="Times New Roman" w:eastAsia="Times New Roman" w:hAnsi="Times New Roman" w:cs="Times New Roman"/>
            <w:color w:val="1155CC"/>
            <w:sz w:val="24"/>
            <w:szCs w:val="24"/>
            <w:u w:val="single"/>
            <w:lang w:val="en-GB" w:eastAsia="en-GB"/>
          </w:rPr>
          <w:t>https://ourworldindata.org/covid-mortality-risk#note-16</w:t>
        </w:r>
      </w:hyperlink>
    </w:p>
    <w:p w14:paraId="66F9C110" w14:textId="44FCAEFE" w:rsidR="005631C9" w:rsidRDefault="005631C9" w:rsidP="005631C9">
      <w:pPr>
        <w:spacing w:after="240" w:line="240" w:lineRule="auto"/>
        <w:ind w:left="425" w:hanging="425"/>
        <w:jc w:val="both"/>
        <w:rPr>
          <w:rFonts w:ascii="Times New Roman" w:eastAsia="Times New Roman" w:hAnsi="Times New Roman" w:cs="Times New Roman"/>
          <w:color w:val="000000"/>
          <w:sz w:val="24"/>
          <w:szCs w:val="24"/>
          <w:lang w:eastAsia="en-GB"/>
        </w:rPr>
      </w:pPr>
      <w:r w:rsidRPr="00A100F3">
        <w:rPr>
          <w:rFonts w:ascii="Times New Roman" w:eastAsia="Times New Roman" w:hAnsi="Times New Roman" w:cs="Times New Roman"/>
          <w:color w:val="000000"/>
          <w:sz w:val="24"/>
          <w:szCs w:val="24"/>
          <w:lang w:val="en-GB" w:eastAsia="en-GB"/>
        </w:rPr>
        <w:t xml:space="preserve">Hopkins, J. (2020). Coronavirus COVID-19 Global Cases by Johns Hopkins CSSE. </w:t>
      </w:r>
      <w:r w:rsidRPr="00A100F3">
        <w:rPr>
          <w:rFonts w:ascii="Times New Roman" w:eastAsia="Times New Roman" w:hAnsi="Times New Roman" w:cs="Times New Roman"/>
          <w:color w:val="000000"/>
          <w:sz w:val="24"/>
          <w:szCs w:val="24"/>
          <w:lang w:eastAsia="en-GB"/>
        </w:rPr>
        <w:t xml:space="preserve">ArcGIS. Johns Hopkins CSSE. Consultado em </w:t>
      </w:r>
      <w:r w:rsidR="00D2121F" w:rsidRPr="00A100F3">
        <w:rPr>
          <w:rFonts w:ascii="Times New Roman" w:eastAsia="Times New Roman" w:hAnsi="Times New Roman" w:cs="Times New Roman"/>
          <w:color w:val="000000"/>
          <w:sz w:val="24"/>
          <w:szCs w:val="24"/>
          <w:lang w:eastAsia="en-GB"/>
        </w:rPr>
        <w:t xml:space="preserve">29 </w:t>
      </w:r>
      <w:r w:rsidRPr="00A100F3">
        <w:rPr>
          <w:rFonts w:ascii="Times New Roman" w:eastAsia="Times New Roman" w:hAnsi="Times New Roman" w:cs="Times New Roman"/>
          <w:color w:val="000000"/>
          <w:sz w:val="24"/>
          <w:szCs w:val="24"/>
          <w:lang w:eastAsia="en-GB"/>
        </w:rPr>
        <w:t xml:space="preserve">de março de 2020, </w:t>
      </w:r>
      <w:r w:rsidR="00D2121F" w:rsidRPr="00A100F3">
        <w:rPr>
          <w:rFonts w:ascii="Times New Roman" w:eastAsia="Times New Roman" w:hAnsi="Times New Roman" w:cs="Times New Roman"/>
          <w:color w:val="000000"/>
          <w:sz w:val="24"/>
          <w:szCs w:val="24"/>
          <w:lang w:eastAsia="en-GB"/>
        </w:rPr>
        <w:t>15</w:t>
      </w:r>
      <w:r w:rsidRPr="00A100F3">
        <w:rPr>
          <w:rFonts w:ascii="Times New Roman" w:eastAsia="Times New Roman" w:hAnsi="Times New Roman" w:cs="Times New Roman"/>
          <w:color w:val="000000"/>
          <w:sz w:val="24"/>
          <w:szCs w:val="24"/>
          <w:lang w:eastAsia="en-GB"/>
        </w:rPr>
        <w:t>:</w:t>
      </w:r>
      <w:r w:rsidR="00D2121F" w:rsidRPr="00A100F3">
        <w:rPr>
          <w:rFonts w:ascii="Times New Roman" w:eastAsia="Times New Roman" w:hAnsi="Times New Roman" w:cs="Times New Roman"/>
          <w:color w:val="000000"/>
          <w:sz w:val="24"/>
          <w:szCs w:val="24"/>
          <w:lang w:eastAsia="en-GB"/>
        </w:rPr>
        <w:t xml:space="preserve">01hs </w:t>
      </w:r>
      <w:r w:rsidRPr="00A100F3">
        <w:rPr>
          <w:rFonts w:ascii="Times New Roman" w:eastAsia="Times New Roman" w:hAnsi="Times New Roman" w:cs="Times New Roman"/>
          <w:color w:val="000000"/>
          <w:sz w:val="24"/>
          <w:szCs w:val="24"/>
          <w:lang w:eastAsia="en-GB"/>
        </w:rPr>
        <w:t>(Horário de São Paulo)</w:t>
      </w:r>
    </w:p>
    <w:p w14:paraId="2EDA4CB6" w14:textId="629BCAA0" w:rsidR="00BE2455" w:rsidRPr="00A100F3" w:rsidRDefault="00BE2455" w:rsidP="005631C9">
      <w:pPr>
        <w:spacing w:after="240" w:line="240" w:lineRule="auto"/>
        <w:ind w:left="425" w:hanging="425"/>
        <w:jc w:val="both"/>
        <w:rPr>
          <w:rFonts w:ascii="Times New Roman" w:eastAsia="Times New Roman" w:hAnsi="Times New Roman" w:cs="Times New Roman"/>
          <w:sz w:val="24"/>
          <w:szCs w:val="24"/>
          <w:lang w:val="en-GB" w:eastAsia="en-GB"/>
        </w:rPr>
      </w:pPr>
      <w:r w:rsidRPr="00BE2455">
        <w:rPr>
          <w:rFonts w:ascii="Times New Roman" w:eastAsia="Times New Roman" w:hAnsi="Times New Roman" w:cs="Times New Roman"/>
          <w:sz w:val="24"/>
          <w:szCs w:val="24"/>
          <w:lang w:eastAsia="en-GB"/>
        </w:rPr>
        <w:t xml:space="preserve">Huang, C. </w:t>
      </w:r>
      <w:r w:rsidRPr="00A100F3">
        <w:rPr>
          <w:rFonts w:ascii="Times New Roman" w:eastAsia="Times New Roman" w:hAnsi="Times New Roman" w:cs="Times New Roman"/>
          <w:i/>
          <w:sz w:val="24"/>
          <w:szCs w:val="24"/>
          <w:lang w:eastAsia="en-GB"/>
        </w:rPr>
        <w:t>et al</w:t>
      </w:r>
      <w:r w:rsidRPr="00BE2455">
        <w:rPr>
          <w:rFonts w:ascii="Times New Roman" w:eastAsia="Times New Roman" w:hAnsi="Times New Roman" w:cs="Times New Roman"/>
          <w:sz w:val="24"/>
          <w:szCs w:val="24"/>
          <w:lang w:eastAsia="en-GB"/>
        </w:rPr>
        <w:t xml:space="preserve">. (2020, 15 de fevereiro). </w:t>
      </w:r>
      <w:r w:rsidRPr="00A100F3">
        <w:rPr>
          <w:rFonts w:ascii="Times New Roman" w:eastAsia="Times New Roman" w:hAnsi="Times New Roman" w:cs="Times New Roman"/>
          <w:sz w:val="24"/>
          <w:szCs w:val="24"/>
          <w:lang w:val="en-GB" w:eastAsia="en-GB"/>
        </w:rPr>
        <w:t xml:space="preserve">Clinical features of patients infected with 2019 novel coronavirus in Wuhan, China. </w:t>
      </w:r>
      <w:r w:rsidRPr="00A100F3">
        <w:rPr>
          <w:rFonts w:ascii="Times New Roman" w:eastAsia="Times New Roman" w:hAnsi="Times New Roman" w:cs="Times New Roman"/>
          <w:i/>
          <w:sz w:val="24"/>
          <w:szCs w:val="24"/>
          <w:lang w:val="en-GB" w:eastAsia="en-GB"/>
        </w:rPr>
        <w:t>The Lancet</w:t>
      </w:r>
      <w:r w:rsidRPr="00A100F3">
        <w:rPr>
          <w:rFonts w:ascii="Times New Roman" w:eastAsia="Times New Roman" w:hAnsi="Times New Roman" w:cs="Times New Roman"/>
          <w:sz w:val="24"/>
          <w:szCs w:val="24"/>
          <w:lang w:val="en-GB" w:eastAsia="en-GB"/>
        </w:rPr>
        <w:t>, volume 395</w:t>
      </w:r>
      <w:r w:rsidR="00BF5A0E" w:rsidRPr="00A100F3">
        <w:rPr>
          <w:rFonts w:ascii="Times New Roman" w:eastAsia="Times New Roman" w:hAnsi="Times New Roman" w:cs="Times New Roman"/>
          <w:sz w:val="24"/>
          <w:szCs w:val="24"/>
          <w:lang w:val="en-GB" w:eastAsia="en-GB"/>
        </w:rPr>
        <w:t>, 497-506</w:t>
      </w:r>
      <w:r w:rsidRPr="00A100F3">
        <w:rPr>
          <w:rFonts w:ascii="Times New Roman" w:eastAsia="Times New Roman" w:hAnsi="Times New Roman" w:cs="Times New Roman"/>
          <w:sz w:val="24"/>
          <w:szCs w:val="24"/>
          <w:lang w:val="en-GB" w:eastAsia="en-GB"/>
        </w:rPr>
        <w:t>. DOI: https://www.thelancet.com/journals/lancet/article/PIIS0140-6736(20)30183-5/fulltext</w:t>
      </w:r>
    </w:p>
    <w:p w14:paraId="7090B979" w14:textId="3CC0D2F5" w:rsidR="005631C9" w:rsidRPr="00D2121F" w:rsidRDefault="005631C9" w:rsidP="005631C9">
      <w:pPr>
        <w:spacing w:after="240" w:line="240" w:lineRule="auto"/>
        <w:ind w:left="425" w:hanging="425"/>
        <w:jc w:val="both"/>
        <w:rPr>
          <w:rFonts w:ascii="Times New Roman" w:eastAsia="Times New Roman" w:hAnsi="Times New Roman" w:cs="Times New Roman"/>
          <w:sz w:val="24"/>
          <w:szCs w:val="24"/>
          <w:lang w:val="en-GB" w:eastAsia="en-GB"/>
        </w:rPr>
      </w:pPr>
      <w:r w:rsidRPr="00D2121F">
        <w:rPr>
          <w:rFonts w:ascii="Times New Roman" w:eastAsia="Times New Roman" w:hAnsi="Times New Roman" w:cs="Times New Roman"/>
          <w:color w:val="000000"/>
          <w:sz w:val="24"/>
          <w:szCs w:val="24"/>
          <w:lang w:val="en-GB" w:eastAsia="en-GB"/>
        </w:rPr>
        <w:t xml:space="preserve">Lancet The (2020, 28 de </w:t>
      </w:r>
      <w:r w:rsidR="00BA1884" w:rsidRPr="00D2121F">
        <w:rPr>
          <w:rFonts w:ascii="Times New Roman" w:eastAsia="Times New Roman" w:hAnsi="Times New Roman" w:cs="Times New Roman"/>
          <w:color w:val="000000"/>
          <w:sz w:val="24"/>
          <w:szCs w:val="24"/>
          <w:lang w:val="en-GB" w:eastAsia="en-GB"/>
        </w:rPr>
        <w:t>m</w:t>
      </w:r>
      <w:r w:rsidRPr="00D2121F">
        <w:rPr>
          <w:rFonts w:ascii="Times New Roman" w:eastAsia="Times New Roman" w:hAnsi="Times New Roman" w:cs="Times New Roman"/>
          <w:color w:val="000000"/>
          <w:sz w:val="24"/>
          <w:szCs w:val="24"/>
          <w:lang w:val="en-GB" w:eastAsia="en-GB"/>
        </w:rPr>
        <w:t>arço). COVID-19: learning from experience.</w:t>
      </w:r>
      <w:r w:rsidRPr="00D2121F">
        <w:rPr>
          <w:rFonts w:ascii="Times New Roman" w:eastAsia="Times New Roman" w:hAnsi="Times New Roman" w:cs="Times New Roman"/>
          <w:i/>
          <w:iCs/>
          <w:color w:val="000000"/>
          <w:sz w:val="24"/>
          <w:szCs w:val="24"/>
          <w:lang w:val="en-GB" w:eastAsia="en-GB"/>
        </w:rPr>
        <w:t xml:space="preserve"> The Lancet </w:t>
      </w:r>
      <w:r w:rsidRPr="00D2121F">
        <w:rPr>
          <w:rFonts w:ascii="Times New Roman" w:eastAsia="Times New Roman" w:hAnsi="Times New Roman" w:cs="Times New Roman"/>
          <w:color w:val="000000"/>
          <w:sz w:val="24"/>
          <w:szCs w:val="24"/>
          <w:lang w:val="en-GB" w:eastAsia="en-GB"/>
        </w:rPr>
        <w:t>volume 395, Editorial. DOI:</w:t>
      </w:r>
      <w:r w:rsidR="00BA1884" w:rsidRPr="00D2121F">
        <w:rPr>
          <w:rFonts w:ascii="Times New Roman" w:eastAsia="Times New Roman" w:hAnsi="Times New Roman" w:cs="Times New Roman"/>
          <w:color w:val="000000"/>
          <w:sz w:val="24"/>
          <w:szCs w:val="24"/>
          <w:lang w:val="en-GB" w:eastAsia="en-GB"/>
        </w:rPr>
        <w:t xml:space="preserve"> </w:t>
      </w:r>
      <w:hyperlink r:id="rId39" w:anchor="articleInformation" w:history="1">
        <w:r w:rsidRPr="00D2121F">
          <w:rPr>
            <w:rFonts w:ascii="Times New Roman" w:eastAsia="Times New Roman" w:hAnsi="Times New Roman" w:cs="Times New Roman"/>
            <w:color w:val="1155CC"/>
            <w:sz w:val="24"/>
            <w:szCs w:val="24"/>
            <w:u w:val="single"/>
            <w:lang w:val="en-GB" w:eastAsia="en-GB"/>
          </w:rPr>
          <w:t>https://www.thelancet.com/journals/lancet/article/PIIS0140-6736(20)30686-3/fulltext#articleInformation</w:t>
        </w:r>
      </w:hyperlink>
      <w:r w:rsidRPr="00D2121F">
        <w:rPr>
          <w:rFonts w:ascii="Times New Roman" w:eastAsia="Times New Roman" w:hAnsi="Times New Roman" w:cs="Times New Roman"/>
          <w:color w:val="000000"/>
          <w:sz w:val="24"/>
          <w:szCs w:val="24"/>
          <w:lang w:val="en-GB" w:eastAsia="en-GB"/>
        </w:rPr>
        <w:t> </w:t>
      </w:r>
    </w:p>
    <w:p w14:paraId="5570D3F8" w14:textId="4C69DAFE"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D2121F">
        <w:rPr>
          <w:rFonts w:ascii="Times New Roman" w:eastAsia="Times New Roman" w:hAnsi="Times New Roman" w:cs="Times New Roman"/>
          <w:color w:val="000000"/>
          <w:sz w:val="24"/>
          <w:szCs w:val="24"/>
          <w:lang w:val="en-GB" w:eastAsia="en-GB"/>
        </w:rPr>
        <w:t xml:space="preserve">Li, R., Pei, S., Chen B., Song, Y., Zhang, T., Yang, W. &amp; Shaman, J. (2020, 16 de </w:t>
      </w:r>
      <w:r w:rsidR="00BA1884" w:rsidRPr="00D2121F">
        <w:rPr>
          <w:rFonts w:ascii="Times New Roman" w:eastAsia="Times New Roman" w:hAnsi="Times New Roman" w:cs="Times New Roman"/>
          <w:color w:val="000000"/>
          <w:sz w:val="24"/>
          <w:szCs w:val="24"/>
          <w:lang w:val="en-GB" w:eastAsia="en-GB"/>
        </w:rPr>
        <w:t>m</w:t>
      </w:r>
      <w:r w:rsidRPr="00D2121F">
        <w:rPr>
          <w:rFonts w:ascii="Times New Roman" w:eastAsia="Times New Roman" w:hAnsi="Times New Roman" w:cs="Times New Roman"/>
          <w:color w:val="000000"/>
          <w:sz w:val="24"/>
          <w:szCs w:val="24"/>
          <w:lang w:val="en-GB" w:eastAsia="en-GB"/>
        </w:rPr>
        <w:t xml:space="preserve">arço). Substantial undocumented infection facilitates the rapid dissemination of novel coronavirus (SARS-CoV2). </w:t>
      </w:r>
      <w:r w:rsidRPr="005631C9">
        <w:rPr>
          <w:rFonts w:ascii="Times New Roman" w:eastAsia="Times New Roman" w:hAnsi="Times New Roman" w:cs="Times New Roman"/>
          <w:i/>
          <w:iCs/>
          <w:color w:val="000000"/>
          <w:sz w:val="24"/>
          <w:szCs w:val="24"/>
          <w:lang w:eastAsia="en-GB"/>
        </w:rPr>
        <w:t>Science</w:t>
      </w:r>
      <w:r w:rsidRPr="005631C9">
        <w:rPr>
          <w:rFonts w:ascii="Times New Roman" w:eastAsia="Times New Roman" w:hAnsi="Times New Roman" w:cs="Times New Roman"/>
          <w:color w:val="000000"/>
          <w:sz w:val="24"/>
          <w:szCs w:val="24"/>
          <w:lang w:eastAsia="en-GB"/>
        </w:rPr>
        <w:t>. DOI: 10.1126/science.abb3221</w:t>
      </w:r>
    </w:p>
    <w:p w14:paraId="6480AEFA" w14:textId="140321E3"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Mattos, R. (2020, 27 de </w:t>
      </w:r>
      <w:r w:rsidR="00BA1884">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 xml:space="preserve">arço) Covid-19: Sem quarentena, Grande SP teria 357 mortes até maio, diz estudo. </w:t>
      </w:r>
      <w:r w:rsidRPr="005631C9">
        <w:rPr>
          <w:rFonts w:ascii="Times New Roman" w:eastAsia="Times New Roman" w:hAnsi="Times New Roman" w:cs="Times New Roman"/>
          <w:i/>
          <w:iCs/>
          <w:color w:val="000000"/>
          <w:sz w:val="24"/>
          <w:szCs w:val="24"/>
          <w:lang w:eastAsia="en-GB"/>
        </w:rPr>
        <w:t>UOL portal de notícia</w:t>
      </w:r>
      <w:r w:rsidRPr="005631C9">
        <w:rPr>
          <w:rFonts w:ascii="Times New Roman" w:eastAsia="Times New Roman" w:hAnsi="Times New Roman" w:cs="Times New Roman"/>
          <w:color w:val="000000"/>
          <w:sz w:val="24"/>
          <w:szCs w:val="24"/>
          <w:lang w:eastAsia="en-GB"/>
        </w:rPr>
        <w:t>. DOI:</w:t>
      </w:r>
      <w:r w:rsidR="00BA1884">
        <w:rPr>
          <w:rFonts w:ascii="Times New Roman" w:eastAsia="Times New Roman" w:hAnsi="Times New Roman" w:cs="Times New Roman"/>
          <w:color w:val="000000"/>
          <w:sz w:val="24"/>
          <w:szCs w:val="24"/>
          <w:lang w:eastAsia="en-GB"/>
        </w:rPr>
        <w:t xml:space="preserve"> </w:t>
      </w:r>
      <w:r w:rsidRPr="005631C9">
        <w:rPr>
          <w:rFonts w:ascii="Times New Roman" w:eastAsia="Times New Roman" w:hAnsi="Times New Roman" w:cs="Times New Roman"/>
          <w:color w:val="000000"/>
          <w:sz w:val="24"/>
          <w:szCs w:val="24"/>
          <w:lang w:eastAsia="en-GB"/>
        </w:rPr>
        <w:t>https://noticias.uol.com.br/saude/ultimas-noticias/redacao/2020/03/27/covid-19-sem-isolamento-grande-sp-teria-357-mortes-ate-maio-diz-estudo.htm?cmpid=copiaecola </w:t>
      </w:r>
    </w:p>
    <w:p w14:paraId="37C59D83" w14:textId="77777777"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Observatório COVID-19 BR (2020). </w:t>
      </w:r>
      <w:r w:rsidRPr="00A100F3">
        <w:rPr>
          <w:rFonts w:ascii="Times New Roman" w:eastAsia="Times New Roman" w:hAnsi="Times New Roman" w:cs="Times New Roman"/>
          <w:color w:val="000000"/>
          <w:sz w:val="24"/>
          <w:szCs w:val="24"/>
          <w:lang w:eastAsia="en-GB"/>
        </w:rPr>
        <w:t>Acessado dia 28 de Março de 2020. DOI:</w:t>
      </w:r>
      <w:hyperlink r:id="rId40" w:history="1">
        <w:r w:rsidRPr="00A100F3">
          <w:rPr>
            <w:rFonts w:ascii="Times New Roman" w:eastAsia="Times New Roman" w:hAnsi="Times New Roman" w:cs="Times New Roman"/>
            <w:color w:val="1155CC"/>
            <w:sz w:val="24"/>
            <w:szCs w:val="24"/>
            <w:u w:val="single"/>
            <w:lang w:eastAsia="en-GB"/>
          </w:rPr>
          <w:t>https://covid19br.github.io/index.html</w:t>
        </w:r>
      </w:hyperlink>
    </w:p>
    <w:p w14:paraId="33388BA0" w14:textId="64B9D01E"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D2121F">
        <w:rPr>
          <w:rFonts w:ascii="Times New Roman" w:eastAsia="Times New Roman" w:hAnsi="Times New Roman" w:cs="Times New Roman"/>
          <w:sz w:val="24"/>
          <w:szCs w:val="24"/>
          <w:lang w:eastAsia="en-GB"/>
        </w:rPr>
        <w:t>Pakhomov A .(2020),</w:t>
      </w:r>
      <w:r w:rsidRPr="00D2121F">
        <w:rPr>
          <w:rFonts w:ascii="Times New Roman" w:eastAsia="Times New Roman" w:hAnsi="Times New Roman" w:cs="Times New Roman"/>
          <w:color w:val="000000"/>
          <w:sz w:val="24"/>
          <w:szCs w:val="24"/>
          <w:lang w:eastAsia="en-GB"/>
        </w:rPr>
        <w:t xml:space="preserve"> </w:t>
      </w:r>
      <w:r w:rsidRPr="005631C9">
        <w:rPr>
          <w:rFonts w:ascii="Times New Roman" w:eastAsia="Times New Roman" w:hAnsi="Times New Roman" w:cs="Times New Roman"/>
          <w:color w:val="000000"/>
          <w:sz w:val="24"/>
          <w:szCs w:val="24"/>
          <w:lang w:eastAsia="en-GB"/>
        </w:rPr>
        <w:t xml:space="preserve">Coronavirus - COVID-19 dados em </w:t>
      </w:r>
      <w:r w:rsidRPr="00A100F3">
        <w:rPr>
          <w:rFonts w:ascii="Times New Roman" w:eastAsia="Times New Roman" w:hAnsi="Times New Roman" w:cs="Times New Roman"/>
          <w:color w:val="000000"/>
          <w:sz w:val="24"/>
          <w:szCs w:val="24"/>
          <w:lang w:eastAsia="en-GB"/>
        </w:rPr>
        <w:t xml:space="preserve">tempo real. Acessado 28 de Março 2020. DOI: </w:t>
      </w:r>
      <w:hyperlink r:id="rId41" w:history="1">
        <w:r w:rsidRPr="00A100F3">
          <w:rPr>
            <w:rFonts w:ascii="Times New Roman" w:eastAsia="Times New Roman" w:hAnsi="Times New Roman" w:cs="Times New Roman"/>
            <w:color w:val="1155CC"/>
            <w:sz w:val="24"/>
            <w:szCs w:val="24"/>
            <w:u w:val="single"/>
            <w:lang w:eastAsia="en-GB"/>
          </w:rPr>
          <w:t>https://covidly.com/graph</w:t>
        </w:r>
      </w:hyperlink>
    </w:p>
    <w:p w14:paraId="157372BF" w14:textId="19F05F75" w:rsidR="005631C9" w:rsidRPr="00D2121F" w:rsidRDefault="005631C9" w:rsidP="005631C9">
      <w:pPr>
        <w:spacing w:after="240" w:line="240" w:lineRule="auto"/>
        <w:ind w:left="425" w:hanging="425"/>
        <w:jc w:val="both"/>
        <w:rPr>
          <w:rFonts w:ascii="Times New Roman" w:eastAsia="Times New Roman" w:hAnsi="Times New Roman" w:cs="Times New Roman"/>
          <w:sz w:val="24"/>
          <w:szCs w:val="24"/>
          <w:lang w:val="en-GB" w:eastAsia="en-GB"/>
        </w:rPr>
      </w:pPr>
      <w:r w:rsidRPr="00D2121F">
        <w:rPr>
          <w:rFonts w:ascii="Times New Roman" w:eastAsia="Times New Roman" w:hAnsi="Times New Roman" w:cs="Times New Roman"/>
          <w:color w:val="000000"/>
          <w:sz w:val="24"/>
          <w:szCs w:val="24"/>
          <w:lang w:val="en-GB" w:eastAsia="en-GB"/>
        </w:rPr>
        <w:t xml:space="preserve">PHEIC (2020, 21 de </w:t>
      </w:r>
      <w:r w:rsidR="00BA1884" w:rsidRPr="00D2121F">
        <w:rPr>
          <w:rFonts w:ascii="Times New Roman" w:eastAsia="Times New Roman" w:hAnsi="Times New Roman" w:cs="Times New Roman"/>
          <w:color w:val="000000"/>
          <w:sz w:val="24"/>
          <w:szCs w:val="24"/>
          <w:lang w:val="en-GB" w:eastAsia="en-GB"/>
        </w:rPr>
        <w:t>m</w:t>
      </w:r>
      <w:r w:rsidRPr="00D2121F">
        <w:rPr>
          <w:rFonts w:ascii="Times New Roman" w:eastAsia="Times New Roman" w:hAnsi="Times New Roman" w:cs="Times New Roman"/>
          <w:color w:val="000000"/>
          <w:sz w:val="24"/>
          <w:szCs w:val="24"/>
          <w:lang w:val="en-GB" w:eastAsia="en-GB"/>
        </w:rPr>
        <w:t>arço). IHR procedures concerning public health emergencies of international concern.</w:t>
      </w:r>
      <w:r w:rsidRPr="00D2121F">
        <w:rPr>
          <w:rFonts w:ascii="Times New Roman" w:eastAsia="Times New Roman" w:hAnsi="Times New Roman" w:cs="Times New Roman"/>
          <w:i/>
          <w:iCs/>
          <w:color w:val="000000"/>
          <w:sz w:val="24"/>
          <w:szCs w:val="24"/>
          <w:lang w:val="en-GB" w:eastAsia="en-GB"/>
        </w:rPr>
        <w:t xml:space="preserve"> World Health Organization. </w:t>
      </w:r>
      <w:r w:rsidRPr="00D2121F">
        <w:rPr>
          <w:rFonts w:ascii="Times New Roman" w:eastAsia="Times New Roman" w:hAnsi="Times New Roman" w:cs="Times New Roman"/>
          <w:color w:val="000000"/>
          <w:sz w:val="24"/>
          <w:szCs w:val="24"/>
          <w:lang w:val="en-GB" w:eastAsia="en-GB"/>
        </w:rPr>
        <w:t>DOI:</w:t>
      </w:r>
      <w:r w:rsidR="00BA1884" w:rsidRPr="00D2121F">
        <w:rPr>
          <w:rFonts w:ascii="Times New Roman" w:eastAsia="Times New Roman" w:hAnsi="Times New Roman" w:cs="Times New Roman"/>
          <w:color w:val="000000"/>
          <w:sz w:val="24"/>
          <w:szCs w:val="24"/>
          <w:lang w:val="en-GB" w:eastAsia="en-GB"/>
        </w:rPr>
        <w:t xml:space="preserve"> </w:t>
      </w:r>
      <w:r w:rsidRPr="00D2121F">
        <w:rPr>
          <w:rFonts w:ascii="Times New Roman" w:eastAsia="Times New Roman" w:hAnsi="Times New Roman" w:cs="Times New Roman"/>
          <w:color w:val="000000"/>
          <w:sz w:val="24"/>
          <w:szCs w:val="24"/>
          <w:lang w:val="en-GB" w:eastAsia="en-GB"/>
        </w:rPr>
        <w:t>http://www.who.int/ihr/procedures/pheic/en/</w:t>
      </w:r>
    </w:p>
    <w:p w14:paraId="0905D538" w14:textId="358AB8C3"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Pinto, F</w:t>
      </w:r>
      <w:r w:rsidRPr="005631C9">
        <w:rPr>
          <w:rFonts w:ascii="Times New Roman" w:eastAsia="Times New Roman" w:hAnsi="Times New Roman" w:cs="Times New Roman"/>
          <w:color w:val="000000"/>
          <w:sz w:val="24"/>
          <w:szCs w:val="24"/>
          <w:shd w:val="clear" w:color="auto" w:fill="FFFFFF"/>
          <w:lang w:eastAsia="en-GB"/>
        </w:rPr>
        <w:t>.</w:t>
      </w:r>
      <w:r w:rsidRPr="005631C9">
        <w:rPr>
          <w:rFonts w:ascii="Times New Roman" w:eastAsia="Times New Roman" w:hAnsi="Times New Roman" w:cs="Times New Roman"/>
          <w:color w:val="000000"/>
          <w:sz w:val="24"/>
          <w:szCs w:val="24"/>
          <w:lang w:eastAsia="en-GB"/>
        </w:rPr>
        <w:t xml:space="preserve"> (2020, 17 de </w:t>
      </w:r>
      <w:r w:rsidR="00BA1884">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arço)</w:t>
      </w:r>
      <w:r w:rsidRPr="005631C9">
        <w:rPr>
          <w:rFonts w:ascii="Times New Roman" w:eastAsia="Times New Roman" w:hAnsi="Times New Roman" w:cs="Times New Roman"/>
          <w:color w:val="000000"/>
          <w:sz w:val="24"/>
          <w:szCs w:val="24"/>
          <w:shd w:val="clear" w:color="auto" w:fill="FFFFFF"/>
          <w:lang w:eastAsia="en-GB"/>
        </w:rPr>
        <w:t xml:space="preserve">. Só medidas drásticas evitam caos na saúde e mortes, diz estudo. </w:t>
      </w:r>
      <w:r w:rsidRPr="005631C9">
        <w:rPr>
          <w:rFonts w:ascii="Times New Roman" w:eastAsia="Times New Roman" w:hAnsi="Times New Roman" w:cs="Times New Roman"/>
          <w:i/>
          <w:iCs/>
          <w:color w:val="000000"/>
          <w:sz w:val="24"/>
          <w:szCs w:val="24"/>
          <w:shd w:val="clear" w:color="auto" w:fill="FFFFFF"/>
          <w:lang w:eastAsia="en-GB"/>
        </w:rPr>
        <w:t>Jornal Folha de São Paulo</w:t>
      </w:r>
      <w:r w:rsidRPr="005631C9">
        <w:rPr>
          <w:rFonts w:ascii="Times New Roman" w:eastAsia="Times New Roman" w:hAnsi="Times New Roman" w:cs="Times New Roman"/>
          <w:color w:val="000000"/>
          <w:sz w:val="24"/>
          <w:szCs w:val="24"/>
          <w:shd w:val="clear" w:color="auto" w:fill="FFFFFF"/>
          <w:lang w:eastAsia="en-GB"/>
        </w:rPr>
        <w:t>. DOI:</w:t>
      </w:r>
      <w:r w:rsidR="00BA1884">
        <w:rPr>
          <w:rFonts w:ascii="Times New Roman" w:eastAsia="Times New Roman" w:hAnsi="Times New Roman" w:cs="Times New Roman"/>
          <w:color w:val="000000"/>
          <w:sz w:val="24"/>
          <w:szCs w:val="24"/>
          <w:shd w:val="clear" w:color="auto" w:fill="FFFFFF"/>
          <w:lang w:eastAsia="en-GB"/>
        </w:rPr>
        <w:t xml:space="preserve"> </w:t>
      </w:r>
      <w:hyperlink r:id="rId42" w:history="1">
        <w:r w:rsidRPr="005631C9">
          <w:rPr>
            <w:rFonts w:ascii="Times New Roman" w:eastAsia="Times New Roman" w:hAnsi="Times New Roman" w:cs="Times New Roman"/>
            <w:color w:val="000000"/>
            <w:sz w:val="24"/>
            <w:szCs w:val="24"/>
            <w:u w:val="single"/>
            <w:lang w:eastAsia="en-GB"/>
          </w:rPr>
          <w:t>https://www1.folha.uol.com.br/equilibrioesaude/2020/03/so-medidas-drasticas-evitam-caos-na-saude-e-mortes-diz-estudo.shtml</w:t>
        </w:r>
      </w:hyperlink>
    </w:p>
    <w:p w14:paraId="3FD171ED" w14:textId="623A0DAC"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D2121F">
        <w:rPr>
          <w:rFonts w:ascii="Times New Roman" w:eastAsia="Times New Roman" w:hAnsi="Times New Roman" w:cs="Times New Roman"/>
          <w:color w:val="000000"/>
          <w:sz w:val="24"/>
          <w:szCs w:val="24"/>
          <w:lang w:val="en-GB" w:eastAsia="en-GB"/>
        </w:rPr>
        <w:t xml:space="preserve">RCP (2020). Coronavirus Tracker. </w:t>
      </w:r>
      <w:r w:rsidRPr="00D2121F">
        <w:rPr>
          <w:rFonts w:ascii="Times New Roman" w:eastAsia="Times New Roman" w:hAnsi="Times New Roman" w:cs="Times New Roman"/>
          <w:i/>
          <w:iCs/>
          <w:color w:val="000000"/>
          <w:sz w:val="24"/>
          <w:szCs w:val="24"/>
          <w:lang w:val="en-GB" w:eastAsia="en-GB"/>
        </w:rPr>
        <w:t>Real Clear Politics.</w:t>
      </w:r>
      <w:r w:rsidRPr="00D2121F">
        <w:rPr>
          <w:rFonts w:ascii="Times New Roman" w:eastAsia="Times New Roman" w:hAnsi="Times New Roman" w:cs="Times New Roman"/>
          <w:color w:val="000000"/>
          <w:sz w:val="24"/>
          <w:szCs w:val="24"/>
          <w:lang w:val="en-GB" w:eastAsia="en-GB"/>
        </w:rPr>
        <w:t xml:space="preserve"> </w:t>
      </w:r>
      <w:r w:rsidRPr="005631C9">
        <w:rPr>
          <w:rFonts w:ascii="Times New Roman" w:eastAsia="Times New Roman" w:hAnsi="Times New Roman" w:cs="Times New Roman"/>
          <w:color w:val="000000"/>
          <w:sz w:val="24"/>
          <w:szCs w:val="24"/>
          <w:lang w:eastAsia="en-GB"/>
        </w:rPr>
        <w:t>Acessado 27 de Março de 2020. DOI:</w:t>
      </w:r>
      <w:r w:rsidR="00BA1884">
        <w:rPr>
          <w:rFonts w:ascii="Times New Roman" w:eastAsia="Times New Roman" w:hAnsi="Times New Roman" w:cs="Times New Roman"/>
          <w:color w:val="000000"/>
          <w:sz w:val="24"/>
          <w:szCs w:val="24"/>
          <w:lang w:eastAsia="en-GB"/>
        </w:rPr>
        <w:t xml:space="preserve"> </w:t>
      </w:r>
      <w:hyperlink r:id="rId43" w:history="1">
        <w:r w:rsidRPr="005631C9">
          <w:rPr>
            <w:rFonts w:ascii="Times New Roman" w:eastAsia="Times New Roman" w:hAnsi="Times New Roman" w:cs="Times New Roman"/>
            <w:color w:val="1155CC"/>
            <w:sz w:val="24"/>
            <w:szCs w:val="24"/>
            <w:u w:val="single"/>
            <w:lang w:eastAsia="en-GB"/>
          </w:rPr>
          <w:t>https://www.realclearpolitics.com/coronavirus/</w:t>
        </w:r>
      </w:hyperlink>
    </w:p>
    <w:p w14:paraId="610C6DDB" w14:textId="682B6310"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D2121F">
        <w:rPr>
          <w:rFonts w:ascii="Times New Roman" w:eastAsia="Times New Roman" w:hAnsi="Times New Roman" w:cs="Times New Roman"/>
          <w:color w:val="000000"/>
          <w:sz w:val="24"/>
          <w:szCs w:val="24"/>
          <w:lang w:val="en-GB" w:eastAsia="en-GB"/>
        </w:rPr>
        <w:t xml:space="preserve">Roser, M., Ritchie H. &amp; Ortiz-Ospina, E. (2020). Coronavirus Disease (COVID-19) – Statistics and Research. </w:t>
      </w:r>
      <w:r w:rsidRPr="005631C9">
        <w:rPr>
          <w:rFonts w:ascii="Times New Roman" w:eastAsia="Times New Roman" w:hAnsi="Times New Roman" w:cs="Times New Roman"/>
          <w:color w:val="000000"/>
          <w:sz w:val="24"/>
          <w:szCs w:val="24"/>
          <w:lang w:eastAsia="en-GB"/>
        </w:rPr>
        <w:t xml:space="preserve">Our World in Data. </w:t>
      </w:r>
      <w:r w:rsidRPr="00A100F3">
        <w:rPr>
          <w:rFonts w:ascii="Times New Roman" w:eastAsia="Times New Roman" w:hAnsi="Times New Roman" w:cs="Times New Roman"/>
          <w:color w:val="000000"/>
          <w:sz w:val="24"/>
          <w:szCs w:val="24"/>
          <w:lang w:eastAsia="en-GB"/>
        </w:rPr>
        <w:t>Acessado 27 de Março de 2020.</w:t>
      </w:r>
      <w:r w:rsidRPr="005631C9">
        <w:rPr>
          <w:rFonts w:ascii="Times New Roman" w:eastAsia="Times New Roman" w:hAnsi="Times New Roman" w:cs="Times New Roman"/>
          <w:color w:val="000000"/>
          <w:sz w:val="24"/>
          <w:szCs w:val="24"/>
          <w:lang w:eastAsia="en-GB"/>
        </w:rPr>
        <w:t xml:space="preserve"> DOI: </w:t>
      </w:r>
      <w:hyperlink r:id="rId44" w:anchor="our-data-sources" w:history="1">
        <w:r w:rsidRPr="005631C9">
          <w:rPr>
            <w:rFonts w:ascii="Times New Roman" w:eastAsia="Times New Roman" w:hAnsi="Times New Roman" w:cs="Times New Roman"/>
            <w:color w:val="1155CC"/>
            <w:sz w:val="24"/>
            <w:szCs w:val="24"/>
            <w:u w:val="single"/>
            <w:lang w:eastAsia="en-GB"/>
          </w:rPr>
          <w:t>https://ourworldindata.org/coronavirus#our-data-sources</w:t>
        </w:r>
      </w:hyperlink>
    </w:p>
    <w:p w14:paraId="7951D50B" w14:textId="63844603" w:rsidR="005631C9" w:rsidRPr="00D2121F" w:rsidRDefault="005631C9" w:rsidP="005631C9">
      <w:pPr>
        <w:spacing w:after="240" w:line="240" w:lineRule="auto"/>
        <w:ind w:left="425" w:hanging="425"/>
        <w:jc w:val="both"/>
        <w:rPr>
          <w:rFonts w:ascii="Times New Roman" w:eastAsia="Times New Roman" w:hAnsi="Times New Roman" w:cs="Times New Roman"/>
          <w:sz w:val="24"/>
          <w:szCs w:val="24"/>
          <w:lang w:val="en-GB" w:eastAsia="en-GB"/>
        </w:rPr>
      </w:pPr>
      <w:r w:rsidRPr="00D2121F">
        <w:rPr>
          <w:rFonts w:ascii="Times New Roman" w:eastAsia="Times New Roman" w:hAnsi="Times New Roman" w:cs="Times New Roman"/>
          <w:color w:val="000000"/>
          <w:sz w:val="24"/>
          <w:szCs w:val="24"/>
          <w:lang w:val="en-GB" w:eastAsia="en-GB"/>
        </w:rPr>
        <w:t xml:space="preserve">Sales J. (2020, 10 de </w:t>
      </w:r>
      <w:r w:rsidR="00BA1884" w:rsidRPr="00D2121F">
        <w:rPr>
          <w:rFonts w:ascii="Times New Roman" w:eastAsia="Times New Roman" w:hAnsi="Times New Roman" w:cs="Times New Roman"/>
          <w:color w:val="000000"/>
          <w:sz w:val="24"/>
          <w:szCs w:val="24"/>
          <w:lang w:val="en-GB" w:eastAsia="en-GB"/>
        </w:rPr>
        <w:t>m</w:t>
      </w:r>
      <w:r w:rsidRPr="00D2121F">
        <w:rPr>
          <w:rFonts w:ascii="Times New Roman" w:eastAsia="Times New Roman" w:hAnsi="Times New Roman" w:cs="Times New Roman"/>
          <w:color w:val="000000"/>
          <w:sz w:val="24"/>
          <w:szCs w:val="24"/>
          <w:lang w:val="en-GB" w:eastAsia="en-GB"/>
        </w:rPr>
        <w:t xml:space="preserve">arço). What happens after you recover from coronavirus? 5 questions answered. </w:t>
      </w:r>
      <w:r w:rsidRPr="00D2121F">
        <w:rPr>
          <w:rFonts w:ascii="Times New Roman" w:eastAsia="Times New Roman" w:hAnsi="Times New Roman" w:cs="Times New Roman"/>
          <w:i/>
          <w:iCs/>
          <w:color w:val="000000"/>
          <w:sz w:val="24"/>
          <w:szCs w:val="24"/>
          <w:lang w:val="en-GB" w:eastAsia="en-GB"/>
        </w:rPr>
        <w:t>World Economic Forum</w:t>
      </w:r>
      <w:r w:rsidRPr="00D2121F">
        <w:rPr>
          <w:rFonts w:ascii="Times New Roman" w:eastAsia="Times New Roman" w:hAnsi="Times New Roman" w:cs="Times New Roman"/>
          <w:color w:val="000000"/>
          <w:sz w:val="24"/>
          <w:szCs w:val="24"/>
          <w:lang w:val="en-GB" w:eastAsia="en-GB"/>
        </w:rPr>
        <w:t>. DOI:</w:t>
      </w:r>
      <w:r w:rsidR="00BA1884" w:rsidRPr="00D2121F">
        <w:rPr>
          <w:rFonts w:ascii="Times New Roman" w:eastAsia="Times New Roman" w:hAnsi="Times New Roman" w:cs="Times New Roman"/>
          <w:color w:val="000000"/>
          <w:sz w:val="24"/>
          <w:szCs w:val="24"/>
          <w:lang w:val="en-GB" w:eastAsia="en-GB"/>
        </w:rPr>
        <w:t xml:space="preserve"> </w:t>
      </w:r>
      <w:hyperlink r:id="rId45" w:history="1">
        <w:r w:rsidRPr="00D2121F">
          <w:rPr>
            <w:rFonts w:ascii="Times New Roman" w:eastAsia="Times New Roman" w:hAnsi="Times New Roman" w:cs="Times New Roman"/>
            <w:color w:val="1155CC"/>
            <w:sz w:val="24"/>
            <w:szCs w:val="24"/>
            <w:u w:val="single"/>
            <w:lang w:val="en-GB" w:eastAsia="en-GB"/>
          </w:rPr>
          <w:t>https://www.weforum.org/agenda/2020/03/coronavirus-recovery-what-happens-after-covid19</w:t>
        </w:r>
      </w:hyperlink>
    </w:p>
    <w:p w14:paraId="32FEFC1A" w14:textId="647EBBD3"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Saúde, M. (2020, 26 de </w:t>
      </w:r>
      <w:r w:rsidR="00BA1884">
        <w:rPr>
          <w:rFonts w:ascii="Times New Roman" w:eastAsia="Times New Roman" w:hAnsi="Times New Roman" w:cs="Times New Roman"/>
          <w:color w:val="000000"/>
          <w:sz w:val="24"/>
          <w:szCs w:val="24"/>
          <w:lang w:eastAsia="en-GB"/>
        </w:rPr>
        <w:t>f</w:t>
      </w:r>
      <w:r w:rsidRPr="005631C9">
        <w:rPr>
          <w:rFonts w:ascii="Times New Roman" w:eastAsia="Times New Roman" w:hAnsi="Times New Roman" w:cs="Times New Roman"/>
          <w:color w:val="000000"/>
          <w:sz w:val="24"/>
          <w:szCs w:val="24"/>
          <w:lang w:eastAsia="en-GB"/>
        </w:rPr>
        <w:t xml:space="preserve">evereiro). Brasil confirma primeiro caso da doença. </w:t>
      </w:r>
      <w:r w:rsidRPr="005631C9">
        <w:rPr>
          <w:rFonts w:ascii="Times New Roman" w:eastAsia="Times New Roman" w:hAnsi="Times New Roman" w:cs="Times New Roman"/>
          <w:i/>
          <w:iCs/>
          <w:color w:val="000000"/>
          <w:sz w:val="24"/>
          <w:szCs w:val="24"/>
          <w:lang w:eastAsia="en-GB"/>
        </w:rPr>
        <w:t xml:space="preserve">Portal do Ministério da Saúde. </w:t>
      </w:r>
      <w:r w:rsidRPr="005631C9">
        <w:rPr>
          <w:rFonts w:ascii="Times New Roman" w:eastAsia="Times New Roman" w:hAnsi="Times New Roman" w:cs="Times New Roman"/>
          <w:color w:val="000000"/>
          <w:sz w:val="24"/>
          <w:szCs w:val="24"/>
          <w:lang w:eastAsia="en-GB"/>
        </w:rPr>
        <w:t>DOI:</w:t>
      </w:r>
      <w:r w:rsidR="00BA1884">
        <w:rPr>
          <w:rFonts w:ascii="Times New Roman" w:eastAsia="Times New Roman" w:hAnsi="Times New Roman" w:cs="Times New Roman"/>
          <w:color w:val="000000"/>
          <w:sz w:val="24"/>
          <w:szCs w:val="24"/>
          <w:lang w:eastAsia="en-GB"/>
        </w:rPr>
        <w:t>v</w:t>
      </w:r>
      <w:r w:rsidRPr="005631C9">
        <w:rPr>
          <w:rFonts w:ascii="Times New Roman" w:eastAsia="Times New Roman" w:hAnsi="Times New Roman" w:cs="Times New Roman"/>
          <w:color w:val="000000"/>
          <w:sz w:val="24"/>
          <w:szCs w:val="24"/>
          <w:lang w:eastAsia="en-GB"/>
        </w:rPr>
        <w:t>https://www.saude.gov.br/noticias/agencia-saude/46435-brasil-confirma-primeiro-caso-de-novo-coronavirus</w:t>
      </w:r>
    </w:p>
    <w:p w14:paraId="3A0C2999" w14:textId="6CF88C94"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5631C9">
        <w:rPr>
          <w:rFonts w:ascii="Times New Roman" w:eastAsia="Times New Roman" w:hAnsi="Times New Roman" w:cs="Times New Roman"/>
          <w:color w:val="000000"/>
          <w:sz w:val="24"/>
          <w:szCs w:val="24"/>
          <w:lang w:eastAsia="en-GB"/>
        </w:rPr>
        <w:t xml:space="preserve">Serrano, C. (2020, 24 de </w:t>
      </w:r>
      <w:r w:rsidR="00BA1884">
        <w:rPr>
          <w:rFonts w:ascii="Times New Roman" w:eastAsia="Times New Roman" w:hAnsi="Times New Roman" w:cs="Times New Roman"/>
          <w:color w:val="000000"/>
          <w:sz w:val="24"/>
          <w:szCs w:val="24"/>
          <w:lang w:eastAsia="en-GB"/>
        </w:rPr>
        <w:t>m</w:t>
      </w:r>
      <w:r w:rsidRPr="005631C9">
        <w:rPr>
          <w:rFonts w:ascii="Times New Roman" w:eastAsia="Times New Roman" w:hAnsi="Times New Roman" w:cs="Times New Roman"/>
          <w:color w:val="000000"/>
          <w:sz w:val="24"/>
          <w:szCs w:val="24"/>
          <w:lang w:eastAsia="en-GB"/>
        </w:rPr>
        <w:t xml:space="preserve">arço) O que mutações podem representar no combate ao novo coronavírus. </w:t>
      </w:r>
      <w:r w:rsidRPr="005631C9">
        <w:rPr>
          <w:rFonts w:ascii="Times New Roman" w:eastAsia="Times New Roman" w:hAnsi="Times New Roman" w:cs="Times New Roman"/>
          <w:i/>
          <w:iCs/>
          <w:color w:val="000000"/>
          <w:sz w:val="24"/>
          <w:szCs w:val="24"/>
          <w:lang w:eastAsia="en-GB"/>
        </w:rPr>
        <w:t>BBC Brasil</w:t>
      </w:r>
      <w:r w:rsidRPr="005631C9">
        <w:rPr>
          <w:rFonts w:ascii="Times New Roman" w:eastAsia="Times New Roman" w:hAnsi="Times New Roman" w:cs="Times New Roman"/>
          <w:color w:val="000000"/>
          <w:sz w:val="24"/>
          <w:szCs w:val="24"/>
          <w:lang w:eastAsia="en-GB"/>
        </w:rPr>
        <w:t xml:space="preserve">. DOI: </w:t>
      </w:r>
      <w:hyperlink r:id="rId46" w:history="1">
        <w:r w:rsidRPr="005631C9">
          <w:rPr>
            <w:rFonts w:ascii="Times New Roman" w:eastAsia="Times New Roman" w:hAnsi="Times New Roman" w:cs="Times New Roman"/>
            <w:color w:val="1155CC"/>
            <w:sz w:val="24"/>
            <w:szCs w:val="24"/>
            <w:u w:val="single"/>
            <w:lang w:eastAsia="en-GB"/>
          </w:rPr>
          <w:t>https://www.bbc.com/portuguese/brasil-52069729</w:t>
        </w:r>
      </w:hyperlink>
    </w:p>
    <w:p w14:paraId="6B4F3EB7" w14:textId="1635FE6F" w:rsidR="005631C9" w:rsidRPr="00D2121F" w:rsidRDefault="005631C9" w:rsidP="005631C9">
      <w:pPr>
        <w:spacing w:after="240" w:line="240" w:lineRule="auto"/>
        <w:ind w:left="425" w:hanging="425"/>
        <w:jc w:val="both"/>
        <w:rPr>
          <w:rFonts w:ascii="Times New Roman" w:eastAsia="Times New Roman" w:hAnsi="Times New Roman" w:cs="Times New Roman"/>
          <w:sz w:val="24"/>
          <w:szCs w:val="24"/>
          <w:lang w:val="en-GB" w:eastAsia="en-GB"/>
        </w:rPr>
      </w:pPr>
      <w:r w:rsidRPr="00C50BF9">
        <w:rPr>
          <w:rFonts w:ascii="Times New Roman" w:eastAsia="Times New Roman" w:hAnsi="Times New Roman" w:cs="Times New Roman"/>
          <w:color w:val="000000"/>
          <w:sz w:val="24"/>
          <w:szCs w:val="24"/>
          <w:lang w:eastAsia="en-GB"/>
        </w:rPr>
        <w:t xml:space="preserve">Stevens, H. (2020, 14 de </w:t>
      </w:r>
      <w:r w:rsidR="00BA1884" w:rsidRPr="00C50BF9">
        <w:rPr>
          <w:rFonts w:ascii="Times New Roman" w:eastAsia="Times New Roman" w:hAnsi="Times New Roman" w:cs="Times New Roman"/>
          <w:color w:val="000000"/>
          <w:sz w:val="24"/>
          <w:szCs w:val="24"/>
          <w:lang w:eastAsia="en-GB"/>
        </w:rPr>
        <w:t>m</w:t>
      </w:r>
      <w:r w:rsidRPr="00C50BF9">
        <w:rPr>
          <w:rFonts w:ascii="Times New Roman" w:eastAsia="Times New Roman" w:hAnsi="Times New Roman" w:cs="Times New Roman"/>
          <w:color w:val="000000"/>
          <w:sz w:val="24"/>
          <w:szCs w:val="24"/>
          <w:lang w:eastAsia="en-GB"/>
        </w:rPr>
        <w:t xml:space="preserve">arço). </w:t>
      </w:r>
      <w:r w:rsidRPr="00D2121F">
        <w:rPr>
          <w:rFonts w:ascii="Times New Roman" w:eastAsia="Times New Roman" w:hAnsi="Times New Roman" w:cs="Times New Roman"/>
          <w:color w:val="000000"/>
          <w:sz w:val="24"/>
          <w:szCs w:val="24"/>
          <w:lang w:val="en-GB" w:eastAsia="en-GB"/>
        </w:rPr>
        <w:t xml:space="preserve">Why outbreaks like coronavirus spread exponentially, and how to “flatten the curve”. </w:t>
      </w:r>
      <w:r w:rsidRPr="00D2121F">
        <w:rPr>
          <w:rFonts w:ascii="Times New Roman" w:eastAsia="Times New Roman" w:hAnsi="Times New Roman" w:cs="Times New Roman"/>
          <w:i/>
          <w:iCs/>
          <w:color w:val="000000"/>
          <w:sz w:val="24"/>
          <w:szCs w:val="24"/>
          <w:lang w:val="en-GB" w:eastAsia="en-GB"/>
        </w:rPr>
        <w:t>Washington Post</w:t>
      </w:r>
      <w:r w:rsidRPr="00D2121F">
        <w:rPr>
          <w:rFonts w:ascii="Times New Roman" w:eastAsia="Times New Roman" w:hAnsi="Times New Roman" w:cs="Times New Roman"/>
          <w:color w:val="000000"/>
          <w:sz w:val="24"/>
          <w:szCs w:val="24"/>
          <w:lang w:val="en-GB" w:eastAsia="en-GB"/>
        </w:rPr>
        <w:t xml:space="preserve">. DOI: </w:t>
      </w:r>
      <w:hyperlink r:id="rId47" w:history="1">
        <w:r w:rsidRPr="00D2121F">
          <w:rPr>
            <w:rFonts w:ascii="Times New Roman" w:eastAsia="Times New Roman" w:hAnsi="Times New Roman" w:cs="Times New Roman"/>
            <w:color w:val="1155CC"/>
            <w:sz w:val="24"/>
            <w:szCs w:val="24"/>
            <w:u w:val="single"/>
            <w:lang w:val="en-GB" w:eastAsia="en-GB"/>
          </w:rPr>
          <w:t>https://www.washingtonpost.com/graphics/2020/world/corona-simulator/</w:t>
        </w:r>
      </w:hyperlink>
    </w:p>
    <w:p w14:paraId="79F096F1" w14:textId="77777777" w:rsidR="005631C9" w:rsidRPr="00D2121F" w:rsidRDefault="005631C9" w:rsidP="005631C9">
      <w:pPr>
        <w:spacing w:after="240" w:line="240" w:lineRule="auto"/>
        <w:ind w:left="425" w:hanging="425"/>
        <w:jc w:val="both"/>
        <w:rPr>
          <w:rFonts w:ascii="Times New Roman" w:eastAsia="Times New Roman" w:hAnsi="Times New Roman" w:cs="Times New Roman"/>
          <w:sz w:val="24"/>
          <w:szCs w:val="24"/>
          <w:lang w:val="en-GB" w:eastAsia="en-GB"/>
        </w:rPr>
      </w:pPr>
      <w:r w:rsidRPr="00D2121F">
        <w:rPr>
          <w:rFonts w:ascii="Times New Roman" w:eastAsia="Times New Roman" w:hAnsi="Times New Roman" w:cs="Times New Roman"/>
          <w:color w:val="000000"/>
          <w:sz w:val="24"/>
          <w:szCs w:val="24"/>
          <w:lang w:val="en-GB" w:eastAsia="en-GB"/>
        </w:rPr>
        <w:lastRenderedPageBreak/>
        <w:t xml:space="preserve">Wilensky, U. (1998). NetLogo Virus model. </w:t>
      </w:r>
      <w:hyperlink r:id="rId48" w:history="1">
        <w:r w:rsidRPr="00D2121F">
          <w:rPr>
            <w:rFonts w:ascii="Times New Roman" w:eastAsia="Times New Roman" w:hAnsi="Times New Roman" w:cs="Times New Roman"/>
            <w:color w:val="1155CC"/>
            <w:sz w:val="24"/>
            <w:szCs w:val="24"/>
            <w:u w:val="single"/>
            <w:lang w:val="en-GB" w:eastAsia="en-GB"/>
          </w:rPr>
          <w:t>http://ccl.northwestern.edu/netlogo/models/Virus</w:t>
        </w:r>
      </w:hyperlink>
      <w:r w:rsidRPr="00D2121F">
        <w:rPr>
          <w:rFonts w:ascii="Times New Roman" w:eastAsia="Times New Roman" w:hAnsi="Times New Roman" w:cs="Times New Roman"/>
          <w:color w:val="000000"/>
          <w:sz w:val="24"/>
          <w:szCs w:val="24"/>
          <w:lang w:val="en-GB" w:eastAsia="en-GB"/>
        </w:rPr>
        <w:t>. Center for Connected Learning and Computer-Based Modeling, Northwestern University, Evanston, IL.</w:t>
      </w:r>
    </w:p>
    <w:p w14:paraId="0D85A658" w14:textId="77777777" w:rsidR="005631C9" w:rsidRPr="00D2121F" w:rsidRDefault="005631C9" w:rsidP="005631C9">
      <w:pPr>
        <w:spacing w:after="240" w:line="240" w:lineRule="auto"/>
        <w:ind w:left="425" w:hanging="425"/>
        <w:jc w:val="both"/>
        <w:rPr>
          <w:rFonts w:ascii="Times New Roman" w:eastAsia="Times New Roman" w:hAnsi="Times New Roman" w:cs="Times New Roman"/>
          <w:sz w:val="24"/>
          <w:szCs w:val="24"/>
          <w:lang w:val="en-GB" w:eastAsia="en-GB"/>
        </w:rPr>
      </w:pPr>
      <w:r w:rsidRPr="00D2121F">
        <w:rPr>
          <w:rFonts w:ascii="Times New Roman" w:eastAsia="Times New Roman" w:hAnsi="Times New Roman" w:cs="Times New Roman"/>
          <w:color w:val="000000"/>
          <w:sz w:val="24"/>
          <w:szCs w:val="24"/>
          <w:lang w:val="en-GB" w:eastAsia="en-GB"/>
        </w:rPr>
        <w:t>Wilensky, U. (1999). NetLogo. http://ccl.northwestern.edu/netlogo/. Center for Connected Learning and Computer-Based Modeling, Northwestern University, Evanston, IL.</w:t>
      </w:r>
    </w:p>
    <w:p w14:paraId="6DF9DC7D" w14:textId="1D4DA54E" w:rsidR="005631C9" w:rsidRPr="00D2121F" w:rsidRDefault="005631C9" w:rsidP="005631C9">
      <w:pPr>
        <w:spacing w:after="240" w:line="240" w:lineRule="auto"/>
        <w:ind w:left="425" w:hanging="425"/>
        <w:jc w:val="both"/>
        <w:rPr>
          <w:rFonts w:ascii="Times New Roman" w:eastAsia="Times New Roman" w:hAnsi="Times New Roman" w:cs="Times New Roman"/>
          <w:sz w:val="24"/>
          <w:szCs w:val="24"/>
          <w:lang w:val="en-GB" w:eastAsia="en-GB"/>
        </w:rPr>
      </w:pPr>
      <w:r w:rsidRPr="00D2121F">
        <w:rPr>
          <w:rFonts w:ascii="Times New Roman" w:eastAsia="Times New Roman" w:hAnsi="Times New Roman" w:cs="Times New Roman"/>
          <w:color w:val="000000"/>
          <w:sz w:val="24"/>
          <w:szCs w:val="24"/>
          <w:lang w:val="en-GB" w:eastAsia="en-GB"/>
        </w:rPr>
        <w:t xml:space="preserve">Worldometers (2020, 12 de </w:t>
      </w:r>
      <w:r w:rsidR="00BA1884" w:rsidRPr="00D2121F">
        <w:rPr>
          <w:rFonts w:ascii="Times New Roman" w:eastAsia="Times New Roman" w:hAnsi="Times New Roman" w:cs="Times New Roman"/>
          <w:color w:val="000000"/>
          <w:sz w:val="24"/>
          <w:szCs w:val="24"/>
          <w:lang w:val="en-GB" w:eastAsia="en-GB"/>
        </w:rPr>
        <w:t>m</w:t>
      </w:r>
      <w:r w:rsidRPr="00D2121F">
        <w:rPr>
          <w:rFonts w:ascii="Times New Roman" w:eastAsia="Times New Roman" w:hAnsi="Times New Roman" w:cs="Times New Roman"/>
          <w:color w:val="000000"/>
          <w:sz w:val="24"/>
          <w:szCs w:val="24"/>
          <w:lang w:val="en-GB" w:eastAsia="en-GB"/>
        </w:rPr>
        <w:t xml:space="preserve">arço). Coronavirus Incubation Period. </w:t>
      </w:r>
      <w:r w:rsidRPr="00D2121F">
        <w:rPr>
          <w:rFonts w:ascii="Times New Roman" w:eastAsia="Times New Roman" w:hAnsi="Times New Roman" w:cs="Times New Roman"/>
          <w:i/>
          <w:iCs/>
          <w:color w:val="000000"/>
          <w:sz w:val="24"/>
          <w:szCs w:val="24"/>
          <w:lang w:val="en-GB" w:eastAsia="en-GB"/>
        </w:rPr>
        <w:t xml:space="preserve">Worldometers. </w:t>
      </w:r>
      <w:r w:rsidRPr="00D2121F">
        <w:rPr>
          <w:rFonts w:ascii="Times New Roman" w:eastAsia="Times New Roman" w:hAnsi="Times New Roman" w:cs="Times New Roman"/>
          <w:color w:val="000000"/>
          <w:sz w:val="24"/>
          <w:szCs w:val="24"/>
          <w:lang w:val="en-GB" w:eastAsia="en-GB"/>
        </w:rPr>
        <w:t>DOI:</w:t>
      </w:r>
      <w:r w:rsidR="00BA1884" w:rsidRPr="00D2121F">
        <w:rPr>
          <w:rFonts w:ascii="Times New Roman" w:eastAsia="Times New Roman" w:hAnsi="Times New Roman" w:cs="Times New Roman"/>
          <w:color w:val="000000"/>
          <w:sz w:val="24"/>
          <w:szCs w:val="24"/>
          <w:lang w:val="en-GB" w:eastAsia="en-GB"/>
        </w:rPr>
        <w:t xml:space="preserve"> </w:t>
      </w:r>
      <w:hyperlink r:id="rId49" w:history="1">
        <w:r w:rsidRPr="00D2121F">
          <w:rPr>
            <w:rFonts w:ascii="Times New Roman" w:eastAsia="Times New Roman" w:hAnsi="Times New Roman" w:cs="Times New Roman"/>
            <w:color w:val="1155CC"/>
            <w:sz w:val="24"/>
            <w:szCs w:val="24"/>
            <w:u w:val="single"/>
            <w:lang w:val="en-GB" w:eastAsia="en-GB"/>
          </w:rPr>
          <w:t>https://www.worldometers.info/coronavirus/coronavirus-incubation-period/</w:t>
        </w:r>
      </w:hyperlink>
      <w:r w:rsidRPr="00D2121F">
        <w:rPr>
          <w:rFonts w:ascii="Times New Roman" w:eastAsia="Times New Roman" w:hAnsi="Times New Roman" w:cs="Times New Roman"/>
          <w:color w:val="000000"/>
          <w:sz w:val="24"/>
          <w:szCs w:val="24"/>
          <w:lang w:val="en-GB" w:eastAsia="en-GB"/>
        </w:rPr>
        <w:t>).</w:t>
      </w:r>
    </w:p>
    <w:p w14:paraId="1FDBE5A6" w14:textId="5461E760" w:rsidR="005631C9" w:rsidRPr="00D2121F" w:rsidRDefault="005631C9" w:rsidP="005631C9">
      <w:pPr>
        <w:spacing w:after="240" w:line="240" w:lineRule="auto"/>
        <w:ind w:left="425" w:hanging="425"/>
        <w:jc w:val="both"/>
        <w:rPr>
          <w:rFonts w:ascii="Times New Roman" w:eastAsia="Times New Roman" w:hAnsi="Times New Roman" w:cs="Times New Roman"/>
          <w:sz w:val="24"/>
          <w:szCs w:val="24"/>
          <w:lang w:val="en-GB" w:eastAsia="en-GB"/>
        </w:rPr>
      </w:pPr>
      <w:r w:rsidRPr="00D2121F">
        <w:rPr>
          <w:rFonts w:ascii="Times New Roman" w:eastAsia="Times New Roman" w:hAnsi="Times New Roman" w:cs="Times New Roman"/>
          <w:color w:val="000000"/>
          <w:sz w:val="24"/>
          <w:szCs w:val="24"/>
          <w:lang w:val="en-GB" w:eastAsia="en-GB"/>
        </w:rPr>
        <w:t xml:space="preserve">Yorke </w:t>
      </w:r>
      <w:r w:rsidRPr="00D2121F">
        <w:rPr>
          <w:rFonts w:ascii="Times New Roman" w:eastAsia="Times New Roman" w:hAnsi="Times New Roman" w:cs="Times New Roman"/>
          <w:i/>
          <w:color w:val="000000"/>
          <w:sz w:val="24"/>
          <w:szCs w:val="24"/>
          <w:lang w:val="en-GB" w:eastAsia="en-GB"/>
        </w:rPr>
        <w:t>et al</w:t>
      </w:r>
      <w:r w:rsidRPr="00D2121F">
        <w:rPr>
          <w:rFonts w:ascii="Times New Roman" w:eastAsia="Times New Roman" w:hAnsi="Times New Roman" w:cs="Times New Roman"/>
          <w:color w:val="000000"/>
          <w:sz w:val="24"/>
          <w:szCs w:val="24"/>
          <w:lang w:val="en-GB" w:eastAsia="en-GB"/>
        </w:rPr>
        <w:t>. (1979). Seasonality and Requirements for Perpetuation and eradication of viruses in Populations</w:t>
      </w:r>
      <w:r w:rsidRPr="00D2121F">
        <w:rPr>
          <w:rFonts w:ascii="Times New Roman" w:eastAsia="Times New Roman" w:hAnsi="Times New Roman" w:cs="Times New Roman"/>
          <w:color w:val="2A2A2A"/>
          <w:sz w:val="24"/>
          <w:szCs w:val="24"/>
          <w:lang w:val="en-GB" w:eastAsia="en-GB"/>
        </w:rPr>
        <w:t xml:space="preserve">, </w:t>
      </w:r>
      <w:r w:rsidRPr="00D2121F">
        <w:rPr>
          <w:rFonts w:ascii="Times New Roman" w:eastAsia="Times New Roman" w:hAnsi="Times New Roman" w:cs="Times New Roman"/>
          <w:i/>
          <w:iCs/>
          <w:color w:val="2A2A2A"/>
          <w:sz w:val="24"/>
          <w:szCs w:val="24"/>
          <w:lang w:val="en-GB" w:eastAsia="en-GB"/>
        </w:rPr>
        <w:t>American Journal of Epidemiology</w:t>
      </w:r>
      <w:r w:rsidRPr="00D2121F">
        <w:rPr>
          <w:rFonts w:ascii="Times New Roman" w:eastAsia="Times New Roman" w:hAnsi="Times New Roman" w:cs="Times New Roman"/>
          <w:color w:val="2A2A2A"/>
          <w:sz w:val="24"/>
          <w:szCs w:val="24"/>
          <w:lang w:val="en-GB" w:eastAsia="en-GB"/>
        </w:rPr>
        <w:t>, Volume 109, Issue 2, February 1979, Pages 103</w:t>
      </w:r>
      <w:r w:rsidR="00E97A95" w:rsidRPr="00D2121F">
        <w:rPr>
          <w:rFonts w:ascii="Times New Roman" w:eastAsia="Times New Roman" w:hAnsi="Times New Roman" w:cs="Times New Roman"/>
          <w:color w:val="2A2A2A"/>
          <w:sz w:val="24"/>
          <w:szCs w:val="24"/>
          <w:lang w:val="en-GB" w:eastAsia="en-GB"/>
        </w:rPr>
        <w:t>-</w:t>
      </w:r>
      <w:r w:rsidRPr="00D2121F">
        <w:rPr>
          <w:rFonts w:ascii="Times New Roman" w:eastAsia="Times New Roman" w:hAnsi="Times New Roman" w:cs="Times New Roman"/>
          <w:color w:val="2A2A2A"/>
          <w:sz w:val="24"/>
          <w:szCs w:val="24"/>
          <w:lang w:val="en-GB" w:eastAsia="en-GB"/>
        </w:rPr>
        <w:t>123</w:t>
      </w:r>
      <w:r w:rsidR="00E97A95" w:rsidRPr="00D2121F">
        <w:rPr>
          <w:rFonts w:ascii="Times New Roman" w:eastAsia="Times New Roman" w:hAnsi="Times New Roman" w:cs="Times New Roman"/>
          <w:color w:val="2A2A2A"/>
          <w:sz w:val="24"/>
          <w:szCs w:val="24"/>
          <w:lang w:val="en-GB" w:eastAsia="en-GB"/>
        </w:rPr>
        <w:t xml:space="preserve">. </w:t>
      </w:r>
      <w:r w:rsidR="00E97A95" w:rsidRPr="00D2121F">
        <w:rPr>
          <w:rFonts w:ascii="Times New Roman" w:eastAsia="Times New Roman" w:hAnsi="Times New Roman" w:cs="Times New Roman"/>
          <w:color w:val="000000"/>
          <w:sz w:val="24"/>
          <w:szCs w:val="24"/>
          <w:lang w:val="en-GB" w:eastAsia="en-GB"/>
        </w:rPr>
        <w:t>DOI:</w:t>
      </w:r>
      <w:r w:rsidRPr="00D2121F">
        <w:rPr>
          <w:rFonts w:ascii="Times New Roman" w:eastAsia="Times New Roman" w:hAnsi="Times New Roman" w:cs="Times New Roman"/>
          <w:color w:val="2A2A2A"/>
          <w:sz w:val="24"/>
          <w:szCs w:val="24"/>
          <w:lang w:val="en-GB" w:eastAsia="en-GB"/>
        </w:rPr>
        <w:t xml:space="preserve"> </w:t>
      </w:r>
      <w:hyperlink r:id="rId50" w:history="1">
        <w:r w:rsidRPr="00D2121F">
          <w:rPr>
            <w:rFonts w:ascii="Times New Roman" w:eastAsia="Times New Roman" w:hAnsi="Times New Roman" w:cs="Times New Roman"/>
            <w:color w:val="006FB7"/>
            <w:sz w:val="24"/>
            <w:szCs w:val="24"/>
            <w:u w:val="single"/>
            <w:lang w:val="en-GB" w:eastAsia="en-GB"/>
          </w:rPr>
          <w:t>https://doi.org/10.1093/oxfordjournals.aje.a112666</w:t>
        </w:r>
      </w:hyperlink>
    </w:p>
    <w:p w14:paraId="45CD76A0" w14:textId="244831C0" w:rsidR="005631C9" w:rsidRPr="005631C9" w:rsidRDefault="005631C9" w:rsidP="005631C9">
      <w:pPr>
        <w:spacing w:after="240" w:line="240" w:lineRule="auto"/>
        <w:ind w:left="425" w:hanging="425"/>
        <w:jc w:val="both"/>
        <w:rPr>
          <w:rFonts w:ascii="Times New Roman" w:eastAsia="Times New Roman" w:hAnsi="Times New Roman" w:cs="Times New Roman"/>
          <w:sz w:val="24"/>
          <w:szCs w:val="24"/>
          <w:lang w:eastAsia="en-GB"/>
        </w:rPr>
      </w:pPr>
      <w:r w:rsidRPr="00A100F3">
        <w:rPr>
          <w:rFonts w:ascii="Times New Roman" w:eastAsia="Times New Roman" w:hAnsi="Times New Roman" w:cs="Times New Roman"/>
          <w:color w:val="000000"/>
          <w:sz w:val="24"/>
          <w:szCs w:val="24"/>
          <w:lang w:val="en-GB" w:eastAsia="en-GB"/>
        </w:rPr>
        <w:t xml:space="preserve">Zhou, F. </w:t>
      </w:r>
      <w:r w:rsidRPr="00A100F3">
        <w:rPr>
          <w:rFonts w:ascii="Times New Roman" w:eastAsia="Times New Roman" w:hAnsi="Times New Roman" w:cs="Times New Roman"/>
          <w:i/>
          <w:color w:val="000000"/>
          <w:sz w:val="24"/>
          <w:szCs w:val="24"/>
          <w:lang w:val="en-GB" w:eastAsia="en-GB"/>
        </w:rPr>
        <w:t>et al</w:t>
      </w:r>
      <w:r w:rsidR="00E97A95" w:rsidRPr="00A100F3">
        <w:rPr>
          <w:rFonts w:ascii="Times New Roman" w:eastAsia="Times New Roman" w:hAnsi="Times New Roman" w:cs="Times New Roman"/>
          <w:color w:val="000000"/>
          <w:sz w:val="24"/>
          <w:szCs w:val="24"/>
          <w:lang w:val="en-GB" w:eastAsia="en-GB"/>
        </w:rPr>
        <w:t>.</w:t>
      </w:r>
      <w:r w:rsidRPr="00A100F3">
        <w:rPr>
          <w:rFonts w:ascii="Times New Roman" w:eastAsia="Times New Roman" w:hAnsi="Times New Roman" w:cs="Times New Roman"/>
          <w:color w:val="000000"/>
          <w:sz w:val="24"/>
          <w:szCs w:val="24"/>
          <w:lang w:val="en-GB" w:eastAsia="en-GB"/>
        </w:rPr>
        <w:t xml:space="preserve"> </w:t>
      </w:r>
      <w:r w:rsidRPr="00D2121F">
        <w:rPr>
          <w:rFonts w:ascii="Times New Roman" w:eastAsia="Times New Roman" w:hAnsi="Times New Roman" w:cs="Times New Roman"/>
          <w:color w:val="000000"/>
          <w:sz w:val="24"/>
          <w:szCs w:val="24"/>
          <w:lang w:val="en-GB" w:eastAsia="en-GB"/>
        </w:rPr>
        <w:t xml:space="preserve">(2020, 11 de </w:t>
      </w:r>
      <w:r w:rsidR="00E97A95" w:rsidRPr="00D2121F">
        <w:rPr>
          <w:rFonts w:ascii="Times New Roman" w:eastAsia="Times New Roman" w:hAnsi="Times New Roman" w:cs="Times New Roman"/>
          <w:color w:val="000000"/>
          <w:sz w:val="24"/>
          <w:szCs w:val="24"/>
          <w:lang w:val="en-GB" w:eastAsia="en-GB"/>
        </w:rPr>
        <w:t>m</w:t>
      </w:r>
      <w:r w:rsidRPr="00D2121F">
        <w:rPr>
          <w:rFonts w:ascii="Times New Roman" w:eastAsia="Times New Roman" w:hAnsi="Times New Roman" w:cs="Times New Roman"/>
          <w:color w:val="000000"/>
          <w:sz w:val="24"/>
          <w:szCs w:val="24"/>
          <w:lang w:val="en-GB" w:eastAsia="en-GB"/>
        </w:rPr>
        <w:t xml:space="preserve">arço). Clinical course and risk factors for mortality of adult inpatients with COVID-19 in Wuhan, China: a retrospective cohort study. </w:t>
      </w:r>
      <w:r w:rsidRPr="005631C9">
        <w:rPr>
          <w:rFonts w:ascii="Times New Roman" w:eastAsia="Times New Roman" w:hAnsi="Times New Roman" w:cs="Times New Roman"/>
          <w:i/>
          <w:iCs/>
          <w:color w:val="000000"/>
          <w:sz w:val="24"/>
          <w:szCs w:val="24"/>
          <w:lang w:eastAsia="en-GB"/>
        </w:rPr>
        <w:t>The Lance</w:t>
      </w:r>
      <w:r w:rsidRPr="005631C9">
        <w:rPr>
          <w:rFonts w:ascii="Times New Roman" w:eastAsia="Times New Roman" w:hAnsi="Times New Roman" w:cs="Times New Roman"/>
          <w:color w:val="000000"/>
          <w:sz w:val="24"/>
          <w:szCs w:val="24"/>
          <w:lang w:eastAsia="en-GB"/>
        </w:rPr>
        <w:t>. DOI:</w:t>
      </w:r>
      <w:r w:rsidR="00E97A95">
        <w:rPr>
          <w:rFonts w:ascii="Times New Roman" w:eastAsia="Times New Roman" w:hAnsi="Times New Roman" w:cs="Times New Roman"/>
          <w:color w:val="000000"/>
          <w:sz w:val="24"/>
          <w:szCs w:val="24"/>
          <w:lang w:eastAsia="en-GB"/>
        </w:rPr>
        <w:t xml:space="preserve"> </w:t>
      </w:r>
      <w:hyperlink r:id="rId51" w:history="1">
        <w:r w:rsidRPr="005631C9">
          <w:rPr>
            <w:rFonts w:ascii="Times New Roman" w:eastAsia="Times New Roman" w:hAnsi="Times New Roman" w:cs="Times New Roman"/>
            <w:color w:val="1155CC"/>
            <w:sz w:val="24"/>
            <w:szCs w:val="24"/>
            <w:u w:val="single"/>
            <w:lang w:eastAsia="en-GB"/>
          </w:rPr>
          <w:t>https://doi.org/10.1016/S0140-6736(20)30566-3</w:t>
        </w:r>
      </w:hyperlink>
    </w:p>
    <w:p w14:paraId="562DDCB0" w14:textId="77777777" w:rsidR="005B041B" w:rsidRPr="00BE2209" w:rsidRDefault="005B041B" w:rsidP="00D2121F">
      <w:pPr>
        <w:spacing w:line="360" w:lineRule="auto"/>
        <w:ind w:firstLine="709"/>
        <w:jc w:val="both"/>
        <w:rPr>
          <w:rFonts w:ascii="Times New Roman" w:hAnsi="Times New Roman" w:cs="Times New Roman"/>
          <w:color w:val="FF9900"/>
          <w:sz w:val="24"/>
          <w:szCs w:val="24"/>
        </w:rPr>
      </w:pPr>
    </w:p>
    <w:p w14:paraId="1FCD10F9" w14:textId="77777777" w:rsidR="005B041B" w:rsidRPr="00765FAE" w:rsidRDefault="00BE2209" w:rsidP="00D2121F">
      <w:pPr>
        <w:spacing w:line="360" w:lineRule="auto"/>
        <w:ind w:firstLine="709"/>
        <w:jc w:val="both"/>
        <w:rPr>
          <w:rFonts w:ascii="Times New Roman" w:hAnsi="Times New Roman" w:cs="Times New Roman"/>
          <w:b/>
          <w:sz w:val="24"/>
          <w:szCs w:val="24"/>
        </w:rPr>
      </w:pPr>
      <w:r w:rsidRPr="002667A5">
        <w:rPr>
          <w:rFonts w:ascii="Times New Roman" w:hAnsi="Times New Roman" w:cs="Times New Roman"/>
          <w:b/>
          <w:sz w:val="24"/>
          <w:szCs w:val="24"/>
        </w:rPr>
        <w:t>Apêndice</w:t>
      </w:r>
    </w:p>
    <w:p w14:paraId="1910F0DC" w14:textId="77777777" w:rsidR="005B041B" w:rsidRPr="00765FAE" w:rsidRDefault="005B041B" w:rsidP="00D2121F">
      <w:pPr>
        <w:spacing w:line="360" w:lineRule="auto"/>
        <w:ind w:firstLine="709"/>
        <w:jc w:val="both"/>
        <w:rPr>
          <w:rFonts w:ascii="Times New Roman" w:hAnsi="Times New Roman" w:cs="Times New Roman"/>
          <w:b/>
          <w:sz w:val="24"/>
          <w:szCs w:val="24"/>
        </w:rPr>
      </w:pPr>
    </w:p>
    <w:p w14:paraId="725E96F7" w14:textId="74CF53FC" w:rsidR="00377D9D" w:rsidRDefault="00377D9D" w:rsidP="00D2121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Tabela 2</w:t>
      </w:r>
    </w:p>
    <w:p w14:paraId="39F4D794" w14:textId="1441DC0C" w:rsidR="005B041B" w:rsidRDefault="00BE2209" w:rsidP="00D2121F">
      <w:pPr>
        <w:spacing w:line="360" w:lineRule="auto"/>
        <w:ind w:firstLine="709"/>
        <w:jc w:val="both"/>
        <w:rPr>
          <w:rFonts w:ascii="Times New Roman" w:hAnsi="Times New Roman" w:cs="Times New Roman"/>
          <w:b/>
          <w:sz w:val="24"/>
          <w:szCs w:val="24"/>
        </w:rPr>
      </w:pPr>
      <w:r w:rsidRPr="00D2121F">
        <w:rPr>
          <w:rFonts w:ascii="Times New Roman" w:hAnsi="Times New Roman" w:cs="Times New Roman"/>
          <w:b/>
          <w:sz w:val="24"/>
          <w:szCs w:val="24"/>
        </w:rPr>
        <w:t xml:space="preserve">Simulações MD </w:t>
      </w:r>
      <w:r w:rsidR="000560CE" w:rsidRPr="00D2121F">
        <w:rPr>
          <w:rFonts w:ascii="Times New Roman" w:hAnsi="Times New Roman" w:cs="Times New Roman"/>
          <w:b/>
          <w:sz w:val="24"/>
          <w:szCs w:val="24"/>
        </w:rPr>
        <w:t>C</w:t>
      </w:r>
      <w:r w:rsidRPr="00D2121F">
        <w:rPr>
          <w:rFonts w:ascii="Times New Roman" w:hAnsi="Times New Roman" w:cs="Times New Roman"/>
          <w:b/>
          <w:sz w:val="24"/>
          <w:szCs w:val="24"/>
        </w:rPr>
        <w:t xml:space="preserve">orona (foram realizadas 20 para cada cenário) </w:t>
      </w:r>
      <w:r w:rsidR="000560CE" w:rsidRPr="00A100F3">
        <w:rPr>
          <w:rFonts w:ascii="Times New Roman" w:hAnsi="Times New Roman" w:cs="Times New Roman"/>
          <w:b/>
          <w:sz w:val="24"/>
          <w:szCs w:val="24"/>
          <w:shd w:val="clear" w:color="auto" w:fill="FFFFFF"/>
        </w:rPr>
        <w:t>–</w:t>
      </w:r>
      <w:r w:rsidRPr="00D2121F">
        <w:rPr>
          <w:rFonts w:ascii="Times New Roman" w:hAnsi="Times New Roman" w:cs="Times New Roman"/>
          <w:b/>
          <w:sz w:val="24"/>
          <w:szCs w:val="24"/>
        </w:rPr>
        <w:t xml:space="preserve"> médias simples</w:t>
      </w:r>
    </w:p>
    <w:tbl>
      <w:tblPr>
        <w:tblW w:w="0" w:type="dxa"/>
        <w:tblCellMar>
          <w:left w:w="0" w:type="dxa"/>
          <w:right w:w="0" w:type="dxa"/>
        </w:tblCellMar>
        <w:tblLook w:val="04A0" w:firstRow="1" w:lastRow="0" w:firstColumn="1" w:lastColumn="0" w:noHBand="0" w:noVBand="1"/>
      </w:tblPr>
      <w:tblGrid>
        <w:gridCol w:w="852"/>
        <w:gridCol w:w="1761"/>
        <w:gridCol w:w="1772"/>
        <w:gridCol w:w="1462"/>
        <w:gridCol w:w="1287"/>
        <w:gridCol w:w="1357"/>
      </w:tblGrid>
      <w:tr w:rsidR="00BB5747" w:rsidRPr="00BB5747" w14:paraId="43DC6D92" w14:textId="77777777" w:rsidTr="00BB574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ABEDA3"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Nº cenário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C84C59"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Imunidade / Confinamento</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25CCC6"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Auge curva de infecção (% da popl)</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2D849F"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tempo para atingir auge (dias)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545A68B"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Intervalo entre surtos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131A15"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Ciclos de surtos em 2 anos</w:t>
            </w:r>
          </w:p>
        </w:tc>
      </w:tr>
      <w:tr w:rsidR="00BB5747" w:rsidRPr="00BB5747" w14:paraId="30C78BD2" w14:textId="77777777" w:rsidTr="00BB574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6460FD"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E9B9C6"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1 ano / 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8E879"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40,67%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4B5A6E"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8D3B9"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390,1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3F4F06"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2,0</w:t>
            </w:r>
          </w:p>
        </w:tc>
      </w:tr>
      <w:tr w:rsidR="00BB5747" w:rsidRPr="00BB5747" w14:paraId="46FAEC69" w14:textId="77777777" w:rsidTr="00BB574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24BCDD4"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43659"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1 ano / 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45E9BF"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9,37%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51011"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E6212F"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423,8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93ED13"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1,7</w:t>
            </w:r>
          </w:p>
        </w:tc>
      </w:tr>
      <w:tr w:rsidR="00BB5747" w:rsidRPr="00BB5747" w14:paraId="302CA87E" w14:textId="77777777" w:rsidTr="00BB574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4C5163"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DB0341"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6 meses / 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18A89D"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41,50%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0933E6"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F18E67B"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237,9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4ED421"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2,8</w:t>
            </w:r>
          </w:p>
        </w:tc>
      </w:tr>
      <w:tr w:rsidR="00BB5747" w:rsidRPr="00BB5747" w14:paraId="109A052C" w14:textId="77777777" w:rsidTr="00BB574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C48AD96"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3815BA"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6 meses / 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A6704A"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9,37%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2E9A0E"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BD8D663"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312,5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A582DC"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1,3</w:t>
            </w:r>
          </w:p>
        </w:tc>
      </w:tr>
      <w:tr w:rsidR="00BB5747" w:rsidRPr="00BB5747" w14:paraId="15F1B78A" w14:textId="77777777" w:rsidTr="00BB574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C514E4"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BF599A"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45 dias / 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DD3CA4"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39,80%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6C354D"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576A7"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28,3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E5E0E7"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6,9</w:t>
            </w:r>
          </w:p>
        </w:tc>
      </w:tr>
      <w:tr w:rsidR="00BB5747" w:rsidRPr="00BB5747" w14:paraId="2DA820C2" w14:textId="77777777" w:rsidTr="00BB574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1AF6C1"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795136"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45 dias / 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D4B47"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27,50%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ADA149"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1133BB"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27,5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FA47FA"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7,0</w:t>
            </w:r>
          </w:p>
        </w:tc>
      </w:tr>
      <w:tr w:rsidR="00BB5747" w:rsidRPr="00BB5747" w14:paraId="68CFF775" w14:textId="77777777" w:rsidTr="00BB574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FD8247"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BA26E"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45 dias / 90%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13181F"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11,17%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914602"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37B861"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330,7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A95288" w14:textId="77777777" w:rsidR="00BB5747" w:rsidRPr="00BB5747" w:rsidRDefault="00BB5747" w:rsidP="00BB5747">
            <w:pPr>
              <w:spacing w:line="240" w:lineRule="auto"/>
              <w:jc w:val="center"/>
              <w:rPr>
                <w:rFonts w:eastAsia="Times New Roman"/>
                <w:sz w:val="20"/>
                <w:szCs w:val="20"/>
              </w:rPr>
            </w:pPr>
            <w:r w:rsidRPr="00BB5747">
              <w:rPr>
                <w:rFonts w:eastAsia="Times New Roman"/>
                <w:sz w:val="20"/>
                <w:szCs w:val="20"/>
              </w:rPr>
              <w:t>2,0</w:t>
            </w:r>
          </w:p>
        </w:tc>
      </w:tr>
      <w:bookmarkEnd w:id="1"/>
    </w:tbl>
    <w:p w14:paraId="43610422" w14:textId="77777777" w:rsidR="005B041B" w:rsidRPr="000560CE" w:rsidRDefault="005B041B" w:rsidP="00BB5747">
      <w:pPr>
        <w:spacing w:line="360" w:lineRule="auto"/>
        <w:ind w:firstLine="709"/>
        <w:jc w:val="both"/>
        <w:rPr>
          <w:rFonts w:ascii="Times New Roman" w:hAnsi="Times New Roman" w:cs="Times New Roman"/>
          <w:color w:val="0000FF"/>
          <w:sz w:val="24"/>
          <w:szCs w:val="24"/>
        </w:rPr>
      </w:pPr>
    </w:p>
    <w:sectPr w:rsidR="005B041B" w:rsidRPr="000560CE" w:rsidSect="007D4C1F">
      <w:pgSz w:w="11909" w:h="16834" w:code="9"/>
      <w:pgMar w:top="1418" w:right="1701" w:bottom="1418"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51A219" w14:textId="77777777" w:rsidR="007B7CEB" w:rsidRDefault="007B7CEB">
      <w:pPr>
        <w:spacing w:line="240" w:lineRule="auto"/>
      </w:pPr>
      <w:r>
        <w:separator/>
      </w:r>
    </w:p>
  </w:endnote>
  <w:endnote w:type="continuationSeparator" w:id="0">
    <w:p w14:paraId="5353B88E" w14:textId="77777777" w:rsidR="007B7CEB" w:rsidRDefault="007B7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094A4" w14:textId="77777777" w:rsidR="007B7CEB" w:rsidRDefault="007B7CEB">
      <w:pPr>
        <w:spacing w:line="240" w:lineRule="auto"/>
      </w:pPr>
      <w:r>
        <w:separator/>
      </w:r>
    </w:p>
  </w:footnote>
  <w:footnote w:type="continuationSeparator" w:id="0">
    <w:p w14:paraId="298695D8" w14:textId="77777777" w:rsidR="007B7CEB" w:rsidRDefault="007B7CEB">
      <w:pPr>
        <w:spacing w:line="240" w:lineRule="auto"/>
      </w:pPr>
      <w:r>
        <w:continuationSeparator/>
      </w:r>
    </w:p>
  </w:footnote>
  <w:footnote w:id="1">
    <w:p w14:paraId="5B4C6EBC" w14:textId="713CC18C" w:rsidR="008416C1" w:rsidRPr="00A100F3" w:rsidRDefault="008416C1">
      <w:pPr>
        <w:spacing w:line="240" w:lineRule="auto"/>
        <w:rPr>
          <w:rFonts w:ascii="Times New Roman" w:hAnsi="Times New Roman" w:cs="Times New Roman"/>
          <w:sz w:val="20"/>
          <w:szCs w:val="20"/>
        </w:rPr>
      </w:pPr>
      <w:r w:rsidRPr="00D2121F">
        <w:rPr>
          <w:rFonts w:ascii="Times New Roman" w:hAnsi="Times New Roman" w:cs="Times New Roman"/>
          <w:sz w:val="20"/>
          <w:szCs w:val="20"/>
          <w:vertAlign w:val="superscript"/>
        </w:rPr>
        <w:footnoteRef/>
      </w:r>
      <w:r w:rsidRPr="00D2121F">
        <w:rPr>
          <w:rFonts w:ascii="Times New Roman" w:hAnsi="Times New Roman" w:cs="Times New Roman"/>
          <w:sz w:val="20"/>
          <w:szCs w:val="20"/>
        </w:rPr>
        <w:t xml:space="preserve"> Diferente da transmissão local </w:t>
      </w:r>
      <w:r w:rsidRPr="00A100F3">
        <w:rPr>
          <w:color w:val="222222"/>
          <w:sz w:val="20"/>
          <w:szCs w:val="20"/>
          <w:shd w:val="clear" w:color="auto" w:fill="FFFFFF"/>
        </w:rPr>
        <w:t>–</w:t>
      </w:r>
      <w:r w:rsidRPr="00D2121F">
        <w:rPr>
          <w:rFonts w:ascii="Times New Roman" w:hAnsi="Times New Roman" w:cs="Times New Roman"/>
          <w:sz w:val="20"/>
          <w:szCs w:val="20"/>
        </w:rPr>
        <w:t xml:space="preserve">casos de pessoas que tiveram contato com outro paciente infectado que trouxe o vírus de fora do país </w:t>
      </w:r>
      <w:r w:rsidRPr="002871A1">
        <w:rPr>
          <w:color w:val="222222"/>
          <w:sz w:val="20"/>
          <w:szCs w:val="20"/>
          <w:shd w:val="clear" w:color="auto" w:fill="FFFFFF"/>
        </w:rPr>
        <w:t>–</w:t>
      </w:r>
      <w:r w:rsidRPr="00D2121F">
        <w:rPr>
          <w:rFonts w:ascii="Times New Roman" w:hAnsi="Times New Roman" w:cs="Times New Roman"/>
          <w:sz w:val="20"/>
          <w:szCs w:val="20"/>
        </w:rPr>
        <w:t xml:space="preserve"> a transmissão comunitária são casos de transmissão do vírus entre a população local, sem que nenhuma das pessoas tenha viajado.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AA1"/>
    <w:multiLevelType w:val="multilevel"/>
    <w:tmpl w:val="9D66BA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0AB6648"/>
    <w:multiLevelType w:val="multilevel"/>
    <w:tmpl w:val="3690A4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95F7DEB"/>
    <w:multiLevelType w:val="multilevel"/>
    <w:tmpl w:val="F9E0A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41B"/>
    <w:rsid w:val="0001424A"/>
    <w:rsid w:val="000432C9"/>
    <w:rsid w:val="00050733"/>
    <w:rsid w:val="000560CE"/>
    <w:rsid w:val="00077D68"/>
    <w:rsid w:val="00114737"/>
    <w:rsid w:val="00126969"/>
    <w:rsid w:val="00133844"/>
    <w:rsid w:val="001552E7"/>
    <w:rsid w:val="001F652F"/>
    <w:rsid w:val="002058B3"/>
    <w:rsid w:val="002667A5"/>
    <w:rsid w:val="002C0F53"/>
    <w:rsid w:val="00326D8E"/>
    <w:rsid w:val="003505A0"/>
    <w:rsid w:val="00377D9D"/>
    <w:rsid w:val="00390B44"/>
    <w:rsid w:val="003B5EA6"/>
    <w:rsid w:val="004573F8"/>
    <w:rsid w:val="004A5D56"/>
    <w:rsid w:val="004D015A"/>
    <w:rsid w:val="005631C9"/>
    <w:rsid w:val="00567F83"/>
    <w:rsid w:val="005B041B"/>
    <w:rsid w:val="005D064B"/>
    <w:rsid w:val="005E79B8"/>
    <w:rsid w:val="006D4044"/>
    <w:rsid w:val="00765FAE"/>
    <w:rsid w:val="007B7CEB"/>
    <w:rsid w:val="007C7F46"/>
    <w:rsid w:val="007D4C1F"/>
    <w:rsid w:val="00840E0E"/>
    <w:rsid w:val="008416C1"/>
    <w:rsid w:val="008E6FF6"/>
    <w:rsid w:val="00914BE4"/>
    <w:rsid w:val="009C322D"/>
    <w:rsid w:val="00A0664D"/>
    <w:rsid w:val="00A100F3"/>
    <w:rsid w:val="00A133F0"/>
    <w:rsid w:val="00A13707"/>
    <w:rsid w:val="00A74E82"/>
    <w:rsid w:val="00A87B73"/>
    <w:rsid w:val="00AB03E2"/>
    <w:rsid w:val="00B415E3"/>
    <w:rsid w:val="00B41C16"/>
    <w:rsid w:val="00B81668"/>
    <w:rsid w:val="00B83A59"/>
    <w:rsid w:val="00BA1884"/>
    <w:rsid w:val="00BB5747"/>
    <w:rsid w:val="00BE2209"/>
    <w:rsid w:val="00BE2455"/>
    <w:rsid w:val="00BF5A0E"/>
    <w:rsid w:val="00C50BF9"/>
    <w:rsid w:val="00C6407A"/>
    <w:rsid w:val="00CD1894"/>
    <w:rsid w:val="00D2121F"/>
    <w:rsid w:val="00D50566"/>
    <w:rsid w:val="00D62F45"/>
    <w:rsid w:val="00D951B2"/>
    <w:rsid w:val="00E3510B"/>
    <w:rsid w:val="00E65470"/>
    <w:rsid w:val="00E97A95"/>
    <w:rsid w:val="00EC1499"/>
    <w:rsid w:val="00FA1D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269E"/>
  <w15:docId w15:val="{2E0EF237-56B2-4D07-81C4-AA6FC684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character" w:styleId="Refdecomentrio">
    <w:name w:val="annotation reference"/>
    <w:basedOn w:val="Fontepargpadro"/>
    <w:uiPriority w:val="99"/>
    <w:semiHidden/>
    <w:unhideWhenUsed/>
    <w:rsid w:val="007D4C1F"/>
    <w:rPr>
      <w:sz w:val="16"/>
      <w:szCs w:val="16"/>
    </w:rPr>
  </w:style>
  <w:style w:type="paragraph" w:styleId="Textodecomentrio">
    <w:name w:val="annotation text"/>
    <w:basedOn w:val="Normal"/>
    <w:link w:val="TextodecomentrioChar"/>
    <w:uiPriority w:val="99"/>
    <w:semiHidden/>
    <w:unhideWhenUsed/>
    <w:rsid w:val="007D4C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D4C1F"/>
    <w:rPr>
      <w:sz w:val="20"/>
      <w:szCs w:val="20"/>
    </w:rPr>
  </w:style>
  <w:style w:type="paragraph" w:styleId="Assuntodocomentrio">
    <w:name w:val="annotation subject"/>
    <w:basedOn w:val="Textodecomentrio"/>
    <w:next w:val="Textodecomentrio"/>
    <w:link w:val="AssuntodocomentrioChar"/>
    <w:uiPriority w:val="99"/>
    <w:semiHidden/>
    <w:unhideWhenUsed/>
    <w:rsid w:val="007D4C1F"/>
    <w:rPr>
      <w:b/>
      <w:bCs/>
    </w:rPr>
  </w:style>
  <w:style w:type="character" w:customStyle="1" w:styleId="AssuntodocomentrioChar">
    <w:name w:val="Assunto do comentário Char"/>
    <w:basedOn w:val="TextodecomentrioChar"/>
    <w:link w:val="Assuntodocomentrio"/>
    <w:uiPriority w:val="99"/>
    <w:semiHidden/>
    <w:rsid w:val="007D4C1F"/>
    <w:rPr>
      <w:b/>
      <w:bCs/>
      <w:sz w:val="20"/>
      <w:szCs w:val="20"/>
    </w:rPr>
  </w:style>
  <w:style w:type="paragraph" w:styleId="Textodebalo">
    <w:name w:val="Balloon Text"/>
    <w:basedOn w:val="Normal"/>
    <w:link w:val="TextodebaloChar"/>
    <w:uiPriority w:val="99"/>
    <w:semiHidden/>
    <w:unhideWhenUsed/>
    <w:rsid w:val="007D4C1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D4C1F"/>
    <w:rPr>
      <w:rFonts w:ascii="Segoe UI" w:hAnsi="Segoe UI" w:cs="Segoe UI"/>
      <w:sz w:val="18"/>
      <w:szCs w:val="18"/>
    </w:rPr>
  </w:style>
  <w:style w:type="character" w:styleId="Hyperlink">
    <w:name w:val="Hyperlink"/>
    <w:basedOn w:val="Fontepargpadro"/>
    <w:uiPriority w:val="99"/>
    <w:unhideWhenUsed/>
    <w:rsid w:val="00FA1D81"/>
    <w:rPr>
      <w:color w:val="0000FF"/>
      <w:u w:val="single"/>
    </w:rPr>
  </w:style>
  <w:style w:type="paragraph" w:styleId="Cabealho">
    <w:name w:val="header"/>
    <w:basedOn w:val="Normal"/>
    <w:link w:val="CabealhoChar"/>
    <w:uiPriority w:val="99"/>
    <w:unhideWhenUsed/>
    <w:rsid w:val="004A5D56"/>
    <w:pPr>
      <w:tabs>
        <w:tab w:val="center" w:pos="4252"/>
        <w:tab w:val="right" w:pos="8504"/>
      </w:tabs>
      <w:spacing w:line="240" w:lineRule="auto"/>
    </w:pPr>
  </w:style>
  <w:style w:type="character" w:customStyle="1" w:styleId="CabealhoChar">
    <w:name w:val="Cabeçalho Char"/>
    <w:basedOn w:val="Fontepargpadro"/>
    <w:link w:val="Cabealho"/>
    <w:uiPriority w:val="99"/>
    <w:rsid w:val="004A5D56"/>
  </w:style>
  <w:style w:type="paragraph" w:styleId="Rodap">
    <w:name w:val="footer"/>
    <w:basedOn w:val="Normal"/>
    <w:link w:val="RodapChar"/>
    <w:uiPriority w:val="99"/>
    <w:unhideWhenUsed/>
    <w:rsid w:val="004A5D56"/>
    <w:pPr>
      <w:tabs>
        <w:tab w:val="center" w:pos="4252"/>
        <w:tab w:val="right" w:pos="8504"/>
      </w:tabs>
      <w:spacing w:line="240" w:lineRule="auto"/>
    </w:pPr>
  </w:style>
  <w:style w:type="character" w:customStyle="1" w:styleId="RodapChar">
    <w:name w:val="Rodapé Char"/>
    <w:basedOn w:val="Fontepargpadro"/>
    <w:link w:val="Rodap"/>
    <w:uiPriority w:val="99"/>
    <w:rsid w:val="004A5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901439">
      <w:bodyDiv w:val="1"/>
      <w:marLeft w:val="0"/>
      <w:marRight w:val="0"/>
      <w:marTop w:val="0"/>
      <w:marBottom w:val="0"/>
      <w:divBdr>
        <w:top w:val="none" w:sz="0" w:space="0" w:color="auto"/>
        <w:left w:val="none" w:sz="0" w:space="0" w:color="auto"/>
        <w:bottom w:val="none" w:sz="0" w:space="0" w:color="auto"/>
        <w:right w:val="none" w:sz="0" w:space="0" w:color="auto"/>
      </w:divBdr>
    </w:div>
    <w:div w:id="9100418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youtube.com/watch?v=Vl_DYb-XaAE" TargetMode="External"/><Relationship Id="rId39" Type="http://schemas.openxmlformats.org/officeDocument/2006/relationships/hyperlink" Target="https://www.thelancet.com/journals/lancet/article/PIIS0140-6736(20)30686-3/fulltext" TargetMode="External"/><Relationship Id="rId3" Type="http://schemas.openxmlformats.org/officeDocument/2006/relationships/styles" Target="styles.xml"/><Relationship Id="rId21" Type="http://schemas.openxmlformats.org/officeDocument/2006/relationships/hyperlink" Target="https://noticias.uol.com.br/ultimas-noticias/afp/2020/03/27/china-registra-54-casos-de-coronavirus-importados-e-pais-se-isola.htm" TargetMode="External"/><Relationship Id="rId34" Type="http://schemas.openxmlformats.org/officeDocument/2006/relationships/hyperlink" Target="https://www.dn.pt/edicao-do-dia/13-mar-2020/de-singapura-ao-japao-como-se-combate-sem-treguas-o-virus-a-volta-da-china-11919733.html" TargetMode="External"/><Relationship Id="rId42" Type="http://schemas.openxmlformats.org/officeDocument/2006/relationships/hyperlink" Target="https://www1.folha.uol.com.br/equilibrioesaude/2020/03/so-medidas-drasticas-evitam-caos-na-saude-e-mortes-diz-estudo.shtml" TargetMode="External"/><Relationship Id="rId47" Type="http://schemas.openxmlformats.org/officeDocument/2006/relationships/hyperlink" Target="https://www.washingtonpost.com/graphics/2020/world/corona-simulator/" TargetMode="External"/><Relationship Id="rId50" Type="http://schemas.openxmlformats.org/officeDocument/2006/relationships/hyperlink" Target="https://doi.org/10.1093/oxfordjournals.aje.a11266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dw.com/pt-br/pandemia-deflagra-crise-entre-presidente-e-governadores/a-52927722" TargetMode="External"/><Relationship Id="rId33" Type="http://schemas.openxmlformats.org/officeDocument/2006/relationships/hyperlink" Target="https://m.espresso.repubblica.it/attualita/2020/03/21/news/in-italia-il-virus-uccide-in-germania-no-1.345996?ref=HEF_RULLO" TargetMode="External"/><Relationship Id="rId38" Type="http://schemas.openxmlformats.org/officeDocument/2006/relationships/hyperlink" Target="https://ourworldindata.org/covid-mortality-risk" TargetMode="External"/><Relationship Id="rId46" Type="http://schemas.openxmlformats.org/officeDocument/2006/relationships/hyperlink" Target="https://www.bbc.com/portuguese/brasil-5206972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noticias.uol.com.br/ultimas-noticias/afp/2020/03/26/china-fechara-fronteiras-para-a-maioria-dos-estrangeiros.htm" TargetMode="External"/><Relationship Id="rId29" Type="http://schemas.openxmlformats.org/officeDocument/2006/relationships/hyperlink" Target="https://www1.folha.uol.com.br/equilibrioesaude/2020/03/so-medidas-drasticas-evitam-caos-na-saude-e-mortes-diz-estudo.shtml" TargetMode="External"/><Relationship Id="rId41" Type="http://schemas.openxmlformats.org/officeDocument/2006/relationships/hyperlink" Target="https://covidly.com/grap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bbc.com/news/world-52010304" TargetMode="External"/><Relationship Id="rId32" Type="http://schemas.openxmlformats.org/officeDocument/2006/relationships/hyperlink" Target="https://www.imperial.ac.uk/media/imperial-college/medicine/sph/ide/gida-fellowships/Imperial-College-COVID19-NPI-modelling-16-03-2020.pdf" TargetMode="External"/><Relationship Id="rId37" Type="http://schemas.openxmlformats.org/officeDocument/2006/relationships/hyperlink" Target="https://alhill.shinyapps.io/COVID19seir/" TargetMode="External"/><Relationship Id="rId40" Type="http://schemas.openxmlformats.org/officeDocument/2006/relationships/hyperlink" Target="https://covid19br.github.io/index.html" TargetMode="External"/><Relationship Id="rId45" Type="http://schemas.openxmlformats.org/officeDocument/2006/relationships/hyperlink" Target="https://www.weforum.org/agenda/2020/03/coronavirus-recovery-what-happens-after-covid19/"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tiff"/><Relationship Id="rId23" Type="http://schemas.openxmlformats.org/officeDocument/2006/relationships/hyperlink" Target="https://www.bbc.com/portuguese/geral-51842518" TargetMode="External"/><Relationship Id="rId28" Type="http://schemas.openxmlformats.org/officeDocument/2006/relationships/hyperlink" Target="https://super.abril.com.br/saude/a-estrategia-de-sucesso-da-coreia-do-sul-contra-a-covid-19-testes-em-massa/" TargetMode="External"/><Relationship Id="rId36" Type="http://schemas.openxmlformats.org/officeDocument/2006/relationships/hyperlink" Target="https://brasil.elpais.com/brasil/2020-03-24/com-gargalo-de-testes-para-coronavirus-brasil-ve-so-a-ponta-do-iceberg-com-seus-2201-casos-e-46-mortes.html" TargetMode="External"/><Relationship Id="rId49" Type="http://schemas.openxmlformats.org/officeDocument/2006/relationships/hyperlink" Target="https://www.worldometers.info/coronavirus/coronavirus-incubation-period/" TargetMode="External"/><Relationship Id="rId10" Type="http://schemas.openxmlformats.org/officeDocument/2006/relationships/image" Target="media/image2.png"/><Relationship Id="rId19" Type="http://schemas.openxmlformats.org/officeDocument/2006/relationships/hyperlink" Target="https://zecopol.github.io/MD-Corona/" TargetMode="External"/><Relationship Id="rId31" Type="http://schemas.openxmlformats.org/officeDocument/2006/relationships/hyperlink" Target="https://www.cufa.org.br/noticia.php?n=MjYx" TargetMode="External"/><Relationship Id="rId44" Type="http://schemas.openxmlformats.org/officeDocument/2006/relationships/hyperlink" Target="https://ourworldindata.org/coronaviru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6.png"/><Relationship Id="rId22" Type="http://schemas.openxmlformats.org/officeDocument/2006/relationships/hyperlink" Target="https://oglobo.globo.com/sociedade/coronavirus/cientistas-indicam-avanco-do-coronavirus-mais-rapido-do-que-previsto-em-rio-sao-paulo-brasilia-24327650" TargetMode="External"/><Relationship Id="rId27" Type="http://schemas.openxmlformats.org/officeDocument/2006/relationships/hyperlink" Target="https://www1.folha.uol.com.br/equilibrioesaude/2020/03/brasil-tem-57-mortes-por-coronavirus-e-2433-casos-confirmados.shtml" TargetMode="External"/><Relationship Id="rId30" Type="http://schemas.openxmlformats.org/officeDocument/2006/relationships/hyperlink" Target="https://www.sciencemag.org/news/2020/01/wuhan-seafood-market-may-not-be-source-novel-virus-spreading-globally" TargetMode="External"/><Relationship Id="rId35" Type="http://schemas.openxmlformats.org/officeDocument/2006/relationships/hyperlink" Target="https://www1.folha.uol.com.br/equilibrioesaude/2020/03/como-dados-e-transparencia-podem-ajudar-no-combate-ao-coronavirus.shtml" TargetMode="External"/><Relationship Id="rId43" Type="http://schemas.openxmlformats.org/officeDocument/2006/relationships/hyperlink" Target="https://www.realclearpolitics.com/coronavirus/" TargetMode="External"/><Relationship Id="rId48" Type="http://schemas.openxmlformats.org/officeDocument/2006/relationships/hyperlink" Target="http://ccl.northwestern.edu/netlogo/models/Virus" TargetMode="External"/><Relationship Id="rId8" Type="http://schemas.openxmlformats.org/officeDocument/2006/relationships/image" Target="media/image1.emf"/><Relationship Id="rId51" Type="http://schemas.openxmlformats.org/officeDocument/2006/relationships/hyperlink" Target="https://doi.org/10.1016/S0140-6736(20)3056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47F06-3FF0-488B-AC34-ADAD44A4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23</Pages>
  <Words>6909</Words>
  <Characters>37312</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Marcilia</dc:creator>
  <cp:lastModifiedBy>Zé Guedes</cp:lastModifiedBy>
  <cp:revision>22</cp:revision>
  <cp:lastPrinted>2020-03-30T13:48:00Z</cp:lastPrinted>
  <dcterms:created xsi:type="dcterms:W3CDTF">2020-03-29T22:28:00Z</dcterms:created>
  <dcterms:modified xsi:type="dcterms:W3CDTF">2020-03-30T15:16:00Z</dcterms:modified>
</cp:coreProperties>
</file>