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2D27D" w14:textId="528EE4F1" w:rsidR="003835A1" w:rsidRDefault="008F7454" w:rsidP="008F7454">
      <w:pPr>
        <w:pStyle w:val="Heading2"/>
        <w:rPr>
          <w:b/>
        </w:rPr>
      </w:pPr>
      <w:r w:rsidRPr="008F7454">
        <w:rPr>
          <w:b/>
        </w:rPr>
        <w:t>HC-05 Bluetooth Configuration</w:t>
      </w:r>
    </w:p>
    <w:p w14:paraId="4EF1D20F" w14:textId="3859EB06" w:rsidR="008F7454" w:rsidRDefault="008F7454" w:rsidP="006F3C28">
      <w:pPr>
        <w:jc w:val="both"/>
      </w:pPr>
      <w:r>
        <w:t>In order to allow the Bluetooth modules to connect to one another and transmit information they first need to be configured. These modules can be configured using AT commands that described in the datasheet of the module. The modules need to be connected to the computer in order to send the commands to the modules through the serial port. To accomplish this the modules are connected to the CP2102 USB to UART module.</w:t>
      </w:r>
    </w:p>
    <w:p w14:paraId="7C39EC6F" w14:textId="70B1E70E" w:rsidR="008F7454" w:rsidRDefault="008F7454" w:rsidP="006F3C28">
      <w:pPr>
        <w:pStyle w:val="Heading3"/>
        <w:jc w:val="both"/>
        <w:rPr>
          <w:b/>
        </w:rPr>
      </w:pPr>
      <w:r w:rsidRPr="008F7454">
        <w:rPr>
          <w:b/>
        </w:rPr>
        <w:t>Preparing HC-05 for Configuration</w:t>
      </w:r>
    </w:p>
    <w:p w14:paraId="4F1F210F" w14:textId="2382AF4B" w:rsidR="008F7454" w:rsidRDefault="005027C9" w:rsidP="006F3C28">
      <w:pPr>
        <w:jc w:val="both"/>
      </w:pPr>
      <w:r>
        <w:rPr>
          <w:noProof/>
        </w:rPr>
        <mc:AlternateContent>
          <mc:Choice Requires="wps">
            <w:drawing>
              <wp:anchor distT="0" distB="0" distL="114300" distR="114300" simplePos="0" relativeHeight="251660288" behindDoc="1" locked="0" layoutInCell="1" allowOverlap="1" wp14:anchorId="678B85BE" wp14:editId="29D0FEB3">
                <wp:simplePos x="0" y="0"/>
                <wp:positionH relativeFrom="column">
                  <wp:posOffset>1882140</wp:posOffset>
                </wp:positionH>
                <wp:positionV relativeFrom="paragraph">
                  <wp:posOffset>2569845</wp:posOffset>
                </wp:positionV>
                <wp:extent cx="242316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2423160" cy="635"/>
                        </a:xfrm>
                        <a:prstGeom prst="rect">
                          <a:avLst/>
                        </a:prstGeom>
                        <a:solidFill>
                          <a:prstClr val="white"/>
                        </a:solidFill>
                        <a:ln>
                          <a:noFill/>
                        </a:ln>
                      </wps:spPr>
                      <wps:txbx>
                        <w:txbxContent>
                          <w:p w14:paraId="7A928E28" w14:textId="57A5F2A9" w:rsidR="005027C9" w:rsidRPr="00122BA7" w:rsidRDefault="005027C9" w:rsidP="005027C9">
                            <w:pPr>
                              <w:pStyle w:val="Caption"/>
                              <w:jc w:val="center"/>
                              <w:rPr>
                                <w:rFonts w:ascii="Calibri" w:eastAsia="Times New Roman" w:hAnsi="Calibri" w:cs="Calibri"/>
                                <w:noProof/>
                              </w:rPr>
                            </w:pPr>
                            <w:r>
                              <w:t xml:space="preserve">Figure </w:t>
                            </w:r>
                            <w:fldSimple w:instr=" SEQ Figure \* ARABIC ">
                              <w:r w:rsidR="00900D70">
                                <w:rPr>
                                  <w:noProof/>
                                </w:rPr>
                                <w:t>1</w:t>
                              </w:r>
                            </w:fldSimple>
                            <w:r>
                              <w:t>: Connections between CP2102 and HC-05.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8B85BE" id="_x0000_t202" coordsize="21600,21600" o:spt="202" path="m,l,21600r21600,l21600,xe">
                <v:stroke joinstyle="miter"/>
                <v:path gradientshapeok="t" o:connecttype="rect"/>
              </v:shapetype>
              <v:shape id="Text Box 2" o:spid="_x0000_s1026" type="#_x0000_t202" style="position:absolute;left:0;text-align:left;margin-left:148.2pt;margin-top:202.35pt;width:190.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" stroked="f">
                <v:textbox style="mso-fit-shape-to-text:t" inset="0,0,0,0">
                  <w:txbxContent>
                    <w:p w14:paraId="7A928E28" w14:textId="57A5F2A9" w:rsidR="005027C9" w:rsidRPr="00122BA7" w:rsidRDefault="005027C9" w:rsidP="005027C9">
                      <w:pPr>
                        <w:pStyle w:val="Caption"/>
                        <w:jc w:val="center"/>
                        <w:rPr>
                          <w:rFonts w:ascii="Calibri" w:eastAsia="Times New Roman" w:hAnsi="Calibri" w:cs="Calibri"/>
                          <w:noProof/>
                        </w:rPr>
                      </w:pPr>
                      <w:r>
                        <w:t xml:space="preserve">Figure </w:t>
                      </w:r>
                      <w:fldSimple w:instr=" SEQ Figure \* ARABIC ">
                        <w:r w:rsidR="00900D70">
                          <w:rPr>
                            <w:noProof/>
                          </w:rPr>
                          <w:t>1</w:t>
                        </w:r>
                      </w:fldSimple>
                      <w:r>
                        <w:t>: Connections between CP2102 and HC-05.</w:t>
                      </w:r>
                    </w:p>
                  </w:txbxContent>
                </v:textbox>
                <w10:wrap type="tight"/>
              </v:shape>
            </w:pict>
          </mc:Fallback>
        </mc:AlternateContent>
      </w:r>
      <w:r w:rsidR="008F7454" w:rsidRPr="008F7454">
        <w:rPr>
          <w:rFonts w:ascii="Calibri" w:eastAsia="Times New Roman" w:hAnsi="Calibri" w:cs="Calibri"/>
          <w:noProof/>
          <w:lang w:eastAsia="en-GB"/>
        </w:rPr>
        <w:drawing>
          <wp:anchor distT="0" distB="0" distL="114300" distR="114300" simplePos="0" relativeHeight="251658240" behindDoc="1" locked="0" layoutInCell="1" allowOverlap="1" wp14:anchorId="19272FB4" wp14:editId="2360379C">
            <wp:simplePos x="0" y="0"/>
            <wp:positionH relativeFrom="margin">
              <wp:align>center</wp:align>
            </wp:positionH>
            <wp:positionV relativeFrom="paragraph">
              <wp:posOffset>285115</wp:posOffset>
            </wp:positionV>
            <wp:extent cx="2032000" cy="2423160"/>
            <wp:effectExtent l="0" t="5080" r="1270" b="1270"/>
            <wp:wrapTight wrapText="bothSides">
              <wp:wrapPolygon edited="0">
                <wp:start x="21654" y="45"/>
                <wp:lineTo x="189" y="45"/>
                <wp:lineTo x="189" y="21442"/>
                <wp:lineTo x="21654" y="21442"/>
                <wp:lineTo x="21654" y="45"/>
              </wp:wrapPolygon>
            </wp:wrapTight>
            <wp:docPr id="1" name="Picture 1" descr="Machine generated alternative tex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6200000">
                      <a:off x="0" y="0"/>
                      <a:ext cx="2032000" cy="2423160"/>
                    </a:xfrm>
                    <a:prstGeom prst="rect">
                      <a:avLst/>
                    </a:prstGeom>
                    <a:noFill/>
                    <a:ln>
                      <a:noFill/>
                    </a:ln>
                  </pic:spPr>
                </pic:pic>
              </a:graphicData>
            </a:graphic>
          </wp:anchor>
        </w:drawing>
      </w:r>
      <w:r w:rsidR="008F7454">
        <w:t>Before the commands can be sent to the Bluetooth module, it needs to connect to the CP2102 first. Figure 1 shows the how the two modules should be connected together.</w:t>
      </w:r>
    </w:p>
    <w:p w14:paraId="36C0AFDB" w14:textId="1014420E" w:rsidR="008F7454" w:rsidRPr="008F7454" w:rsidRDefault="008F7454" w:rsidP="006F3C28">
      <w:pPr>
        <w:jc w:val="both"/>
        <w:rPr>
          <w:rFonts w:ascii="Calibri" w:eastAsia="Times New Roman" w:hAnsi="Calibri" w:cs="Calibri"/>
          <w:lang w:eastAsia="en-GB"/>
        </w:rPr>
      </w:pPr>
      <w:r>
        <w:t xml:space="preserve"> </w:t>
      </w:r>
    </w:p>
    <w:p w14:paraId="73F9FFB7" w14:textId="410B41D0" w:rsidR="008F7454" w:rsidRDefault="008F7454" w:rsidP="006F3C28">
      <w:pPr>
        <w:jc w:val="both"/>
      </w:pPr>
    </w:p>
    <w:p w14:paraId="67E8AE76" w14:textId="6479E644" w:rsidR="005027C9" w:rsidRDefault="005027C9" w:rsidP="006F3C28">
      <w:pPr>
        <w:jc w:val="both"/>
      </w:pPr>
    </w:p>
    <w:p w14:paraId="3383B325" w14:textId="5E7C5041" w:rsidR="005027C9" w:rsidRDefault="005027C9" w:rsidP="006F3C28">
      <w:pPr>
        <w:jc w:val="both"/>
      </w:pPr>
      <w:bookmarkStart w:id="0" w:name="_GoBack"/>
      <w:bookmarkEnd w:id="0"/>
    </w:p>
    <w:p w14:paraId="621FC832" w14:textId="7850064B" w:rsidR="005027C9" w:rsidRDefault="005027C9" w:rsidP="006F3C28">
      <w:pPr>
        <w:jc w:val="both"/>
      </w:pPr>
    </w:p>
    <w:p w14:paraId="310E6D2C" w14:textId="117F09A1" w:rsidR="005027C9" w:rsidRDefault="005027C9" w:rsidP="006F3C28">
      <w:pPr>
        <w:jc w:val="both"/>
      </w:pPr>
    </w:p>
    <w:p w14:paraId="51A11465" w14:textId="2B98354B" w:rsidR="005027C9" w:rsidRDefault="005027C9" w:rsidP="006F3C28">
      <w:pPr>
        <w:jc w:val="both"/>
      </w:pPr>
    </w:p>
    <w:p w14:paraId="0941467B" w14:textId="2839940F" w:rsidR="005027C9" w:rsidRDefault="005027C9" w:rsidP="006F3C28">
      <w:pPr>
        <w:jc w:val="both"/>
      </w:pPr>
    </w:p>
    <w:p w14:paraId="43F1BFD7" w14:textId="2C598462" w:rsidR="005027C9" w:rsidRDefault="005027C9" w:rsidP="006F3C28">
      <w:pPr>
        <w:jc w:val="both"/>
      </w:pPr>
    </w:p>
    <w:p w14:paraId="01385EF3" w14:textId="084B88BB" w:rsidR="005027C9" w:rsidRDefault="005027C9" w:rsidP="006F3C28">
      <w:pPr>
        <w:jc w:val="both"/>
      </w:pPr>
      <w:r>
        <w:t xml:space="preserve">The CP2102 module then connects to the computer USB port. In order to make the Bluetooth module enter configuration mode, a button shown in figure 2 needs to be pressed down when the CP2102 module is connected to the computer. If the module has entered configuration mode, it will flash an LED once every two seconds. </w:t>
      </w:r>
      <w:r w:rsidR="006F3C28">
        <w:t>If the button is not pressed the Bluetooth device will be powered up in normal mode.</w:t>
      </w:r>
    </w:p>
    <w:p w14:paraId="77C9A86A" w14:textId="1A9D02DA" w:rsidR="00900D70" w:rsidRPr="00900D70" w:rsidRDefault="00900D70" w:rsidP="006F3C28">
      <w:pPr>
        <w:spacing w:after="0" w:line="240" w:lineRule="auto"/>
        <w:jc w:val="both"/>
        <w:rPr>
          <w:rFonts w:ascii="Calibri" w:eastAsia="Times New Roman" w:hAnsi="Calibri" w:cs="Calibri"/>
          <w:lang w:eastAsia="en-GB"/>
        </w:rPr>
      </w:pPr>
      <w:r>
        <w:rPr>
          <w:noProof/>
        </w:rPr>
        <mc:AlternateContent>
          <mc:Choice Requires="wps">
            <w:drawing>
              <wp:anchor distT="0" distB="0" distL="114300" distR="114300" simplePos="0" relativeHeight="251663360" behindDoc="1" locked="0" layoutInCell="1" allowOverlap="1" wp14:anchorId="148317B3" wp14:editId="539DB752">
                <wp:simplePos x="0" y="0"/>
                <wp:positionH relativeFrom="column">
                  <wp:posOffset>2018030</wp:posOffset>
                </wp:positionH>
                <wp:positionV relativeFrom="paragraph">
                  <wp:posOffset>2435860</wp:posOffset>
                </wp:positionV>
                <wp:extent cx="215138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2151380" cy="635"/>
                        </a:xfrm>
                        <a:prstGeom prst="rect">
                          <a:avLst/>
                        </a:prstGeom>
                        <a:solidFill>
                          <a:prstClr val="white"/>
                        </a:solidFill>
                        <a:ln>
                          <a:noFill/>
                        </a:ln>
                      </wps:spPr>
                      <wps:txbx>
                        <w:txbxContent>
                          <w:p w14:paraId="6103C646" w14:textId="2EA4DB9E" w:rsidR="00900D70" w:rsidRPr="00B718B4" w:rsidRDefault="00900D70" w:rsidP="00900D70">
                            <w:pPr>
                              <w:pStyle w:val="Caption"/>
                              <w:jc w:val="center"/>
                              <w:rPr>
                                <w:rFonts w:ascii="Calibri" w:eastAsia="Times New Roman" w:hAnsi="Calibri" w:cs="Calibri"/>
                                <w:noProof/>
                              </w:rPr>
                            </w:pPr>
                            <w:r>
                              <w:t xml:space="preserve">Figure </w:t>
                            </w:r>
                            <w:fldSimple w:instr=" SEQ Figure \* ARABIC ">
                              <w:r>
                                <w:rPr>
                                  <w:noProof/>
                                </w:rPr>
                                <w:t>2</w:t>
                              </w:r>
                            </w:fldSimple>
                            <w:r>
                              <w:t>: HC-05 button location.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8317B3" id="Text Box 4" o:spid="_x0000_s1027" type="#_x0000_t202" style="position:absolute;left:0;text-align:left;margin-left:158.9pt;margin-top:191.8pt;width:169.4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" stroked="f">
                <v:textbox style="mso-fit-shape-to-text:t" inset="0,0,0,0">
                  <w:txbxContent>
                    <w:p w14:paraId="6103C646" w14:textId="2EA4DB9E" w:rsidR="00900D70" w:rsidRPr="00B718B4" w:rsidRDefault="00900D70" w:rsidP="00900D70">
                      <w:pPr>
                        <w:pStyle w:val="Caption"/>
                        <w:jc w:val="center"/>
                        <w:rPr>
                          <w:rFonts w:ascii="Calibri" w:eastAsia="Times New Roman" w:hAnsi="Calibri" w:cs="Calibri"/>
                          <w:noProof/>
                        </w:rPr>
                      </w:pPr>
                      <w:r>
                        <w:t xml:space="preserve">Figure </w:t>
                      </w:r>
                      <w:fldSimple w:instr=" SEQ Figure \* ARABIC ">
                        <w:r>
                          <w:rPr>
                            <w:noProof/>
                          </w:rPr>
                          <w:t>2</w:t>
                        </w:r>
                      </w:fldSimple>
                      <w:r>
                        <w:t>: HC-05 button location.</w:t>
                      </w:r>
                    </w:p>
                  </w:txbxContent>
                </v:textbox>
                <w10:wrap type="tight"/>
              </v:shape>
            </w:pict>
          </mc:Fallback>
        </mc:AlternateContent>
      </w:r>
      <w:r w:rsidRPr="00900D70">
        <w:rPr>
          <w:rFonts w:ascii="Calibri" w:eastAsia="Times New Roman" w:hAnsi="Calibri" w:cs="Calibri"/>
          <w:noProof/>
          <w:lang w:eastAsia="en-GB"/>
        </w:rPr>
        <w:drawing>
          <wp:anchor distT="0" distB="0" distL="114300" distR="114300" simplePos="0" relativeHeight="251661312" behindDoc="1" locked="0" layoutInCell="1" allowOverlap="1" wp14:anchorId="0E4EE70B" wp14:editId="08CC5A83">
            <wp:simplePos x="0" y="0"/>
            <wp:positionH relativeFrom="margin">
              <wp:align>center</wp:align>
            </wp:positionH>
            <wp:positionV relativeFrom="paragraph">
              <wp:posOffset>-1270</wp:posOffset>
            </wp:positionV>
            <wp:extent cx="2151380" cy="2379980"/>
            <wp:effectExtent l="0" t="0" r="1270" b="1270"/>
            <wp:wrapTight wrapText="bothSides">
              <wp:wrapPolygon edited="0">
                <wp:start x="0" y="0"/>
                <wp:lineTo x="0" y="21439"/>
                <wp:lineTo x="21421" y="21439"/>
                <wp:lineTo x="21421" y="0"/>
                <wp:lineTo x="0" y="0"/>
              </wp:wrapPolygon>
            </wp:wrapTight>
            <wp:docPr id="3" name="Picture 3" descr="Machine generated alternative text:&#10;wuU.hC01.C &#10;BUtt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wuU.hC01.C &#10;BUtton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51380" cy="2379980"/>
                    </a:xfrm>
                    <a:prstGeom prst="rect">
                      <a:avLst/>
                    </a:prstGeom>
                    <a:noFill/>
                    <a:ln>
                      <a:noFill/>
                    </a:ln>
                  </pic:spPr>
                </pic:pic>
              </a:graphicData>
            </a:graphic>
          </wp:anchor>
        </w:drawing>
      </w:r>
    </w:p>
    <w:p w14:paraId="73766912" w14:textId="22B903EC" w:rsidR="00900D70" w:rsidRDefault="00900D70" w:rsidP="006F3C28">
      <w:pPr>
        <w:jc w:val="both"/>
      </w:pPr>
    </w:p>
    <w:p w14:paraId="2ED82E48" w14:textId="219F01AD" w:rsidR="00900D70" w:rsidRDefault="00900D70" w:rsidP="006F3C28">
      <w:pPr>
        <w:jc w:val="both"/>
      </w:pPr>
    </w:p>
    <w:p w14:paraId="6C10026B" w14:textId="3D39A208" w:rsidR="00900D70" w:rsidRDefault="00900D70" w:rsidP="006F3C28">
      <w:pPr>
        <w:jc w:val="both"/>
      </w:pPr>
    </w:p>
    <w:p w14:paraId="6709DAC1" w14:textId="001A13C1" w:rsidR="00900D70" w:rsidRDefault="00900D70" w:rsidP="006F3C28">
      <w:pPr>
        <w:jc w:val="both"/>
      </w:pPr>
    </w:p>
    <w:p w14:paraId="03748D56" w14:textId="295ED4E4" w:rsidR="00900D70" w:rsidRDefault="00900D70" w:rsidP="006F3C28">
      <w:pPr>
        <w:jc w:val="both"/>
      </w:pPr>
    </w:p>
    <w:p w14:paraId="3619FCF7" w14:textId="1E0A63FD" w:rsidR="00900D70" w:rsidRDefault="00900D70" w:rsidP="006F3C28">
      <w:pPr>
        <w:jc w:val="both"/>
      </w:pPr>
    </w:p>
    <w:p w14:paraId="0FAAB163" w14:textId="2263D997" w:rsidR="00900D70" w:rsidRDefault="00900D70" w:rsidP="006F3C28">
      <w:pPr>
        <w:jc w:val="both"/>
      </w:pPr>
    </w:p>
    <w:p w14:paraId="6B9F394A" w14:textId="5665B801" w:rsidR="00900D70" w:rsidRDefault="00900D70" w:rsidP="006F3C28">
      <w:pPr>
        <w:jc w:val="both"/>
      </w:pPr>
    </w:p>
    <w:p w14:paraId="1750DC67" w14:textId="77777777" w:rsidR="00900D70" w:rsidRDefault="00900D70" w:rsidP="006F3C28">
      <w:pPr>
        <w:jc w:val="both"/>
      </w:pPr>
    </w:p>
    <w:p w14:paraId="1432942B" w14:textId="7EECE6C9" w:rsidR="005027C9" w:rsidRDefault="005027C9" w:rsidP="006F3C28">
      <w:pPr>
        <w:jc w:val="both"/>
      </w:pPr>
      <w:r>
        <w:t>To send commands to the module PuTTY must be opened and connected to the COM port which the CP2102 is connected to at a baud rate of 38400 as this is the baud rate the Bluetooth module uses in configuration mode</w:t>
      </w:r>
      <w:r w:rsidR="00332423">
        <w:t>. The number of the COM port</w:t>
      </w:r>
      <w:r w:rsidR="00900D70">
        <w:t xml:space="preserve"> that CP2102 is connected to can be found in the device manager.</w:t>
      </w:r>
    </w:p>
    <w:p w14:paraId="735F98F4" w14:textId="357BB0F1" w:rsidR="000D1337" w:rsidRDefault="000D1337" w:rsidP="006F3C28">
      <w:pPr>
        <w:jc w:val="both"/>
      </w:pPr>
    </w:p>
    <w:p w14:paraId="653FE165" w14:textId="7744066C" w:rsidR="000D1337" w:rsidRDefault="000D1337" w:rsidP="006F3C28">
      <w:pPr>
        <w:pStyle w:val="Heading3"/>
        <w:jc w:val="both"/>
        <w:rPr>
          <w:b/>
        </w:rPr>
      </w:pPr>
      <w:r>
        <w:rPr>
          <w:b/>
        </w:rPr>
        <w:lastRenderedPageBreak/>
        <w:t>AT Commands</w:t>
      </w:r>
    </w:p>
    <w:p w14:paraId="07B74D68" w14:textId="001B2155" w:rsidR="000D1337" w:rsidRDefault="000D1337" w:rsidP="006F3C28">
      <w:pPr>
        <w:jc w:val="both"/>
      </w:pPr>
      <w:r>
        <w:t xml:space="preserve">The following AT commands were used to configure the Bluetooth modules as either master or slave devices. </w:t>
      </w:r>
    </w:p>
    <w:p w14:paraId="2BDA7C7E" w14:textId="52F55D2F" w:rsidR="006F7B07" w:rsidRDefault="006F7B07" w:rsidP="006F3C28">
      <w:pPr>
        <w:jc w:val="both"/>
        <w:rPr>
          <w:rFonts w:ascii="Calibri" w:hAnsi="Calibri" w:cs="Calibri"/>
        </w:rPr>
      </w:pPr>
      <w:r w:rsidRPr="006F7B07">
        <w:rPr>
          <w:rFonts w:ascii="Calibri" w:hAnsi="Calibri" w:cs="Calibri"/>
          <w:b/>
          <w:bCs/>
        </w:rPr>
        <w:t>AT</w:t>
      </w:r>
      <w:r w:rsidRPr="006F7B07">
        <w:rPr>
          <w:rFonts w:ascii="Calibri" w:hAnsi="Calibri" w:cs="Calibri"/>
        </w:rPr>
        <w:t xml:space="preserve"> </w:t>
      </w:r>
      <w:r>
        <w:rPr>
          <w:rFonts w:ascii="Calibri" w:hAnsi="Calibri" w:cs="Calibri"/>
        </w:rPr>
        <w:t>- Checks if the Bluetooth module is responsive. The response from the Module should be "OK" if it is.</w:t>
      </w:r>
    </w:p>
    <w:p w14:paraId="2A04BB8D" w14:textId="61CDB71D" w:rsidR="006F7B07" w:rsidRDefault="006F7B07" w:rsidP="006F3C28">
      <w:pPr>
        <w:jc w:val="both"/>
        <w:rPr>
          <w:rFonts w:ascii="Calibri" w:hAnsi="Calibri" w:cs="Calibri"/>
        </w:rPr>
      </w:pPr>
      <w:r w:rsidRPr="006F7B07">
        <w:rPr>
          <w:rFonts w:ascii="Calibri" w:hAnsi="Calibri" w:cs="Calibri"/>
          <w:b/>
          <w:bCs/>
        </w:rPr>
        <w:t>AT+ADDR</w:t>
      </w:r>
      <w:r w:rsidRPr="006F7B07">
        <w:rPr>
          <w:rFonts w:ascii="Calibri" w:hAnsi="Calibri" w:cs="Calibri"/>
        </w:rPr>
        <w:t xml:space="preserve"> </w:t>
      </w:r>
      <w:r>
        <w:rPr>
          <w:rFonts w:ascii="Calibri" w:hAnsi="Calibri" w:cs="Calibri"/>
        </w:rPr>
        <w:t xml:space="preserve">- Prints out the address of the device. It will be needed to make the master module connect to </w:t>
      </w:r>
      <w:r>
        <w:rPr>
          <w:rFonts w:ascii="Calibri" w:hAnsi="Calibri" w:cs="Calibri"/>
        </w:rPr>
        <w:t>the specific</w:t>
      </w:r>
      <w:r>
        <w:rPr>
          <w:rFonts w:ascii="Calibri" w:hAnsi="Calibri" w:cs="Calibri"/>
        </w:rPr>
        <w:t xml:space="preserve"> address. </w:t>
      </w:r>
      <w:r>
        <w:rPr>
          <w:rFonts w:ascii="Calibri" w:hAnsi="Calibri" w:cs="Calibri"/>
        </w:rPr>
        <w:t>The</w:t>
      </w:r>
      <w:r>
        <w:rPr>
          <w:rFonts w:ascii="Calibri" w:hAnsi="Calibri" w:cs="Calibri"/>
        </w:rPr>
        <w:t xml:space="preserve"> address of the slave module is: +ADDR:2017:4:173778. Only this 2017:4:173778 part of the address is </w:t>
      </w:r>
      <w:r>
        <w:rPr>
          <w:rFonts w:ascii="Calibri" w:hAnsi="Calibri" w:cs="Calibri"/>
        </w:rPr>
        <w:t>required</w:t>
      </w:r>
      <w:r>
        <w:rPr>
          <w:rFonts w:ascii="Calibri" w:hAnsi="Calibri" w:cs="Calibri"/>
        </w:rPr>
        <w:t>.</w:t>
      </w:r>
    </w:p>
    <w:p w14:paraId="2BF6CF8B" w14:textId="5EDCF564" w:rsidR="006F7B07" w:rsidRDefault="006F7B07" w:rsidP="006F3C28">
      <w:pPr>
        <w:jc w:val="both"/>
        <w:rPr>
          <w:rFonts w:ascii="Calibri" w:hAnsi="Calibri" w:cs="Calibri"/>
        </w:rPr>
      </w:pPr>
      <w:r w:rsidRPr="006F7B07">
        <w:rPr>
          <w:rFonts w:ascii="Calibri" w:hAnsi="Calibri" w:cs="Calibri"/>
          <w:b/>
          <w:bCs/>
        </w:rPr>
        <w:t>AT+ROLE=&lt;PARAMETER&gt;</w:t>
      </w:r>
      <w:r w:rsidRPr="006F7B07">
        <w:rPr>
          <w:rFonts w:ascii="Calibri" w:hAnsi="Calibri" w:cs="Calibri"/>
        </w:rPr>
        <w:t xml:space="preserve"> </w:t>
      </w:r>
      <w:r>
        <w:rPr>
          <w:rFonts w:ascii="Calibri" w:hAnsi="Calibri" w:cs="Calibri"/>
        </w:rPr>
        <w:t>- This command sets the module up as a slave or master. PARAMETER = 0 for slave and 1 for master.</w:t>
      </w:r>
    </w:p>
    <w:p w14:paraId="12A71F52" w14:textId="3546B5BE" w:rsidR="006F7B07" w:rsidRPr="006F7B07" w:rsidRDefault="006F7B07" w:rsidP="006F3C28">
      <w:pPr>
        <w:spacing w:after="0" w:line="240" w:lineRule="auto"/>
        <w:jc w:val="both"/>
        <w:rPr>
          <w:rFonts w:ascii="Calibri" w:eastAsia="Times New Roman" w:hAnsi="Calibri" w:cs="Calibri"/>
          <w:lang w:eastAsia="en-GB"/>
        </w:rPr>
      </w:pPr>
      <w:r w:rsidRPr="006F7B07">
        <w:rPr>
          <w:rFonts w:ascii="Calibri" w:eastAsia="Times New Roman" w:hAnsi="Calibri" w:cs="Calibri"/>
          <w:b/>
          <w:bCs/>
          <w:lang w:eastAsia="en-GB"/>
        </w:rPr>
        <w:t>AT+UART=&lt;PARAMETER1</w:t>
      </w:r>
      <w:proofErr w:type="gramStart"/>
      <w:r w:rsidRPr="006F7B07">
        <w:rPr>
          <w:rFonts w:ascii="Calibri" w:eastAsia="Times New Roman" w:hAnsi="Calibri" w:cs="Calibri"/>
          <w:b/>
          <w:bCs/>
          <w:lang w:eastAsia="en-GB"/>
        </w:rPr>
        <w:t>&gt;,&lt;</w:t>
      </w:r>
      <w:proofErr w:type="gramEnd"/>
      <w:r w:rsidRPr="006F7B07">
        <w:rPr>
          <w:rFonts w:ascii="Calibri" w:eastAsia="Times New Roman" w:hAnsi="Calibri" w:cs="Calibri"/>
          <w:b/>
          <w:bCs/>
          <w:lang w:eastAsia="en-GB"/>
        </w:rPr>
        <w:t>PARAMETER2&gt;,&lt;PARAMETER3&gt;</w:t>
      </w:r>
      <w:r w:rsidRPr="006F7B07">
        <w:rPr>
          <w:rFonts w:ascii="Calibri" w:eastAsia="Times New Roman" w:hAnsi="Calibri" w:cs="Calibri"/>
          <w:lang w:eastAsia="en-GB"/>
        </w:rPr>
        <w:t xml:space="preserve"> - This command sets serial communication parameters. It only sets these parameters for normal mode</w:t>
      </w:r>
      <w:r>
        <w:rPr>
          <w:rFonts w:ascii="Calibri" w:eastAsia="Times New Roman" w:hAnsi="Calibri" w:cs="Calibri"/>
          <w:lang w:eastAsia="en-GB"/>
        </w:rPr>
        <w:t xml:space="preserve"> operation;</w:t>
      </w:r>
      <w:r w:rsidRPr="006F7B07">
        <w:rPr>
          <w:rFonts w:ascii="Calibri" w:eastAsia="Times New Roman" w:hAnsi="Calibri" w:cs="Calibri"/>
          <w:lang w:eastAsia="en-GB"/>
        </w:rPr>
        <w:t xml:space="preserve"> the configuration mode is not affected by these changes.</w:t>
      </w:r>
    </w:p>
    <w:p w14:paraId="306937CD" w14:textId="529B004D" w:rsidR="006F7B07" w:rsidRPr="006F7B07" w:rsidRDefault="006F7B07" w:rsidP="006F3C28">
      <w:pPr>
        <w:numPr>
          <w:ilvl w:val="0"/>
          <w:numId w:val="1"/>
        </w:numPr>
        <w:spacing w:after="0" w:line="240" w:lineRule="auto"/>
        <w:ind w:left="540"/>
        <w:jc w:val="both"/>
        <w:textAlignment w:val="center"/>
        <w:rPr>
          <w:rFonts w:ascii="Calibri" w:eastAsia="Times New Roman" w:hAnsi="Calibri" w:cs="Calibri"/>
          <w:lang w:eastAsia="en-GB"/>
        </w:rPr>
      </w:pPr>
      <w:r w:rsidRPr="006F7B07">
        <w:rPr>
          <w:rFonts w:ascii="Calibri" w:eastAsia="Times New Roman" w:hAnsi="Calibri" w:cs="Calibri"/>
          <w:lang w:eastAsia="en-GB"/>
        </w:rPr>
        <w:t xml:space="preserve">PARAMETER1 - The Baud rate. </w:t>
      </w:r>
    </w:p>
    <w:p w14:paraId="4F8E70FD" w14:textId="1F67659D" w:rsidR="006F7B07" w:rsidRPr="006F7B07" w:rsidRDefault="006F7B07" w:rsidP="006F3C28">
      <w:pPr>
        <w:numPr>
          <w:ilvl w:val="0"/>
          <w:numId w:val="1"/>
        </w:numPr>
        <w:spacing w:after="0" w:line="240" w:lineRule="auto"/>
        <w:ind w:left="540"/>
        <w:jc w:val="both"/>
        <w:textAlignment w:val="center"/>
        <w:rPr>
          <w:rFonts w:ascii="Calibri" w:eastAsia="Times New Roman" w:hAnsi="Calibri" w:cs="Calibri"/>
          <w:lang w:eastAsia="en-GB"/>
        </w:rPr>
      </w:pPr>
      <w:r w:rsidRPr="006F7B07">
        <w:rPr>
          <w:rFonts w:ascii="Calibri" w:eastAsia="Times New Roman" w:hAnsi="Calibri" w:cs="Calibri"/>
          <w:lang w:eastAsia="en-GB"/>
        </w:rPr>
        <w:t xml:space="preserve">PARAMETER 2 - The number of stop bits. PARAMETER2 = 0 = 1 Stop Bit and PARAMETER2 = 1 = 2 Stop Bits. </w:t>
      </w:r>
    </w:p>
    <w:p w14:paraId="5DBED5BE" w14:textId="7D5FDF3E" w:rsidR="006F7B07" w:rsidRPr="00F84E55" w:rsidRDefault="006F7B07" w:rsidP="006F3C28">
      <w:pPr>
        <w:numPr>
          <w:ilvl w:val="0"/>
          <w:numId w:val="1"/>
        </w:numPr>
        <w:spacing w:after="0" w:line="240" w:lineRule="auto"/>
        <w:ind w:left="540"/>
        <w:jc w:val="both"/>
        <w:textAlignment w:val="center"/>
      </w:pPr>
      <w:r w:rsidRPr="006F7B07">
        <w:rPr>
          <w:rFonts w:ascii="Calibri" w:eastAsia="Times New Roman" w:hAnsi="Calibri" w:cs="Calibri"/>
          <w:lang w:eastAsia="en-GB"/>
        </w:rPr>
        <w:t>PARAMETER 3 - The parity bit. PARAMETER3 = 0 = No parity bit, PARAMETER3 = 1 = Odd Parity, PARAMETER3 = 2 = Even Parity.</w:t>
      </w:r>
    </w:p>
    <w:p w14:paraId="62045A3D" w14:textId="6E81FFC5" w:rsidR="00F84E55" w:rsidRPr="000D1337" w:rsidRDefault="00F84E55" w:rsidP="006F3C28">
      <w:pPr>
        <w:spacing w:after="0" w:line="240" w:lineRule="auto"/>
        <w:jc w:val="both"/>
        <w:textAlignment w:val="center"/>
      </w:pPr>
      <w:r w:rsidRPr="00D54147">
        <w:rPr>
          <w:rFonts w:ascii="Calibri" w:hAnsi="Calibri" w:cs="Calibri"/>
          <w:b/>
          <w:bCs/>
        </w:rPr>
        <w:t>AT+BIND=&lt;PARAMETER&gt;</w:t>
      </w:r>
      <w:r w:rsidRPr="00D54147">
        <w:rPr>
          <w:rFonts w:ascii="Calibri" w:hAnsi="Calibri" w:cs="Calibri"/>
        </w:rPr>
        <w:t xml:space="preserve"> </w:t>
      </w:r>
      <w:r>
        <w:rPr>
          <w:rFonts w:ascii="Calibri" w:hAnsi="Calibri" w:cs="Calibri"/>
        </w:rPr>
        <w:t>- This command is used to make the master module only connect to the specific slave device. The address that obtained from the slave module is the parameter of this command. The colons are replaced with commas when binding the address like so: 2017,4,173778</w:t>
      </w:r>
    </w:p>
    <w:p w14:paraId="0DD6AB05" w14:textId="5C809ED4" w:rsidR="000D1337" w:rsidRDefault="000D1337" w:rsidP="006F3C28">
      <w:pPr>
        <w:jc w:val="both"/>
      </w:pPr>
    </w:p>
    <w:p w14:paraId="4D5A2393" w14:textId="1613A236" w:rsidR="0082798E" w:rsidRDefault="0082798E" w:rsidP="006F3C28">
      <w:pPr>
        <w:jc w:val="both"/>
      </w:pPr>
    </w:p>
    <w:p w14:paraId="0A42A300" w14:textId="1A812091" w:rsidR="0082798E" w:rsidRDefault="0082798E" w:rsidP="006F3C28">
      <w:pPr>
        <w:pStyle w:val="Heading3"/>
        <w:jc w:val="both"/>
        <w:rPr>
          <w:b/>
        </w:rPr>
      </w:pPr>
      <w:r w:rsidRPr="0082798E">
        <w:rPr>
          <w:b/>
        </w:rPr>
        <w:t>Configuration: Slave</w:t>
      </w:r>
    </w:p>
    <w:p w14:paraId="66CB1498" w14:textId="305F4AD3" w:rsidR="0082798E" w:rsidRDefault="0082798E" w:rsidP="006F3C28">
      <w:pPr>
        <w:jc w:val="both"/>
      </w:pPr>
      <w:r>
        <w:t xml:space="preserve">When the Bluetooth module is configured as a slave device, it cannot connect to seek connections to any Bluetooth. </w:t>
      </w:r>
      <w:r w:rsidR="00D54147">
        <w:t xml:space="preserve">To configure the </w:t>
      </w:r>
      <w:r w:rsidR="00532A39">
        <w:t>device as a slave the following commands and parameters were used:</w:t>
      </w:r>
    </w:p>
    <w:p w14:paraId="5A8E0D2A" w14:textId="1EE7FDD7" w:rsidR="00532A39" w:rsidRPr="00532A39" w:rsidRDefault="00532A39" w:rsidP="006F3C28">
      <w:pPr>
        <w:pStyle w:val="ListParagraph"/>
        <w:numPr>
          <w:ilvl w:val="0"/>
          <w:numId w:val="2"/>
        </w:numPr>
        <w:jc w:val="both"/>
        <w:rPr>
          <w:rFonts w:ascii="Calibri" w:hAnsi="Calibri" w:cs="Calibri"/>
          <w:b/>
          <w:bCs/>
        </w:rPr>
      </w:pPr>
      <w:r w:rsidRPr="00532A39">
        <w:rPr>
          <w:rFonts w:ascii="Calibri" w:hAnsi="Calibri" w:cs="Calibri"/>
          <w:b/>
          <w:bCs/>
        </w:rPr>
        <w:t>AT+ADDR</w:t>
      </w:r>
    </w:p>
    <w:p w14:paraId="21E1935E" w14:textId="628B8F81" w:rsidR="00532A39" w:rsidRPr="00532A39" w:rsidRDefault="00532A39" w:rsidP="006F3C28">
      <w:pPr>
        <w:pStyle w:val="ListParagraph"/>
        <w:numPr>
          <w:ilvl w:val="0"/>
          <w:numId w:val="2"/>
        </w:numPr>
        <w:jc w:val="both"/>
      </w:pPr>
      <w:r w:rsidRPr="006F7B07">
        <w:rPr>
          <w:rFonts w:ascii="Calibri" w:hAnsi="Calibri" w:cs="Calibri"/>
          <w:b/>
          <w:bCs/>
        </w:rPr>
        <w:t>AT+ROLE=</w:t>
      </w:r>
      <w:r>
        <w:rPr>
          <w:rFonts w:ascii="Calibri" w:hAnsi="Calibri" w:cs="Calibri"/>
          <w:b/>
          <w:bCs/>
        </w:rPr>
        <w:t>0</w:t>
      </w:r>
    </w:p>
    <w:p w14:paraId="1F0D2560" w14:textId="0DFAEAA1" w:rsidR="00532A39" w:rsidRDefault="00532A39" w:rsidP="006F3C28">
      <w:pPr>
        <w:pStyle w:val="ListParagraph"/>
        <w:numPr>
          <w:ilvl w:val="0"/>
          <w:numId w:val="2"/>
        </w:numPr>
        <w:jc w:val="both"/>
      </w:pPr>
      <w:r w:rsidRPr="006F7B07">
        <w:rPr>
          <w:rFonts w:ascii="Calibri" w:eastAsia="Times New Roman" w:hAnsi="Calibri" w:cs="Calibri"/>
          <w:b/>
          <w:bCs/>
          <w:lang w:eastAsia="en-GB"/>
        </w:rPr>
        <w:t>AT+UART=</w:t>
      </w:r>
      <w:r>
        <w:rPr>
          <w:rFonts w:ascii="Calibri" w:eastAsia="Times New Roman" w:hAnsi="Calibri" w:cs="Calibri"/>
          <w:b/>
          <w:bCs/>
          <w:lang w:eastAsia="en-GB"/>
        </w:rPr>
        <w:t>115200</w:t>
      </w:r>
      <w:r w:rsidRPr="006F7B07">
        <w:rPr>
          <w:rFonts w:ascii="Calibri" w:eastAsia="Times New Roman" w:hAnsi="Calibri" w:cs="Calibri"/>
          <w:b/>
          <w:bCs/>
          <w:lang w:eastAsia="en-GB"/>
        </w:rPr>
        <w:t>,</w:t>
      </w:r>
      <w:r>
        <w:rPr>
          <w:rFonts w:ascii="Calibri" w:eastAsia="Times New Roman" w:hAnsi="Calibri" w:cs="Calibri"/>
          <w:b/>
          <w:bCs/>
          <w:lang w:eastAsia="en-GB"/>
        </w:rPr>
        <w:t>0</w:t>
      </w:r>
      <w:r w:rsidRPr="006F7B07">
        <w:rPr>
          <w:rFonts w:ascii="Calibri" w:eastAsia="Times New Roman" w:hAnsi="Calibri" w:cs="Calibri"/>
          <w:b/>
          <w:bCs/>
          <w:lang w:eastAsia="en-GB"/>
        </w:rPr>
        <w:t>,</w:t>
      </w:r>
      <w:r>
        <w:rPr>
          <w:rFonts w:ascii="Calibri" w:eastAsia="Times New Roman" w:hAnsi="Calibri" w:cs="Calibri"/>
          <w:b/>
          <w:bCs/>
          <w:lang w:eastAsia="en-GB"/>
        </w:rPr>
        <w:t>0</w:t>
      </w:r>
    </w:p>
    <w:p w14:paraId="3C8BF2AC" w14:textId="5FE97378" w:rsidR="0082798E" w:rsidRDefault="0082798E" w:rsidP="006F3C28">
      <w:pPr>
        <w:jc w:val="both"/>
      </w:pPr>
    </w:p>
    <w:p w14:paraId="005A4665" w14:textId="7086F30A" w:rsidR="0082798E" w:rsidRDefault="0082798E" w:rsidP="006F3C28">
      <w:pPr>
        <w:pStyle w:val="Heading3"/>
        <w:jc w:val="both"/>
        <w:rPr>
          <w:b/>
        </w:rPr>
      </w:pPr>
      <w:r w:rsidRPr="0082798E">
        <w:rPr>
          <w:b/>
        </w:rPr>
        <w:t xml:space="preserve">Configuration: </w:t>
      </w:r>
      <w:r>
        <w:rPr>
          <w:b/>
        </w:rPr>
        <w:t>Master</w:t>
      </w:r>
    </w:p>
    <w:p w14:paraId="0426C63D" w14:textId="7E47C36F" w:rsidR="0082798E" w:rsidRDefault="0082798E" w:rsidP="006F3C28">
      <w:pPr>
        <w:jc w:val="both"/>
      </w:pPr>
      <w:r>
        <w:t xml:space="preserve">When the Bluetooth module is configured as a master device, it is able to seek to connect with Bluetooth devices in range. </w:t>
      </w:r>
      <w:r>
        <w:t xml:space="preserve">The following commands and parameters were used to configure the Bluetooth module as a </w:t>
      </w:r>
      <w:r>
        <w:t>master</w:t>
      </w:r>
      <w:r>
        <w:t xml:space="preserve"> device.</w:t>
      </w:r>
    </w:p>
    <w:p w14:paraId="22216D8A" w14:textId="5736D479" w:rsidR="006F3C28" w:rsidRPr="006F3C28" w:rsidRDefault="006F3C28" w:rsidP="006F3C28">
      <w:pPr>
        <w:pStyle w:val="ListParagraph"/>
        <w:numPr>
          <w:ilvl w:val="0"/>
          <w:numId w:val="2"/>
        </w:numPr>
        <w:jc w:val="both"/>
      </w:pPr>
      <w:r w:rsidRPr="006F7B07">
        <w:rPr>
          <w:rFonts w:ascii="Calibri" w:hAnsi="Calibri" w:cs="Calibri"/>
          <w:b/>
          <w:bCs/>
        </w:rPr>
        <w:t>AT+ROLE=</w:t>
      </w:r>
      <w:r>
        <w:rPr>
          <w:rFonts w:ascii="Calibri" w:hAnsi="Calibri" w:cs="Calibri"/>
          <w:b/>
          <w:bCs/>
        </w:rPr>
        <w:t>1</w:t>
      </w:r>
    </w:p>
    <w:p w14:paraId="085E722C" w14:textId="2A4EB948" w:rsidR="006F3C28" w:rsidRPr="006F3C28" w:rsidRDefault="006F3C28" w:rsidP="006F3C28">
      <w:pPr>
        <w:pStyle w:val="ListParagraph"/>
        <w:numPr>
          <w:ilvl w:val="0"/>
          <w:numId w:val="2"/>
        </w:numPr>
        <w:jc w:val="both"/>
      </w:pPr>
      <w:r w:rsidRPr="006F7B07">
        <w:rPr>
          <w:rFonts w:ascii="Calibri" w:eastAsia="Times New Roman" w:hAnsi="Calibri" w:cs="Calibri"/>
          <w:b/>
          <w:bCs/>
          <w:lang w:eastAsia="en-GB"/>
        </w:rPr>
        <w:t>AT+UART=</w:t>
      </w:r>
      <w:r>
        <w:rPr>
          <w:rFonts w:ascii="Calibri" w:eastAsia="Times New Roman" w:hAnsi="Calibri" w:cs="Calibri"/>
          <w:b/>
          <w:bCs/>
          <w:lang w:eastAsia="en-GB"/>
        </w:rPr>
        <w:t>115200</w:t>
      </w:r>
      <w:r w:rsidRPr="006F7B07">
        <w:rPr>
          <w:rFonts w:ascii="Calibri" w:eastAsia="Times New Roman" w:hAnsi="Calibri" w:cs="Calibri"/>
          <w:b/>
          <w:bCs/>
          <w:lang w:eastAsia="en-GB"/>
        </w:rPr>
        <w:t>,</w:t>
      </w:r>
      <w:r>
        <w:rPr>
          <w:rFonts w:ascii="Calibri" w:eastAsia="Times New Roman" w:hAnsi="Calibri" w:cs="Calibri"/>
          <w:b/>
          <w:bCs/>
          <w:lang w:eastAsia="en-GB"/>
        </w:rPr>
        <w:t>0</w:t>
      </w:r>
      <w:r w:rsidRPr="006F7B07">
        <w:rPr>
          <w:rFonts w:ascii="Calibri" w:eastAsia="Times New Roman" w:hAnsi="Calibri" w:cs="Calibri"/>
          <w:b/>
          <w:bCs/>
          <w:lang w:eastAsia="en-GB"/>
        </w:rPr>
        <w:t>,</w:t>
      </w:r>
      <w:r>
        <w:rPr>
          <w:rFonts w:ascii="Calibri" w:eastAsia="Times New Roman" w:hAnsi="Calibri" w:cs="Calibri"/>
          <w:b/>
          <w:bCs/>
          <w:lang w:eastAsia="en-GB"/>
        </w:rPr>
        <w:t>0</w:t>
      </w:r>
    </w:p>
    <w:p w14:paraId="2926DAF2" w14:textId="2D2E3B53" w:rsidR="006F3C28" w:rsidRDefault="006F3C28" w:rsidP="006F3C28">
      <w:pPr>
        <w:pStyle w:val="ListParagraph"/>
        <w:numPr>
          <w:ilvl w:val="0"/>
          <w:numId w:val="2"/>
        </w:numPr>
        <w:jc w:val="both"/>
      </w:pPr>
      <w:r w:rsidRPr="00D54147">
        <w:rPr>
          <w:rFonts w:ascii="Calibri" w:hAnsi="Calibri" w:cs="Calibri"/>
          <w:b/>
          <w:bCs/>
        </w:rPr>
        <w:t>AT+BIND=</w:t>
      </w:r>
      <w:r w:rsidRPr="006F3C28">
        <w:rPr>
          <w:rFonts w:ascii="Calibri" w:hAnsi="Calibri" w:cs="Calibri"/>
          <w:b/>
        </w:rPr>
        <w:t>2017,4,173778</w:t>
      </w:r>
    </w:p>
    <w:p w14:paraId="19FFAB45" w14:textId="77777777" w:rsidR="0082798E" w:rsidRPr="0082798E" w:rsidRDefault="0082798E" w:rsidP="0082798E"/>
    <w:sectPr w:rsidR="0082798E" w:rsidRPr="0082798E" w:rsidSect="005027C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2E005F"/>
    <w:multiLevelType w:val="hybridMultilevel"/>
    <w:tmpl w:val="94A86FE4"/>
    <w:lvl w:ilvl="0" w:tplc="F5AEC9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C776A9"/>
    <w:multiLevelType w:val="multilevel"/>
    <w:tmpl w:val="E876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B4C"/>
    <w:rsid w:val="000D1337"/>
    <w:rsid w:val="002E033A"/>
    <w:rsid w:val="00332423"/>
    <w:rsid w:val="00415B4C"/>
    <w:rsid w:val="005027C9"/>
    <w:rsid w:val="00532A39"/>
    <w:rsid w:val="006F3C28"/>
    <w:rsid w:val="006F7B07"/>
    <w:rsid w:val="0082798E"/>
    <w:rsid w:val="008F7454"/>
    <w:rsid w:val="00900D70"/>
    <w:rsid w:val="00C138BB"/>
    <w:rsid w:val="00D54147"/>
    <w:rsid w:val="00F84E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6082C"/>
  <w15:chartTrackingRefBased/>
  <w15:docId w15:val="{3F89A261-2ABC-42B6-948B-4F99B9D35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F74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74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745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F7454"/>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5027C9"/>
    <w:pPr>
      <w:spacing w:after="200" w:line="240" w:lineRule="auto"/>
    </w:pPr>
    <w:rPr>
      <w:i/>
      <w:iCs/>
      <w:color w:val="44546A" w:themeColor="text2"/>
      <w:sz w:val="18"/>
      <w:szCs w:val="18"/>
    </w:rPr>
  </w:style>
  <w:style w:type="paragraph" w:styleId="ListParagraph">
    <w:name w:val="List Paragraph"/>
    <w:basedOn w:val="Normal"/>
    <w:uiPriority w:val="34"/>
    <w:qFormat/>
    <w:rsid w:val="00532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759033">
      <w:bodyDiv w:val="1"/>
      <w:marLeft w:val="0"/>
      <w:marRight w:val="0"/>
      <w:marTop w:val="0"/>
      <w:marBottom w:val="0"/>
      <w:divBdr>
        <w:top w:val="none" w:sz="0" w:space="0" w:color="auto"/>
        <w:left w:val="none" w:sz="0" w:space="0" w:color="auto"/>
        <w:bottom w:val="none" w:sz="0" w:space="0" w:color="auto"/>
        <w:right w:val="none" w:sz="0" w:space="0" w:color="auto"/>
      </w:divBdr>
      <w:divsChild>
        <w:div w:id="2098475142">
          <w:marLeft w:val="0"/>
          <w:marRight w:val="0"/>
          <w:marTop w:val="0"/>
          <w:marBottom w:val="0"/>
          <w:divBdr>
            <w:top w:val="none" w:sz="0" w:space="0" w:color="auto"/>
            <w:left w:val="none" w:sz="0" w:space="0" w:color="auto"/>
            <w:bottom w:val="none" w:sz="0" w:space="0" w:color="auto"/>
            <w:right w:val="none" w:sz="0" w:space="0" w:color="auto"/>
          </w:divBdr>
          <w:divsChild>
            <w:div w:id="2104303821">
              <w:marLeft w:val="0"/>
              <w:marRight w:val="0"/>
              <w:marTop w:val="0"/>
              <w:marBottom w:val="0"/>
              <w:divBdr>
                <w:top w:val="none" w:sz="0" w:space="0" w:color="auto"/>
                <w:left w:val="none" w:sz="0" w:space="0" w:color="auto"/>
                <w:bottom w:val="none" w:sz="0" w:space="0" w:color="auto"/>
                <w:right w:val="none" w:sz="0" w:space="0" w:color="auto"/>
              </w:divBdr>
              <w:divsChild>
                <w:div w:id="164385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135744">
      <w:bodyDiv w:val="1"/>
      <w:marLeft w:val="0"/>
      <w:marRight w:val="0"/>
      <w:marTop w:val="0"/>
      <w:marBottom w:val="0"/>
      <w:divBdr>
        <w:top w:val="none" w:sz="0" w:space="0" w:color="auto"/>
        <w:left w:val="none" w:sz="0" w:space="0" w:color="auto"/>
        <w:bottom w:val="none" w:sz="0" w:space="0" w:color="auto"/>
        <w:right w:val="none" w:sz="0" w:space="0" w:color="auto"/>
      </w:divBdr>
    </w:div>
    <w:div w:id="1690520043">
      <w:bodyDiv w:val="1"/>
      <w:marLeft w:val="0"/>
      <w:marRight w:val="0"/>
      <w:marTop w:val="0"/>
      <w:marBottom w:val="0"/>
      <w:divBdr>
        <w:top w:val="none" w:sz="0" w:space="0" w:color="auto"/>
        <w:left w:val="none" w:sz="0" w:space="0" w:color="auto"/>
        <w:bottom w:val="none" w:sz="0" w:space="0" w:color="auto"/>
        <w:right w:val="none" w:sz="0" w:space="0" w:color="auto"/>
      </w:divBdr>
      <w:divsChild>
        <w:div w:id="1497840109">
          <w:marLeft w:val="0"/>
          <w:marRight w:val="0"/>
          <w:marTop w:val="0"/>
          <w:marBottom w:val="0"/>
          <w:divBdr>
            <w:top w:val="none" w:sz="0" w:space="0" w:color="auto"/>
            <w:left w:val="none" w:sz="0" w:space="0" w:color="auto"/>
            <w:bottom w:val="none" w:sz="0" w:space="0" w:color="auto"/>
            <w:right w:val="none" w:sz="0" w:space="0" w:color="auto"/>
          </w:divBdr>
          <w:divsChild>
            <w:div w:id="342978340">
              <w:marLeft w:val="0"/>
              <w:marRight w:val="0"/>
              <w:marTop w:val="0"/>
              <w:marBottom w:val="0"/>
              <w:divBdr>
                <w:top w:val="none" w:sz="0" w:space="0" w:color="auto"/>
                <w:left w:val="none" w:sz="0" w:space="0" w:color="auto"/>
                <w:bottom w:val="none" w:sz="0" w:space="0" w:color="auto"/>
                <w:right w:val="none" w:sz="0" w:space="0" w:color="auto"/>
              </w:divBdr>
              <w:divsChild>
                <w:div w:id="163167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Zbigniew Druzbacki</dc:creator>
  <cp:keywords/>
  <dc:description/>
  <cp:lastModifiedBy>Zbigniew Druzbacki</cp:lastModifiedBy>
  <cp:revision>7</cp:revision>
  <dcterms:created xsi:type="dcterms:W3CDTF">2019-05-14T16:40:00Z</dcterms:created>
  <dcterms:modified xsi:type="dcterms:W3CDTF">2019-05-14T17:38:00Z</dcterms:modified>
</cp:coreProperties>
</file>