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fill="E7F3FF"/>
            <w:tcBorders>
              <w:top w:val="single" w:sz="8" w:space="0" w:color="00376F"/>
              <w:left w:val="single" w:sz="8" w:space="0" w:color="00376F"/>
              <w:bottom w:val="single" w:sz="8" w:space="0" w:color="00376F"/>
              <w:right w:val="single" w:sz="8" w:space="0" w:color="00376F"/>
            </w:tcBorders>
          </w:tcPr>
          <w:p>
            <w:pPr>
              <w:jc w:val="center"/>
            </w:pPr>
            <w:r>
              <w:rPr>
                <w:b/>
                <w:color w:val="00376F"/>
                <w:sz w:val="36"/>
              </w:rPr>
              <w:t>MUNKAIGÉNYLŐ LAP / WORK REQUEST</w:t>
            </w:r>
          </w:p>
        </w:tc>
      </w:tr>
      <w:tr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Dokumentum szám / Document No.:</w:t>
              <w:br/>
              <w:t>WR-8</w:t>
            </w:r>
          </w:p>
        </w:tc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Verzió / Version:</w:t>
            </w:r>
            <w:r>
              <w:br/>
              <w:t>1.0</w:t>
            </w:r>
          </w:p>
        </w:tc>
      </w:tr>
      <w:tr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Generálva / Generated:</w:t>
              <w:br/>
              <w:t>2025-12-15 03:47</w:t>
            </w:r>
          </w:p>
        </w:tc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Generálta / Generated by:</w:t>
              <w:br/>
              <w:t>user_2</w:t>
            </w:r>
          </w:p>
        </w:tc>
      </w:tr>
      <w:tr>
        <w:tc>
          <w:tcPr>
            <w:tcW w:type="dxa" w:w="9972"/>
            <w:gridSpan w:val="2"/>
            <w:shd w:fill="FAFA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ISO 9001:2015 nyomonkövethetőségi dokumentum / Traceability Document</w:t>
            </w:r>
          </w:p>
        </w:tc>
      </w:tr>
    </w:tbl>
    <w:p>
      <w:pPr>
        <w:spacing w:after="240"/>
      </w:pPr>
    </w:p>
    <w:p>
      <w:pPr>
        <w:pStyle w:val="Heading2"/>
      </w:pPr>
      <w:r>
        <w:t>1. FELADAT INFORMÁCIÓK / TASK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Feladat neve / Task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Hidraulika cső ellenőrzése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Típus / Type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recurring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Prioritás / Priority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normal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Státusz / Status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pending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Esedékes dátum / Due Date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2025-12-22 00:00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Becsült időtartam / Estimated Duration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10 perc / minutes</w:t>
            </w:r>
          </w:p>
        </w:tc>
      </w:tr>
    </w:tbl>
    <w:p>
      <w:pPr>
        <w:spacing w:after="240"/>
      </w:pPr>
    </w:p>
    <w:p>
      <w:pPr>
        <w:pStyle w:val="Heading2"/>
      </w:pPr>
      <w:r>
        <w:t>2. HELYSZÍN / BERENDEZÉS INFORMÁCIÓK / LOCATION / EQUIPMENT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Gép neve / Machine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Nyomásfokozó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Gyári szám / Serial number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Gyártó / Modell / Manufacturer / Model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asdasd / 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Helyszín / Location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-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Termelési vonal / Production line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Line A - B - C - D</w:t>
            </w:r>
          </w:p>
        </w:tc>
      </w:tr>
    </w:tbl>
    <w:p>
      <w:pPr>
        <w:spacing w:after="240"/>
      </w:pPr>
    </w:p>
    <w:p>
      <w:pPr>
        <w:pStyle w:val="Heading2"/>
      </w:pPr>
      <w:r>
        <w:t>3. FELADAT LEÍRÁSA / TASK 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space="0" w:color="00376F"/>
              <w:left w:val="single" w:sz="6" w:space="0" w:color="00376F"/>
              <w:bottom w:val="single" w:sz="6" w:space="0" w:color="00376F"/>
              <w:right w:val="single" w:sz="6" w:space="0" w:color="00376F"/>
            </w:tcBorders>
            <w:vAlign w:val="top"/>
          </w:tcPr>
          <w:p>
            <w:pPr>
              <w:spacing w:after="120"/>
              <w:ind w:left="170" w:right="170"/>
            </w:pPr>
            <w:r>
              <w:t>Hidraulika cső ellenőrzése</w:t>
            </w:r>
          </w:p>
        </w:tc>
      </w:tr>
    </w:tbl>
    <w:p>
      <w:pPr>
        <w:spacing w:after="240"/>
      </w:pPr>
    </w:p>
    <w:p>
      <w:pPr>
        <w:pStyle w:val="Heading2"/>
      </w:pPr>
      <w:r>
        <w:t>4. HOZZÁRENDELÉS INFORMÁCIÓK / ASSIGNMENT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Hozzárendelve / Assigned To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Globális / Global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Hozzárendelés típusa / Assignment Type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Globális / Global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Létrehozta / Created By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Geleta Ákos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Létrehozva / Created At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2025-12-15 03:47</w:t>
            </w:r>
          </w:p>
        </w:tc>
      </w:tr>
    </w:tbl>
    <w:p>
      <w:pPr>
        <w:spacing w:after="240"/>
      </w:pPr>
    </w:p>
    <w:p>
      <w:pPr>
        <w:pStyle w:val="Heading2"/>
      </w:pPr>
      <w:r>
        <w:t>5. ALÁÍRÁSOK ÉS JÓVÁHAGYÁS / SIGNATURES &amp;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Kérelmező / Requestor</w:t>
            </w:r>
          </w:p>
        </w:tc>
        <w:tc>
          <w:tcPr>
            <w:tcW w:type="dxa" w:w="3402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Jóváhagyó / Approver</w:t>
            </w:r>
          </w:p>
        </w:tc>
      </w:tr>
      <w:tr>
        <w:tc>
          <w:tcPr>
            <w:tcW w:type="dxa" w:w="4986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4986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49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49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color w:val="666666"/>
          <w:sz w:val="16"/>
        </w:rPr>
        <w:t>Ez a dokumentum automatikusan generált, ISO 9001:2015 nyomonkövethetőségi követelményeknek megfelelően.</w:t>
        <w:br/>
        <w:t>This document is automatically generated, compliant with ISO 9001:2015 traceability requirements.</w:t>
      </w:r>
    </w:p>
    <w:sectPr w:rsidR="00FC693F" w:rsidRPr="0006063C" w:rsidSect="00034616">
      <w:pgSz w:w="12240" w:h="15840"/>
      <w:pgMar w:top="1417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center"/>
      <w:outlineLvl w:val="0"/>
    </w:pPr>
    <w:rPr>
      <w:rFonts w:asciiTheme="majorHAnsi" w:eastAsiaTheme="majorEastAsia" w:hAnsiTheme="majorHAnsi" w:cstheme="majorBidi" w:ascii="Calibri" w:hAnsi="Calibri"/>
      <w:b/>
      <w:bCs/>
      <w:color w:val="00376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7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pPr>
      <w:jc w:val="center"/>
    </w:pPr>
    <w:rPr>
      <w:rFonts w:ascii="Calibri" w:hAnsi="Calibr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