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MUNKALAP / WORK ORDER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WS-5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2025-12-13 14:08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admin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NYOMONKÖVETETHETŐSÉGI ADATOK / TRACEABILITY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Closed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2025-12-12 18:47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Hiba kezdete / Breakdown start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2025-12-12 19:47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Javítás befejezése / Repair finished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2025-12-12 19:47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Leállási idő / Downtime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0.00 h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Felelős technikus / Responsible technician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admin</w:t>
            </w:r>
          </w:p>
        </w:tc>
      </w:tr>
    </w:tbl>
    <w:p>
      <w:pPr>
        <w:spacing w:after="240"/>
      </w:pPr>
    </w:p>
    <w:p>
      <w:pPr>
        <w:pStyle w:val="Heading2"/>
      </w:pPr>
      <w:r>
        <w:t>2. BERENDEZÉS ADATAI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Press-2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Line-W2</w:t>
            </w:r>
          </w:p>
        </w:tc>
      </w:tr>
    </w:tbl>
    <w:p>
      <w:pPr>
        <w:spacing w:after="240"/>
      </w:pPr>
    </w:p>
    <w:p>
      <w:pPr>
        <w:pStyle w:val="Heading2"/>
      </w:pPr>
      <w:r>
        <w:t>3. HIBA LEÍRÁSA / MEGJEGYZÉSEK / FAULT DESCRIPTION / NOTES</w:t>
      </w:r>
    </w:p>
    <w:p>
      <w:pPr>
        <w:spacing w:after="240"/>
        <w:ind w:left="283"/>
      </w:pPr>
      <w:r>
        <w:t>-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r>
              <w:t>-</w:t>
            </w:r>
          </w:p>
        </w:tc>
      </w:tr>
    </w:tbl>
    <w:p>
      <w:pPr>
        <w:spacing w:after="240"/>
      </w:pPr>
    </w:p>
    <w:p>
      <w:pPr>
        <w:pStyle w:val="Heading2"/>
      </w:pPr>
      <w:r>
        <w:t>4. FELHASZNÁLT ALKATRÉSZEK / USED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SKU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Megnevezés / Name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Mennyiség / Qty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Egységköltség / Unit cost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Összköltség / Total cost</w:t>
            </w:r>
          </w:p>
        </w:tc>
      </w:tr>
      <w:tr>
        <w:tc>
          <w:tcPr>
            <w:tcW w:type="dxa" w:w="9970"/>
            <w:gridSpan w:val="5"/>
          </w:tcPr>
          <w:p>
            <w:pPr>
              <w:jc w:val="center"/>
            </w:pPr>
            <w:r>
              <w:rPr>
                <w:i/>
                <w:color w:val="999999"/>
              </w:rPr>
              <w:t>Nincs felhasznált alkatrész / No parts used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Elvégezte / Performed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Ellenőrizte / Checked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Jóváhagyta / Approved by</w:t>
            </w:r>
          </w:p>
        </w:tc>
      </w:tr>
      <w:tr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