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8E18D" w14:textId="3535DB9A" w:rsidR="005605C3" w:rsidRPr="005330CE" w:rsidRDefault="005605C3" w:rsidP="005330CE">
      <w:pPr>
        <w:jc w:val="center"/>
        <w:rPr>
          <w:b/>
          <w:bCs/>
          <w:sz w:val="40"/>
          <w:szCs w:val="40"/>
        </w:rPr>
      </w:pPr>
      <w:r w:rsidRPr="005330CE">
        <w:rPr>
          <w:b/>
          <w:bCs/>
          <w:sz w:val="40"/>
          <w:szCs w:val="40"/>
        </w:rPr>
        <w:t>Photoelectric Effect Python</w:t>
      </w:r>
    </w:p>
    <w:p w14:paraId="7089FE93" w14:textId="6266A0A8" w:rsidR="005605C3" w:rsidRDefault="005605C3">
      <w:r>
        <w:t xml:space="preserve">Go to </w:t>
      </w:r>
      <w:hyperlink r:id="rId5" w:history="1">
        <w:r w:rsidRPr="009F62AC">
          <w:rPr>
            <w:rStyle w:val="Hyperlink"/>
          </w:rPr>
          <w:t>https://applets.kcvs.ca/photoelectricEffect/PhotoElectric.html#</w:t>
        </w:r>
      </w:hyperlink>
    </w:p>
    <w:p w14:paraId="072CD7CF" w14:textId="5E2E1D13" w:rsidR="000C7606" w:rsidRDefault="005605C3">
      <w:r>
        <w:t xml:space="preserve">To start your simulation experiment </w:t>
      </w:r>
      <w:r w:rsidR="000C7606">
        <w:t>to</w:t>
      </w:r>
      <w:r>
        <w:t xml:space="preserve"> collect data to use in your Python code.  In the options menu on the upper </w:t>
      </w:r>
      <w:r w:rsidR="000C7606">
        <w:t>left-hand</w:t>
      </w:r>
      <w:r>
        <w:t xml:space="preserve"> corner, select a metal to analyze.  </w:t>
      </w:r>
      <w:r w:rsidR="00497BC3">
        <w:t xml:space="preserve">You can choose from </w:t>
      </w:r>
      <w:r w:rsidR="00263B93">
        <w:t xml:space="preserve">Cs, </w:t>
      </w:r>
      <w:r w:rsidR="00463BA5">
        <w:t>Ca</w:t>
      </w:r>
      <w:r w:rsidR="000A497F">
        <w:t>, K, or Na.</w:t>
      </w:r>
    </w:p>
    <w:p w14:paraId="6E5C7118" w14:textId="0DBE48F0" w:rsidR="005605C3" w:rsidRDefault="000C7606">
      <w:r>
        <w:t xml:space="preserve">Adjust the wavelength to 200 nm.  Record the frequency.  </w:t>
      </w:r>
      <w:r w:rsidR="005605C3">
        <w:t xml:space="preserve">Adjust the voltage by </w:t>
      </w:r>
      <w:r w:rsidR="0085370D">
        <w:t>0.25</w:t>
      </w:r>
      <w:r w:rsidR="005605C3">
        <w:t xml:space="preserve"> and click record the data point.  </w:t>
      </w:r>
      <w:r w:rsidR="0085370D">
        <w:t xml:space="preserve">You can stop recording data once </w:t>
      </w:r>
      <w:r w:rsidR="005605C3">
        <w:t xml:space="preserve">you have reached 5 V, click show data and download the CSV.  Save the CSV file according to the name of the metal </w:t>
      </w:r>
      <w:r w:rsidR="0085370D">
        <w:t>you</w:t>
      </w:r>
      <w:r w:rsidR="005605C3">
        <w:t xml:space="preserve"> are analyzing</w:t>
      </w:r>
      <w:r>
        <w:t xml:space="preserve"> and the wavelength.  Use an underscore instead of a space to save the file (Example </w:t>
      </w:r>
      <w:r w:rsidR="000A497F">
        <w:t>Cs</w:t>
      </w:r>
      <w:r>
        <w:t>_200nm.csv)</w:t>
      </w:r>
      <w:r w:rsidR="005605C3">
        <w:t xml:space="preserve">.  </w:t>
      </w:r>
      <w:r>
        <w:t xml:space="preserve">Go to the upper left-hand corner under options and clear the data.  Start the process again at </w:t>
      </w:r>
      <w:r w:rsidR="003F404C">
        <w:t xml:space="preserve">250, </w:t>
      </w:r>
      <w:r>
        <w:t xml:space="preserve">300, </w:t>
      </w:r>
      <w:r w:rsidR="003F404C">
        <w:t>350</w:t>
      </w:r>
      <w:r>
        <w:t xml:space="preserve">, </w:t>
      </w:r>
      <w:r w:rsidR="001722AA">
        <w:t>400</w:t>
      </w:r>
      <w:r>
        <w:t xml:space="preserve">, </w:t>
      </w:r>
      <w:r w:rsidR="001722AA">
        <w:t>450</w:t>
      </w:r>
      <w:r>
        <w:t xml:space="preserve">, </w:t>
      </w:r>
      <w:r w:rsidR="001722AA">
        <w:t>and 500</w:t>
      </w:r>
      <w:r>
        <w:t xml:space="preserve"> nm</w:t>
      </w:r>
      <w:r w:rsidR="005605C3">
        <w:t>.</w:t>
      </w:r>
      <w:r>
        <w:t xml:space="preserve">    Put these files in your Python folder in the Photoelectric effect experiment on your desktop.</w:t>
      </w:r>
    </w:p>
    <w:p w14:paraId="451F8B72" w14:textId="7F3BC661" w:rsidR="00064C8D" w:rsidRPr="00064C8D" w:rsidRDefault="00064C8D" w:rsidP="005330CE">
      <w:pPr>
        <w:rPr>
          <w:b/>
          <w:bCs/>
        </w:rPr>
      </w:pPr>
      <w:r w:rsidRPr="00064C8D">
        <w:rPr>
          <w:b/>
          <w:bCs/>
        </w:rPr>
        <w:t>Question 1</w:t>
      </w:r>
    </w:p>
    <w:p w14:paraId="7B22BEC6" w14:textId="24F77A67" w:rsidR="005605C3" w:rsidRDefault="00580195" w:rsidP="005330CE">
      <w:r>
        <w:t xml:space="preserve">Write a python code that will plot </w:t>
      </w:r>
      <w:r w:rsidR="000E77EB">
        <w:t>one</w:t>
      </w:r>
      <w:r>
        <w:t xml:space="preserve"> data file</w:t>
      </w:r>
      <w:r w:rsidR="00A90468">
        <w:t xml:space="preserve"> and </w:t>
      </w:r>
      <w:r>
        <w:t xml:space="preserve">include a polynomial fit.  Include correct data labels and the overlay the polynomial fit on your graph.  Display the key </w:t>
      </w:r>
      <w:r w:rsidR="00E15720">
        <w:t>for your experiment data and the polynomial fit.  Include the</w:t>
      </w:r>
      <w:r>
        <w:t xml:space="preserve"> equation on your graph.  </w:t>
      </w:r>
      <w:r w:rsidR="005330CE">
        <w:t xml:space="preserve">Export the graphs </w:t>
      </w:r>
      <w:proofErr w:type="gramStart"/>
      <w:r w:rsidR="005330CE">
        <w:t>a PNG</w:t>
      </w:r>
      <w:proofErr w:type="gramEnd"/>
      <w:r w:rsidR="005330CE">
        <w:t xml:space="preserve"> to put into your </w:t>
      </w:r>
      <w:proofErr w:type="gramStart"/>
      <w:r w:rsidR="005330CE">
        <w:t>Post-Lab</w:t>
      </w:r>
      <w:proofErr w:type="gramEnd"/>
      <w:r w:rsidR="005330CE">
        <w:t xml:space="preserve"> analysis.</w:t>
      </w:r>
    </w:p>
    <w:p w14:paraId="127F1CCF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plot_data_with_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poly_degree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Added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parameter</w:t>
      </w:r>
    </w:p>
    <w:p w14:paraId="3180DFE1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Import the CSV data</w:t>
      </w:r>
    </w:p>
    <w:p w14:paraId="38199ACC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import_csv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5458B4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3DBCE01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Extract the x and y data</w:t>
      </w:r>
    </w:p>
    <w:p w14:paraId="627AC352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A3FB28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FE6E342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7A91784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Perform polynomial fitting</w:t>
      </w:r>
    </w:p>
    <w:p w14:paraId="2CF81A2A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poly_coeff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polyfit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poly_degree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1096CC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poly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poly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1d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poly_coeff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75EC46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EF5FCF1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Generate points for plotting the polynomial fit</w:t>
      </w:r>
    </w:p>
    <w:p w14:paraId="4DF57647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linspace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C75BA1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poly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132785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4E01911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Plot the original data</w:t>
      </w:r>
    </w:p>
    <w:p w14:paraId="042E95C5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'Data Points'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'blue'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344BF6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352C1FC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Plot the polynomial fit</w:t>
      </w:r>
    </w:p>
    <w:p w14:paraId="68E89B10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'Polynomial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Fit (Degree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poly_degree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'red'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91AFB2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60E154E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Add labels and title</w:t>
      </w:r>
    </w:p>
    <w:p w14:paraId="155442C8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92A66E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07B783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y_column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 vs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x_column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 for Ca Metal at 200nm'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17BF22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A0C4B13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Format the polynomial equation with LaTeX and superscripts</w:t>
      </w:r>
    </w:p>
    <w:p w14:paraId="54A9076F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equation_text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"$y =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 xml:space="preserve">" +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"{round(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coef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3)}x^{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poly_degree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poly_degree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008800"/>
          <w:sz w:val="17"/>
          <w:szCs w:val="17"/>
        </w:rPr>
        <w:t>"{round(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coef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3)}"</w:t>
      </w:r>
    </w:p>
    <w:p w14:paraId="738F024A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poly_coeff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"$"</w:t>
      </w:r>
    </w:p>
    <w:p w14:paraId="5057D056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3E04C08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Align the text to the center of the chart</w:t>
      </w:r>
    </w:p>
    <w:p w14:paraId="5ED1B21C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equation_text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transform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gca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transAxes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fontsize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DAAC8E5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verticalalignment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'bottom'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horizontalalignment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'left'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E9C22D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1CAE8AE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Show legend and plot</w:t>
      </w:r>
    </w:p>
    <w:p w14:paraId="004D14C3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8221D23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FC48635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Save the plot as a PNG file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provided</w:t>
      </w:r>
    </w:p>
    <w:p w14:paraId="715D73D8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Check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not None</w:t>
      </w:r>
    </w:p>
    <w:p w14:paraId="29322872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savefig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dpi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bbox_inches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'tight'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DPI = 300 for high quality</w:t>
      </w:r>
    </w:p>
    <w:p w14:paraId="04466460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B856AE1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861EF76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2C64C7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880000"/>
          <w:sz w:val="17"/>
          <w:szCs w:val="17"/>
        </w:rPr>
        <w:t># Example usage</w:t>
      </w:r>
    </w:p>
    <w:p w14:paraId="1222D0C8" w14:textId="77777777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'Ca_200nm.csv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Replace with your CSV file path</w:t>
      </w:r>
    </w:p>
    <w:p w14:paraId="6FF156AB" w14:textId="2ECC91A4" w:rsidR="005330CE" w:rsidRDefault="005330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916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plot_data_with_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'Voltage (V)'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'Current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poly_degree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'Ca_200nm.png'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4870B3" w14:textId="32F10C66" w:rsidR="005330CE" w:rsidRDefault="005330CE" w:rsidP="005330CE">
      <w:r>
        <w:rPr>
          <w:noProof/>
        </w:rPr>
        <w:drawing>
          <wp:inline distT="0" distB="0" distL="0" distR="0" wp14:anchorId="5D36E087" wp14:editId="5114015F">
            <wp:extent cx="5059045" cy="4134485"/>
            <wp:effectExtent l="0" t="0" r="8255" b="0"/>
            <wp:docPr id="8426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4B93" w14:textId="407E4546" w:rsidR="00064C8D" w:rsidRPr="00064C8D" w:rsidRDefault="00064C8D" w:rsidP="000E77EB">
      <w:pPr>
        <w:rPr>
          <w:b/>
          <w:bCs/>
        </w:rPr>
      </w:pPr>
      <w:r w:rsidRPr="00064C8D">
        <w:rPr>
          <w:b/>
          <w:bCs/>
        </w:rPr>
        <w:t>Question 2</w:t>
      </w:r>
    </w:p>
    <w:p w14:paraId="100AD8F1" w14:textId="33366E4D" w:rsidR="00835011" w:rsidRDefault="00835011" w:rsidP="000E77EB">
      <w:r>
        <w:t xml:space="preserve">Ask the code to calculate the y and x intercepts for the polynomial fit.  Take a screenshot of the output and include it in your </w:t>
      </w:r>
      <w:r w:rsidR="00064C8D">
        <w:t>post-run file.</w:t>
      </w:r>
    </w:p>
    <w:p w14:paraId="21DEED89" w14:textId="77777777" w:rsidR="000E7AB0" w:rsidRDefault="000E7AB0" w:rsidP="000E77EB"/>
    <w:p w14:paraId="6610F95E" w14:textId="601CFD13" w:rsidR="000E7AB0" w:rsidRPr="000E7AB0" w:rsidRDefault="000E7AB0" w:rsidP="000E77EB">
      <w:pPr>
        <w:rPr>
          <w:b/>
          <w:bCs/>
        </w:rPr>
      </w:pPr>
      <w:r w:rsidRPr="000E7AB0">
        <w:rPr>
          <w:b/>
          <w:bCs/>
        </w:rPr>
        <w:lastRenderedPageBreak/>
        <w:t>Question 3</w:t>
      </w:r>
    </w:p>
    <w:p w14:paraId="3921ECEC" w14:textId="004B5BE4" w:rsidR="000E77EB" w:rsidRDefault="000E77EB" w:rsidP="000E77EB">
      <w:r>
        <w:t xml:space="preserve">Write a python code that will plot all </w:t>
      </w:r>
      <w:r w:rsidR="009E7E66">
        <w:t xml:space="preserve">the same data </w:t>
      </w:r>
      <w:r>
        <w:t>file</w:t>
      </w:r>
      <w:r w:rsidR="009E7E66">
        <w:t xml:space="preserve"> with</w:t>
      </w:r>
      <w:r>
        <w:t xml:space="preserve"> a linear regression fit.  Include correct data labels and overlay the linear fit on your graph.  Display the key and the equation on your graph.  Export the graphs </w:t>
      </w:r>
      <w:proofErr w:type="gramStart"/>
      <w:r>
        <w:t>a PNG</w:t>
      </w:r>
      <w:proofErr w:type="gramEnd"/>
      <w:r>
        <w:t xml:space="preserve"> to put into your </w:t>
      </w:r>
      <w:proofErr w:type="gramStart"/>
      <w:r>
        <w:t>Post-Lab</w:t>
      </w:r>
      <w:proofErr w:type="gramEnd"/>
      <w:r>
        <w:t xml:space="preserve"> analysis.</w:t>
      </w:r>
    </w:p>
    <w:p w14:paraId="324A1C9F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plot_data_with_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Removed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poly_degree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parameter for linear fit</w:t>
      </w:r>
    </w:p>
    <w:p w14:paraId="6038DFAB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Import the CSV data</w:t>
      </w:r>
    </w:p>
    <w:p w14:paraId="00E99025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import_csv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4B99EF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E5D2C09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Include only the first 15 rows (0-14)</w:t>
      </w:r>
    </w:p>
    <w:p w14:paraId="176F1BD1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Slicing the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to keep only the first 15 rows</w:t>
      </w:r>
    </w:p>
    <w:p w14:paraId="1C8AE81C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7F74314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Filter the data to remove points where Voltage exceeds 3.520 volts</w:t>
      </w:r>
    </w:p>
    <w:p w14:paraId="03D525FE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3.520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Keep only rows where Voltage 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x_column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 is less than or equal to 3.520 volts</w:t>
      </w:r>
    </w:p>
    <w:p w14:paraId="231F3EF1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0BE69D6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Extract the x and y data</w:t>
      </w:r>
    </w:p>
    <w:p w14:paraId="23EEF8C2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1C9DEEE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87A1522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E89922D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Perform linear fitting (degree 1)</w:t>
      </w:r>
    </w:p>
    <w:p w14:paraId="5EB9C22E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slope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intercept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polyfit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Fit a line (linear regression)</w:t>
      </w:r>
    </w:p>
    <w:p w14:paraId="175B45E4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394F3E0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Calculate the x-intercept</w:t>
      </w:r>
    </w:p>
    <w:p w14:paraId="245CAD1F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slope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Avoid division by zero</w:t>
      </w:r>
    </w:p>
    <w:p w14:paraId="126A4273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x_intercept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intercept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slope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x-intercept when y = 0</w:t>
      </w:r>
    </w:p>
    <w:p w14:paraId="1183F47F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E4760E4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x_intercept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If slope is zero, x-intercept is undefined</w:t>
      </w:r>
    </w:p>
    <w:p w14:paraId="635CB982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7459048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Generate points for plotting the linear fit</w:t>
      </w:r>
    </w:p>
    <w:p w14:paraId="42BD151D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linspace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DFD638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slope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x_fit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intercept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Calculate y values based on the linear equation</w:t>
      </w:r>
    </w:p>
    <w:p w14:paraId="282A16A2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1B31B17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Plot the original data</w:t>
      </w:r>
    </w:p>
    <w:p w14:paraId="7F23442D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scatter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'Data Points'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'blue'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FB7840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7840D323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Plot the linear fit</w:t>
      </w:r>
    </w:p>
    <w:p w14:paraId="69F0E624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'Linear Fit'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'red'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B9D9CE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9E58ECC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Add labels and title</w:t>
      </w:r>
    </w:p>
    <w:p w14:paraId="06A41595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DCB710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y_column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67DB06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y_column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 vs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x_column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 for Ca Metal at 200nm'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4A3278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17F15C3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Format the linear equation for display</w:t>
      </w:r>
    </w:p>
    <w:p w14:paraId="1372B089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equation_text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"$y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{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round(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slope, 3)}x + {round(intercept, 3)}$"</w:t>
      </w:r>
    </w:p>
    <w:p w14:paraId="31EB3151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6CFB716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Align the text to the center of the chart</w:t>
      </w:r>
    </w:p>
    <w:p w14:paraId="09AF857C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equation_text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transform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gca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transAxes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fontsize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DA0AC42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verticalalignment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'bottom'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horizontalalignment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'left'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FD1B06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4026DC1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Show legend and plot</w:t>
      </w:r>
    </w:p>
    <w:p w14:paraId="3C393DE9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B08E158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EB9D4AC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Save the plot as a PNG file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provided</w:t>
      </w:r>
    </w:p>
    <w:p w14:paraId="5A208CF2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Check if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is not None</w:t>
      </w:r>
    </w:p>
    <w:p w14:paraId="2DCBFE2D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savefig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dpi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bbox_inches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'tight'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DPI = 300 for high quality</w:t>
      </w:r>
    </w:p>
    <w:p w14:paraId="05E2CB29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89889F5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EF16055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D097F09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slope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intercept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intercept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Return the slope, intercept, and x-intercept of the linear fit</w:t>
      </w:r>
    </w:p>
    <w:p w14:paraId="005B542A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B88535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880000"/>
          <w:sz w:val="17"/>
          <w:szCs w:val="17"/>
        </w:rPr>
        <w:t># Example usage</w:t>
      </w:r>
    </w:p>
    <w:p w14:paraId="23DB13B4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'Ca_200nm.csv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Replace with your CSV file path</w:t>
      </w:r>
    </w:p>
    <w:p w14:paraId="268FB343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slope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intercept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x_intercept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plot_data_with_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file_path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'Voltage (V)'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'Current 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'Ca_200nm.png'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DCE721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9BDC5E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880000"/>
          <w:sz w:val="17"/>
          <w:szCs w:val="17"/>
        </w:rPr>
        <w:t># Display the y-intercept and x-intercept</w:t>
      </w:r>
    </w:p>
    <w:p w14:paraId="7061D3E4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"The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y-intercept is: {intercept}"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0AD88C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x_intercept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F22637A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"The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x-intercept is: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x_intercept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 (This is the value of x when y = 0)"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4F1976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6908B0E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"The slope is zero, so the x-intercept is undefined (the line is horizontal)."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333AA0" w14:textId="77777777" w:rsidR="0016432F" w:rsidRDefault="0016432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886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9E14F8" w14:textId="614EE785" w:rsidR="003B666C" w:rsidRDefault="003B666C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</w:pPr>
      <w:r>
        <w:rPr>
          <w:noProof/>
        </w:rPr>
        <w:drawing>
          <wp:inline distT="0" distB="0" distL="0" distR="0" wp14:anchorId="31560EA9" wp14:editId="2B14D314">
            <wp:extent cx="5059045" cy="4134485"/>
            <wp:effectExtent l="0" t="0" r="8255" b="0"/>
            <wp:docPr id="65140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E7D0" w14:textId="2A540CD3" w:rsidR="000E7AB0" w:rsidRPr="000E7AB0" w:rsidRDefault="000E7AB0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b/>
          <w:bCs/>
        </w:rPr>
      </w:pPr>
      <w:r w:rsidRPr="000E7AB0">
        <w:rPr>
          <w:b/>
          <w:bCs/>
        </w:rPr>
        <w:t>Question 4</w:t>
      </w:r>
    </w:p>
    <w:p w14:paraId="1D07ED79" w14:textId="4BEAE2CF" w:rsidR="000E7AB0" w:rsidRDefault="000E7AB0" w:rsidP="000E7AB0">
      <w:r>
        <w:t xml:space="preserve">Ask the code to calculate the y and x intercepts for the </w:t>
      </w:r>
      <w:r w:rsidR="002E0515">
        <w:t>linear regression</w:t>
      </w:r>
      <w:r>
        <w:t xml:space="preserve"> fit.  Take a screenshot of the output and include it in your post-run file.</w:t>
      </w:r>
    </w:p>
    <w:p w14:paraId="4C420D60" w14:textId="5B59D73F" w:rsidR="000E7AB0" w:rsidRPr="009B6373" w:rsidRDefault="009B6373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b/>
          <w:bCs/>
        </w:rPr>
      </w:pPr>
      <w:r w:rsidRPr="009B6373">
        <w:rPr>
          <w:b/>
          <w:bCs/>
        </w:rPr>
        <w:t>Question 5</w:t>
      </w:r>
    </w:p>
    <w:p w14:paraId="08290F12" w14:textId="77777777" w:rsidR="00E664DD" w:rsidRDefault="00AF309A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</w:pPr>
      <w:r>
        <w:t>The stopping potential (V</w:t>
      </w:r>
      <w:r w:rsidRPr="00AF309A">
        <w:rPr>
          <w:vertAlign w:val="subscript"/>
        </w:rPr>
        <w:t>O</w:t>
      </w:r>
      <w:r>
        <w:t xml:space="preserve">) is equal to </w:t>
      </w:r>
      <w:r w:rsidR="001B61AD">
        <w:t xml:space="preserve">your x-intercept.  </w:t>
      </w:r>
      <w:r w:rsidR="00EB1FD0">
        <w:t>Knowing this you can calculate your work function (</w:t>
      </w:r>
      <w:r w:rsidR="00EB1FD0" w:rsidRPr="00E664DD">
        <w:rPr>
          <w:i/>
          <w:iCs/>
        </w:rPr>
        <w:t>φ</w:t>
      </w:r>
      <w:r w:rsidR="00EB1FD0">
        <w:t>)</w:t>
      </w:r>
      <w:r w:rsidR="00E664DD">
        <w:t xml:space="preserve"> using the equation </w:t>
      </w:r>
    </w:p>
    <w:p w14:paraId="2474E4F8" w14:textId="5946C975" w:rsidR="00E664DD" w:rsidRPr="003A0EC1" w:rsidRDefault="00E664DD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=hv-e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7BE0C1D" w14:textId="1E035479" w:rsidR="003A0EC1" w:rsidRDefault="003A0EC1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rFonts w:eastAsiaTheme="minorEastAsia"/>
        </w:rPr>
      </w:pPr>
      <w:r>
        <w:rPr>
          <w:rFonts w:eastAsiaTheme="minorEastAsia"/>
        </w:rPr>
        <w:t>Write a code in python to calculate the work function</w:t>
      </w:r>
      <w:r w:rsidR="007D0BD2">
        <w:rPr>
          <w:rFonts w:eastAsiaTheme="minorEastAsia"/>
        </w:rPr>
        <w:t xml:space="preserve"> for both the polynomial fit and the linear regression</w:t>
      </w:r>
      <w:r w:rsidR="005074A1">
        <w:rPr>
          <w:rFonts w:eastAsiaTheme="minorEastAsia"/>
        </w:rPr>
        <w:t xml:space="preserve">.  Insert the code </w:t>
      </w:r>
      <w:r w:rsidR="00622E8A">
        <w:rPr>
          <w:rFonts w:eastAsiaTheme="minorEastAsia"/>
        </w:rPr>
        <w:t xml:space="preserve">and output </w:t>
      </w:r>
      <w:r w:rsidR="005074A1">
        <w:rPr>
          <w:rFonts w:eastAsiaTheme="minorEastAsia"/>
        </w:rPr>
        <w:t>here.</w:t>
      </w:r>
    </w:p>
    <w:p w14:paraId="15906BDC" w14:textId="77777777" w:rsidR="005074A1" w:rsidRDefault="005074A1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rFonts w:eastAsiaTheme="minorEastAsia"/>
        </w:rPr>
      </w:pPr>
    </w:p>
    <w:p w14:paraId="69ED544B" w14:textId="6D2430A9" w:rsidR="007D0BD2" w:rsidRDefault="007D0BD2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 6</w:t>
      </w:r>
    </w:p>
    <w:p w14:paraId="615B34FB" w14:textId="2CF6BA81" w:rsidR="007D0BD2" w:rsidRDefault="007576A9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rFonts w:eastAsiaTheme="minorEastAsia"/>
        </w:rPr>
      </w:pPr>
      <w:r>
        <w:rPr>
          <w:rFonts w:eastAsiaTheme="minorEastAsia"/>
        </w:rPr>
        <w:t>The cut-off frequency and wavelength can be found using the equation</w:t>
      </w:r>
    </w:p>
    <w:p w14:paraId="5FB87FF6" w14:textId="76A972DE" w:rsidR="007576A9" w:rsidRPr="00F251D4" w:rsidRDefault="007576A9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v-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)=0</m:t>
          </m:r>
        </m:oMath>
      </m:oMathPara>
    </w:p>
    <w:p w14:paraId="17F11E8D" w14:textId="283B80F2" w:rsidR="00F251D4" w:rsidRDefault="00F251D4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rFonts w:eastAsiaTheme="minorEastAsia"/>
        </w:rPr>
      </w:pPr>
      <w:r>
        <w:rPr>
          <w:rFonts w:eastAsiaTheme="minorEastAsia"/>
        </w:rPr>
        <w:t>Write a code in python to calculate the cut off frequency and wave</w:t>
      </w:r>
      <w:r w:rsidR="00622E8A">
        <w:rPr>
          <w:rFonts w:eastAsiaTheme="minorEastAsia"/>
        </w:rPr>
        <w:t>length for both the polynomial fit and the linear regression.  Insert the code and output here.</w:t>
      </w:r>
    </w:p>
    <w:p w14:paraId="3EE836F3" w14:textId="77777777" w:rsidR="0041480E" w:rsidRPr="007D0BD2" w:rsidRDefault="0041480E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rFonts w:eastAsiaTheme="minorEastAsia"/>
        </w:rPr>
      </w:pPr>
    </w:p>
    <w:p w14:paraId="23EB6311" w14:textId="66E3FCB3" w:rsidR="005074A1" w:rsidRPr="005074A1" w:rsidRDefault="005074A1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  <w:rPr>
          <w:b/>
          <w:bCs/>
        </w:rPr>
      </w:pPr>
      <w:r w:rsidRPr="005074A1">
        <w:rPr>
          <w:rFonts w:eastAsiaTheme="minorEastAsia"/>
          <w:b/>
          <w:bCs/>
        </w:rPr>
        <w:t xml:space="preserve">Question </w:t>
      </w:r>
      <w:r w:rsidR="0041480E">
        <w:rPr>
          <w:rFonts w:eastAsiaTheme="minorEastAsia"/>
          <w:b/>
          <w:bCs/>
        </w:rPr>
        <w:t>7</w:t>
      </w:r>
    </w:p>
    <w:p w14:paraId="7514ECB5" w14:textId="05EEFDF6" w:rsidR="00015BEA" w:rsidRDefault="001B61AD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</w:pPr>
      <w:r>
        <w:t xml:space="preserve">Prepare a table for your metal that is </w:t>
      </w:r>
      <w:proofErr w:type="gramStart"/>
      <w:r>
        <w:t>similar to</w:t>
      </w:r>
      <w:proofErr w:type="gramEnd"/>
      <w:r>
        <w:t xml:space="preserve"> the following</w:t>
      </w:r>
      <w:r w:rsidR="001C56FC">
        <w:t>, change the name “Metal” to represent the metal that you have chosen.</w:t>
      </w:r>
    </w:p>
    <w:p w14:paraId="34A89D62" w14:textId="77777777" w:rsidR="001C56FC" w:rsidRDefault="001C56FC" w:rsidP="00015BEA">
      <w:pPr>
        <w:pStyle w:val="BodyText"/>
        <w:widowControl w:val="0"/>
        <w:autoSpaceDE w:val="0"/>
        <w:autoSpaceDN w:val="0"/>
        <w:spacing w:after="0" w:line="259" w:lineRule="auto"/>
        <w:ind w:right="119"/>
        <w:jc w:val="both"/>
      </w:pPr>
    </w:p>
    <w:p w14:paraId="344CE76F" w14:textId="0EC782F3" w:rsidR="005074A1" w:rsidRDefault="005074A1" w:rsidP="005074A1">
      <w:pPr>
        <w:pStyle w:val="BodyText"/>
        <w:widowControl w:val="0"/>
        <w:autoSpaceDE w:val="0"/>
        <w:autoSpaceDN w:val="0"/>
        <w:spacing w:after="0" w:line="259" w:lineRule="auto"/>
        <w:ind w:right="119"/>
        <w:jc w:val="center"/>
      </w:pPr>
      <w:r>
        <w:t xml:space="preserve">Theoretical Values for </w:t>
      </w:r>
      <w:r w:rsidR="001C56FC">
        <w:t>“Metal”</w:t>
      </w:r>
      <w:r w:rsidR="007D0BD2">
        <w:t xml:space="preserve"> Using Polynomial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430"/>
        <w:gridCol w:w="1320"/>
        <w:gridCol w:w="1317"/>
        <w:gridCol w:w="1430"/>
        <w:gridCol w:w="1559"/>
      </w:tblGrid>
      <w:tr w:rsidR="007D0BD2" w14:paraId="675105E8" w14:textId="77777777" w:rsidTr="007D0BD2">
        <w:tc>
          <w:tcPr>
            <w:tcW w:w="1215" w:type="dxa"/>
          </w:tcPr>
          <w:p w14:paraId="6E521A5E" w14:textId="7F56B2D4" w:rsidR="007D0BD2" w:rsidRDefault="0041480E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λ</w:t>
            </w:r>
            <w:r w:rsidR="007D0BD2">
              <w:rPr>
                <w:rFonts w:eastAsia="Times New Roman" w:cs="Times New Roman"/>
                <w:kern w:val="0"/>
                <w14:ligatures w14:val="none"/>
              </w:rPr>
              <w:t xml:space="preserve"> (nm)</w:t>
            </w:r>
          </w:p>
        </w:tc>
        <w:tc>
          <w:tcPr>
            <w:tcW w:w="1430" w:type="dxa"/>
          </w:tcPr>
          <w:p w14:paraId="5ECA6F8C" w14:textId="287D85A6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Frequency (Hz)</w:t>
            </w:r>
          </w:p>
        </w:tc>
        <w:tc>
          <w:tcPr>
            <w:tcW w:w="1320" w:type="dxa"/>
          </w:tcPr>
          <w:p w14:paraId="1726412D" w14:textId="4DBE5FDA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Stopping Potential (V</w:t>
            </w:r>
            <w:r w:rsidRPr="00F96C68">
              <w:rPr>
                <w:rFonts w:eastAsia="Times New Roman" w:cs="Times New Roman"/>
                <w:kern w:val="0"/>
                <w:vertAlign w:val="subscript"/>
                <w14:ligatures w14:val="none"/>
              </w:rPr>
              <w:t>0</w:t>
            </w:r>
            <w:r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1317" w:type="dxa"/>
          </w:tcPr>
          <w:p w14:paraId="319F23BB" w14:textId="31C4E2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Work Function (J)</w:t>
            </w:r>
          </w:p>
        </w:tc>
        <w:tc>
          <w:tcPr>
            <w:tcW w:w="1430" w:type="dxa"/>
          </w:tcPr>
          <w:p w14:paraId="412A823E" w14:textId="7DB83662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Cut-off Frequency (Hz)</w:t>
            </w:r>
          </w:p>
        </w:tc>
        <w:tc>
          <w:tcPr>
            <w:tcW w:w="1559" w:type="dxa"/>
          </w:tcPr>
          <w:p w14:paraId="3B49E0CF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Cut-off Wavelength</w:t>
            </w:r>
          </w:p>
          <w:p w14:paraId="16D35F0A" w14:textId="03AFCED6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(nm)</w:t>
            </w:r>
          </w:p>
        </w:tc>
      </w:tr>
      <w:tr w:rsidR="007D0BD2" w14:paraId="3EED6709" w14:textId="77777777" w:rsidTr="007D0BD2">
        <w:tc>
          <w:tcPr>
            <w:tcW w:w="1215" w:type="dxa"/>
          </w:tcPr>
          <w:p w14:paraId="2A5C8D3E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3BA355F2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20" w:type="dxa"/>
          </w:tcPr>
          <w:p w14:paraId="0424F744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17" w:type="dxa"/>
          </w:tcPr>
          <w:p w14:paraId="192E90B8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2A72B258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0D30A919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7D0BD2" w14:paraId="5683CFDC" w14:textId="77777777" w:rsidTr="007D0BD2">
        <w:tc>
          <w:tcPr>
            <w:tcW w:w="1215" w:type="dxa"/>
          </w:tcPr>
          <w:p w14:paraId="3496A9A6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12F715EE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20" w:type="dxa"/>
          </w:tcPr>
          <w:p w14:paraId="2C111006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17" w:type="dxa"/>
          </w:tcPr>
          <w:p w14:paraId="25A07160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172A3663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49752485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7D0BD2" w14:paraId="72070350" w14:textId="77777777" w:rsidTr="007D0BD2">
        <w:tc>
          <w:tcPr>
            <w:tcW w:w="1215" w:type="dxa"/>
          </w:tcPr>
          <w:p w14:paraId="19CA10E7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77F7298F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20" w:type="dxa"/>
          </w:tcPr>
          <w:p w14:paraId="60024344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17" w:type="dxa"/>
          </w:tcPr>
          <w:p w14:paraId="51DB6C55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69D7D08B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17685245" w14:textId="77777777" w:rsidR="007D0BD2" w:rsidRDefault="007D0BD2" w:rsidP="00015BEA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</w:tbl>
    <w:p w14:paraId="144C60B7" w14:textId="77777777" w:rsidR="007D0BD2" w:rsidRDefault="007D0BD2" w:rsidP="007D0BD2">
      <w:pPr>
        <w:pStyle w:val="BodyText"/>
        <w:widowControl w:val="0"/>
        <w:autoSpaceDE w:val="0"/>
        <w:autoSpaceDN w:val="0"/>
        <w:spacing w:after="0" w:line="259" w:lineRule="auto"/>
        <w:ind w:right="119"/>
        <w:jc w:val="center"/>
      </w:pPr>
    </w:p>
    <w:p w14:paraId="7E255B3D" w14:textId="43DAF9C2" w:rsidR="007277DD" w:rsidRPr="007D0BD2" w:rsidRDefault="007D0BD2" w:rsidP="007D0BD2">
      <w:pPr>
        <w:pStyle w:val="BodyText"/>
        <w:widowControl w:val="0"/>
        <w:autoSpaceDE w:val="0"/>
        <w:autoSpaceDN w:val="0"/>
        <w:spacing w:after="0" w:line="259" w:lineRule="auto"/>
        <w:ind w:right="119"/>
        <w:jc w:val="center"/>
      </w:pPr>
      <w:r>
        <w:t xml:space="preserve">Theoretical Values for “Metal” Using </w:t>
      </w:r>
      <w:r>
        <w:t>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430"/>
        <w:gridCol w:w="1320"/>
        <w:gridCol w:w="1317"/>
        <w:gridCol w:w="1430"/>
        <w:gridCol w:w="1559"/>
      </w:tblGrid>
      <w:tr w:rsidR="007D0BD2" w14:paraId="7B765EE1" w14:textId="77777777" w:rsidTr="00B2084F">
        <w:tc>
          <w:tcPr>
            <w:tcW w:w="1215" w:type="dxa"/>
          </w:tcPr>
          <w:p w14:paraId="4EC9438A" w14:textId="3E8A8D41" w:rsidR="007D0BD2" w:rsidRDefault="0041480E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 xml:space="preserve">Λ </w:t>
            </w:r>
            <w:r w:rsidR="007D0BD2">
              <w:rPr>
                <w:rFonts w:eastAsia="Times New Roman" w:cs="Times New Roman"/>
                <w:kern w:val="0"/>
                <w14:ligatures w14:val="none"/>
              </w:rPr>
              <w:t>(nm)</w:t>
            </w:r>
          </w:p>
        </w:tc>
        <w:tc>
          <w:tcPr>
            <w:tcW w:w="1430" w:type="dxa"/>
          </w:tcPr>
          <w:p w14:paraId="1A30D589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Frequency (Hz)</w:t>
            </w:r>
          </w:p>
        </w:tc>
        <w:tc>
          <w:tcPr>
            <w:tcW w:w="1320" w:type="dxa"/>
          </w:tcPr>
          <w:p w14:paraId="5E7C986C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Stopping Potential (V</w:t>
            </w:r>
            <w:r w:rsidRPr="00F96C68">
              <w:rPr>
                <w:rFonts w:eastAsia="Times New Roman" w:cs="Times New Roman"/>
                <w:kern w:val="0"/>
                <w:vertAlign w:val="subscript"/>
                <w14:ligatures w14:val="none"/>
              </w:rPr>
              <w:t>0</w:t>
            </w:r>
            <w:r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1317" w:type="dxa"/>
          </w:tcPr>
          <w:p w14:paraId="6CF05527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Work Function (J)</w:t>
            </w:r>
          </w:p>
        </w:tc>
        <w:tc>
          <w:tcPr>
            <w:tcW w:w="1430" w:type="dxa"/>
          </w:tcPr>
          <w:p w14:paraId="5AFFA4EA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Cut-off Frequency (Hz)</w:t>
            </w:r>
          </w:p>
        </w:tc>
        <w:tc>
          <w:tcPr>
            <w:tcW w:w="1559" w:type="dxa"/>
          </w:tcPr>
          <w:p w14:paraId="1C6686A4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Cut-off Wavelength</w:t>
            </w:r>
          </w:p>
          <w:p w14:paraId="24480F0E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(nm)</w:t>
            </w:r>
          </w:p>
        </w:tc>
      </w:tr>
      <w:tr w:rsidR="007D0BD2" w14:paraId="5FD92E26" w14:textId="77777777" w:rsidTr="00B2084F">
        <w:tc>
          <w:tcPr>
            <w:tcW w:w="1215" w:type="dxa"/>
          </w:tcPr>
          <w:p w14:paraId="0722D2EE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5E02AB3B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20" w:type="dxa"/>
          </w:tcPr>
          <w:p w14:paraId="276FEE2C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17" w:type="dxa"/>
          </w:tcPr>
          <w:p w14:paraId="0C10CB81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7B5BCC35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0BB5FDE0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7D0BD2" w14:paraId="2D6F33BE" w14:textId="77777777" w:rsidTr="00B2084F">
        <w:tc>
          <w:tcPr>
            <w:tcW w:w="1215" w:type="dxa"/>
          </w:tcPr>
          <w:p w14:paraId="29CC555A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1EF3269A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20" w:type="dxa"/>
          </w:tcPr>
          <w:p w14:paraId="711CB1AB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17" w:type="dxa"/>
          </w:tcPr>
          <w:p w14:paraId="74D8D126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3CDC8B87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73E18318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7D0BD2" w14:paraId="136E335C" w14:textId="77777777" w:rsidTr="00B2084F">
        <w:tc>
          <w:tcPr>
            <w:tcW w:w="1215" w:type="dxa"/>
          </w:tcPr>
          <w:p w14:paraId="1E20DBF6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6DA34155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20" w:type="dxa"/>
          </w:tcPr>
          <w:p w14:paraId="2B0E5955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317" w:type="dxa"/>
          </w:tcPr>
          <w:p w14:paraId="6085EAAB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430" w:type="dxa"/>
          </w:tcPr>
          <w:p w14:paraId="0C888554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1559" w:type="dxa"/>
          </w:tcPr>
          <w:p w14:paraId="6C6FADDF" w14:textId="77777777" w:rsidR="007D0BD2" w:rsidRDefault="007D0BD2" w:rsidP="00B2084F">
            <w:pPr>
              <w:pStyle w:val="BodyText"/>
              <w:widowControl w:val="0"/>
              <w:autoSpaceDE w:val="0"/>
              <w:autoSpaceDN w:val="0"/>
              <w:spacing w:after="0" w:line="259" w:lineRule="auto"/>
              <w:ind w:right="119"/>
              <w:jc w:val="both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</w:tbl>
    <w:p w14:paraId="4031685D" w14:textId="1126CE8C" w:rsidR="00F26B42" w:rsidRDefault="00F26B42" w:rsidP="005330CE"/>
    <w:p w14:paraId="2D64CFDD" w14:textId="0035577D" w:rsidR="00F26B42" w:rsidRPr="00862CE9" w:rsidRDefault="00F26B42" w:rsidP="005330CE">
      <w:pPr>
        <w:rPr>
          <w:b/>
          <w:bCs/>
        </w:rPr>
      </w:pPr>
      <w:r w:rsidRPr="00862CE9">
        <w:rPr>
          <w:b/>
          <w:bCs/>
        </w:rPr>
        <w:t>Question 8</w:t>
      </w:r>
    </w:p>
    <w:p w14:paraId="129A2BB2" w14:textId="17CE5ED5" w:rsidR="00F26B42" w:rsidRDefault="00F26B42" w:rsidP="005330CE">
      <w:r>
        <w:t xml:space="preserve">Create a plot in python </w:t>
      </w:r>
      <w:r w:rsidR="00946C0D">
        <w:t>of the stopping potential vs frequency.  Include data from your polynomial fit and your linear regression</w:t>
      </w:r>
      <w:r w:rsidR="00382B24">
        <w:t xml:space="preserve"> on the same graph.  Fit both sets of data with separate linear regression equations.  </w:t>
      </w:r>
      <w:r w:rsidR="001C2E6F">
        <w:t xml:space="preserve">Display these equations in the key with their associated fit.  </w:t>
      </w:r>
    </w:p>
    <w:p w14:paraId="4BF0CCF1" w14:textId="28B823AD" w:rsidR="00F735B5" w:rsidRPr="00862CE9" w:rsidRDefault="00F735B5" w:rsidP="005330CE">
      <w:pPr>
        <w:rPr>
          <w:b/>
          <w:bCs/>
        </w:rPr>
      </w:pPr>
      <w:r w:rsidRPr="00862CE9">
        <w:rPr>
          <w:b/>
          <w:bCs/>
        </w:rPr>
        <w:t>Question 9</w:t>
      </w:r>
    </w:p>
    <w:p w14:paraId="3CC75741" w14:textId="2622F8D3" w:rsidR="00F735B5" w:rsidRDefault="00F735B5" w:rsidP="005330CE">
      <w:r>
        <w:t>Find the experimental Planck’s constant</w:t>
      </w:r>
      <w:r w:rsidR="002F0FFB">
        <w:t xml:space="preserve"> for the polynomial fit and the linear regression using python</w:t>
      </w:r>
      <w:r w:rsidR="00862CE9">
        <w:t>.  Compare this to the literature value and calculate the percent error using python.  Upload this code and the output here.</w:t>
      </w:r>
    </w:p>
    <w:p w14:paraId="5B0C2CD4" w14:textId="301EFE9A" w:rsidR="00862CE9" w:rsidRPr="00862CE9" w:rsidRDefault="00862CE9" w:rsidP="005330CE">
      <w:pPr>
        <w:rPr>
          <w:b/>
          <w:bCs/>
        </w:rPr>
      </w:pPr>
      <w:r w:rsidRPr="00862CE9">
        <w:rPr>
          <w:b/>
          <w:bCs/>
        </w:rPr>
        <w:lastRenderedPageBreak/>
        <w:t>Question 10</w:t>
      </w:r>
    </w:p>
    <w:p w14:paraId="773623B7" w14:textId="16064EF5" w:rsidR="00862CE9" w:rsidRPr="005330CE" w:rsidRDefault="00862CE9" w:rsidP="005330CE">
      <w:r>
        <w:t>Which method of fitting is better?  Why do you think so?</w:t>
      </w:r>
    </w:p>
    <w:sectPr w:rsidR="00862CE9" w:rsidRPr="0053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95547"/>
    <w:multiLevelType w:val="hybridMultilevel"/>
    <w:tmpl w:val="82AA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3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C3"/>
    <w:rsid w:val="00015BEA"/>
    <w:rsid w:val="00064C8D"/>
    <w:rsid w:val="000A497F"/>
    <w:rsid w:val="000C7606"/>
    <w:rsid w:val="000E77EB"/>
    <w:rsid w:val="000E7AB0"/>
    <w:rsid w:val="001447D4"/>
    <w:rsid w:val="0016432F"/>
    <w:rsid w:val="001722AA"/>
    <w:rsid w:val="001B61AD"/>
    <w:rsid w:val="001C2E6F"/>
    <w:rsid w:val="001C56FC"/>
    <w:rsid w:val="00263B93"/>
    <w:rsid w:val="002E0515"/>
    <w:rsid w:val="002F0FFB"/>
    <w:rsid w:val="002F2BCA"/>
    <w:rsid w:val="00382B24"/>
    <w:rsid w:val="003A0EC1"/>
    <w:rsid w:val="003B666C"/>
    <w:rsid w:val="003F404C"/>
    <w:rsid w:val="0041480E"/>
    <w:rsid w:val="00463BA5"/>
    <w:rsid w:val="00497BC3"/>
    <w:rsid w:val="005074A1"/>
    <w:rsid w:val="005330CE"/>
    <w:rsid w:val="005605C3"/>
    <w:rsid w:val="00580195"/>
    <w:rsid w:val="00622E8A"/>
    <w:rsid w:val="006C6899"/>
    <w:rsid w:val="007277DD"/>
    <w:rsid w:val="007576A9"/>
    <w:rsid w:val="007D0BD2"/>
    <w:rsid w:val="00835011"/>
    <w:rsid w:val="0085370D"/>
    <w:rsid w:val="00862CE9"/>
    <w:rsid w:val="00946C0D"/>
    <w:rsid w:val="00992255"/>
    <w:rsid w:val="009B6373"/>
    <w:rsid w:val="009E7E66"/>
    <w:rsid w:val="00A10F18"/>
    <w:rsid w:val="00A64763"/>
    <w:rsid w:val="00A90468"/>
    <w:rsid w:val="00AF309A"/>
    <w:rsid w:val="00B400B7"/>
    <w:rsid w:val="00B95653"/>
    <w:rsid w:val="00C9765F"/>
    <w:rsid w:val="00E15720"/>
    <w:rsid w:val="00E664DD"/>
    <w:rsid w:val="00EB1FD0"/>
    <w:rsid w:val="00F01C15"/>
    <w:rsid w:val="00F251D4"/>
    <w:rsid w:val="00F26B42"/>
    <w:rsid w:val="00F735B5"/>
    <w:rsid w:val="00F9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5B9D"/>
  <w15:chartTrackingRefBased/>
  <w15:docId w15:val="{525E0435-F657-471B-90AD-5AA9F0F0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5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5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5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1C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sc51">
    <w:name w:val="sc51"/>
    <w:basedOn w:val="DefaultParagraphFont"/>
    <w:rsid w:val="005330C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330C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330C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330C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5330C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5330C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5330C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5330C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5330C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71">
    <w:name w:val="sc171"/>
    <w:basedOn w:val="DefaultParagraphFont"/>
    <w:rsid w:val="005330C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5330C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5330CE"/>
    <w:rPr>
      <w:rFonts w:ascii="Courier New" w:hAnsi="Courier New" w:cs="Courier New" w:hint="default"/>
      <w:color w:val="80808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15B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5BEA"/>
  </w:style>
  <w:style w:type="table" w:styleId="TableGrid">
    <w:name w:val="Table Grid"/>
    <w:basedOn w:val="TableNormal"/>
    <w:uiPriority w:val="39"/>
    <w:rsid w:val="00B40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1F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6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1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lets.kcvs.ca/photoelectricEffect/PhotoElectri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0379A9D-C732-45D0-A12A-73B0D44846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FE709DA-19FE-462D-A964-0663C3EE0CED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Clark</dc:creator>
  <cp:keywords/>
  <dc:description/>
  <cp:lastModifiedBy>Judy Clark</cp:lastModifiedBy>
  <cp:revision>41</cp:revision>
  <dcterms:created xsi:type="dcterms:W3CDTF">2024-09-12T12:34:00Z</dcterms:created>
  <dcterms:modified xsi:type="dcterms:W3CDTF">2024-09-16T17:00:00Z</dcterms:modified>
</cp:coreProperties>
</file>