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12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«НАЦИОНАЛЬНЫЙ ИССЛЕДОВАТЕЛЬСКИЙ ТЕХНОЛОГИЧЕСКИЙ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УНИВЕРСИТЕТ «МИСИС»</w:t>
      </w:r>
    </w:p>
    <w:p>
      <w:pPr>
        <w:spacing w:after="0" w:before="24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КОМПЬЮТЕРНЫХ НАУК (ИКН)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АВТОМАТИЗИРОВАННЫХ СИСТЕМ УПРАВЛЕНИЯ (АСУ)</w:t>
      </w:r>
    </w:p>
    <w:p>
      <w:pPr>
        <w:spacing w:after="0" w:before="18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Курс «Введение в обработку больших данных»</w:t>
      </w:r>
    </w:p>
    <w:p>
      <w:pPr>
        <w:spacing w:after="0" w:before="3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по лабораторной работе на тему:</w:t>
      </w:r>
    </w:p>
    <w:p>
      <w:pPr>
        <w:spacing w:after="0" w:before="12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«Многокритериальная теория полезности (MAUT)»</w:t>
      </w:r>
    </w:p>
    <w:p>
      <w:pPr>
        <w:spacing w:before="2200" w:line="300"/>
        <w:ind w:left="48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студент группы БИВТ-23-УП-1</w:t>
      </w:r>
    </w:p>
    <w:p>
      <w:pPr>
        <w:spacing w:before="0" w:line="300"/>
        <w:ind w:left="48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Угнич Никита Дмитриевич</w:t>
      </w:r>
    </w:p>
    <w:p>
      <w:pPr>
        <w:spacing w:before="240" w:line="300"/>
        <w:ind w:left="48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 Громов Сергей Владимирович</w:t>
      </w:r>
    </w:p>
    <w:p>
      <w:pPr>
        <w:spacing w:after="0" w:before="24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Москва,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Разработать приложение, реализующее метод многокритериальной теории полезности (MAUT), и проверить его работу на примере выбора площадки для аэропорта из методички.</w:t>
      </w:r>
    </w:p>
    <w:p>
      <w:pPr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ПОСТАНОВКА ЗАДАЧИ</w:t>
      </w:r>
    </w:p>
    <w:p>
      <w:pPr>
        <w:keepNext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в программе: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задаются критерии, наихудшие и наилучшие значения по ним;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проводятся лотереи для нахождения однокритериальных функций полезности;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проверяются условия независимости по полезности;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определяются веса критериев;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находится многокритериальная полезность альтернатив.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Сверх задания проверяется независимость по предпочтению, реализована мультипликативная модель, а эквивалент определённости и точки безразличия можно получать двумя способами — прямым вводом числа и диалогом «выше/ниже» — и сравнивать их. Метод реализован по методичке [1]; где она неполна, использованы [2, 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Исходные коды, файлы примеров и результаты опытов размещены в репозитории https://github.com/zedskane/maut</w:t>
      </w:r>
    </w:p>
    <w:p>
      <w:pPr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РАБОТЫ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Метод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Функции полезности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каждого критерия задаются наихудшее значение x⁻ и наилучшее x⁺, U(x⁻) = 0, U(x⁺) = 1. Эквивалент определённости (CE) лотереи «с вероятностью 0,5 — значение a, с вероятностью 0,5 — значение b» — гарантированное значение, равноценное для ЛПР этой лотерее. Его полезность равна ожидаемой полезности лотереи:</w:t>
      </w:r>
    </w:p>
    <w:p>
      <w:pPr>
        <w:tabs>
          <w:tab w:val="center" w:pos="4677"/>
          <w:tab w:val="right" w:pos="9355"/>
        </w:tabs>
        <w:spacing w:after="60" w:before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U(CE) = 0,5·U(a) + 0,5·U(b).	(1)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Лотереи проводятся по уровням: первая — между x⁻ и x⁺ (U = 0,5), затем между найденными точками (U = 0,25 и 0,75) и так далее. При d уровнях получается 2ᵈ + 1 точка: 3, 5, 9 или 17. Между точками функция линейная, как на графике в методичке. Критерии примера приведены в таблице 1; в методичке ЛПР назвал CE первой лотереи 160 млн, то есть U(160 млн) = 0,5.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— Критерии примера из методички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7"/>
        <w:gridCol w:w="2079"/>
        <w:gridCol w:w="2079"/>
      </w:tblGrid>
      <w:tr>
        <w:trPr>
          <w:tblHeader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Наихудшее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Наилучшее</w:t>
            </w:r>
          </w:p>
        </w:tc>
      </w:tr>
      <w:tr>
        <w:trPr>
          <w:cantSplit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C1 — стоимость постройки, млн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C2 — время поездки от центра города, мин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90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51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C3 — число людей под шумом, тыс. чел.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20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ЛПР может назвать CE сам (прямой ввод) или пройти диалог. В диалоге программа предлагает выбрать между вариантами «гарантированно x» и лотереей. Если гарантированный вариант лучше, CE лежит ближе к наихудшему концу интервала, иначе — к наилучшему; интервал делится пополам, пока его ширина не станет меньше 1 % диапазона критерия. Значения в вопросах округляются до показываемого знака, чтобы ЛПР видел ровно то число, с которым работает поиск.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Независимость по полезности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Лотереи для построения функции полезности задаются при наилучших значениях прочих критериев. Для проверки та же лотерея проводится при наихудших значениях прочих критериев, и критерий считается независимым по полезности, если эквиваленты совпадают с точностью до допуска δ:</w:t>
      </w:r>
    </w:p>
    <w:p>
      <w:pPr>
        <w:tabs>
          <w:tab w:val="center" w:pos="4677"/>
          <w:tab w:val="right" w:pos="9355"/>
        </w:tabs>
        <w:spacing w:after="60" w:before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|CE⁺ − CE⁻| ≤ δ·|x⁺ − x⁻|.	(2)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 проверка совмещается с построением функции, как предлагает методичка. По умолчанию δ = 10 % (обоснование — в разделе 3.4). Приближённая проверка проводится по первой лотерее, полная — по всем.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Независимость по предпочтению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пары критериев (Ci, Cj) ЛПР сравнивает угловые варианты A = (x⁺ᵢ; x⁻ⱼ) и B = (x⁻ᵢ; x⁺ⱼ). Если лучше A, ищется точка x* на шкале Ci, при которой (x*; x⁻ⱼ) и B равноценны; если лучше B — точка на шкале Cj. Поиск проводится при наилучших, затем при наихудших значениях прочих критериев. Пара независима по предпочтению, если в обоих случаях важнее один и тот же критерий, а точки различаются не больше допуска. При приближённой проверке рассматриваются только пары с опорным (самым важным) критерием, при полной — все пары.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Веса критериев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Опорный критерий Cr сравнивается с каждым Cj так же, прочие критерии фиксируются на наихудших значениях. Если важнее Cr и (x*; x⁻ⱼ) ~ (x⁻ᵣ; x⁺ⱼ), подстановка в аддитивную функцию даёт</w:t>
      </w:r>
    </w:p>
    <w:p>
      <w:pPr>
        <w:tabs>
          <w:tab w:val="center" w:pos="4677"/>
          <w:tab w:val="right" w:pos="9355"/>
        </w:tabs>
        <w:spacing w:after="60" w:before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wⱼ = wᵣ·Uᵣ(x*).	(3)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важнее Cj и (x⁻ᵣ; y*) ~ (x⁺ᵣ; x⁻ⱼ), то wᵣ = wⱼ·Uⱼ(y*); если угловые варианты равноценны, wⱼ = wᵣ. Затем веса нормируются к сумме 1. В примере U(200 млн; 40 мин) = U(170 млн; 90 мин), U₁(170) = 0,4, откуда w₂ = 0,4·w₁; для шума точка безразличия 148 млн, U₁(148) = 0,6, откуда w₃ = 0,6·w₁. После нормировки w = (0,5; 0,2; 0,3).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Многокритериальная полезность</w:t>
      </w:r>
    </w:p>
    <w:p>
      <w:pPr>
        <w:keepNext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Аддитивная модель:</w:t>
      </w:r>
    </w:p>
    <w:p>
      <w:pPr>
        <w:tabs>
          <w:tab w:val="center" w:pos="4677"/>
          <w:tab w:val="right" w:pos="9355"/>
        </w:tabs>
        <w:spacing w:after="60" w:before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U(x) = Σ wᵢ·Uᵢ(xᵢ),  Σ wᵢ = 1.	(4)</w:t>
      </w:r>
    </w:p>
    <w:p>
      <w:pPr>
        <w:keepNext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Мультипликативная модель:</w:t>
      </w:r>
    </w:p>
    <w:p>
      <w:pPr>
        <w:tabs>
          <w:tab w:val="center" w:pos="4677"/>
          <w:tab w:val="right" w:pos="9355"/>
        </w:tabs>
        <w:spacing w:after="60" w:before="6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1 + k·U(x) = Π (1 + k·kᵢ·Uᵢ(xᵢ)),  1 + k = Π (1 + k·kᵢ).	(5)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Коэффициент опорного критерия kᵣ = p, где p — вероятность, при которой гарантированный вариант «Cr наилучший, прочие наихудшие» равноценен лотерее «с вероятностью p все критерии наилучшие, с вероятностью 1 − p все наихудшие» [2]; остальные kⱼ = p·wⱼ/wᵣ. При Σkᵢ = 1 получается k = 0 и модель (4); при Σkᵢ &gt; 1 корень k лежит в (−1; 0), при Σkᵢ &lt; 1 — в (0; +∞). Ненулевой корень находится делением отрезка пополам.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1.6 Что методичка не задаёт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Методичка описывает шаги на примере и оставляет часть деталей открытыми, а в трёх местах содержит опечатки. Как закрыт каждый пункт, показано в таблице 2; полный список с проверками — в репозитории (docs/decisions.md).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— Ошибки и пробелы методички и решения в программе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5"/>
        <w:gridCol w:w="2986"/>
        <w:gridCol w:w="3184"/>
      </w:tblGrid>
      <w:tr>
        <w:trPr>
          <w:tblHeader/>
        </w:trPr>
        <w:tc>
          <w:tcPr>
            <w:tcW w:type="dxa" w:w="31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</w:t>
            </w:r>
          </w:p>
        </w:tc>
        <w:tc>
          <w:tcPr>
            <w:tcW w:type="dxa" w:w="2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Решение</w:t>
            </w:r>
          </w:p>
        </w:tc>
        <w:tc>
          <w:tcPr>
            <w:tcW w:type="dxa" w:w="3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31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Правая лотерея 160/100 млн: U(130 млн) = 0,85</w:t>
            </w:r>
          </w:p>
        </w:tc>
        <w:tc>
          <w:tcPr>
            <w:tcW w:type="dxa" w:w="2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U(130 млн) = 0,75</w:t>
            </w:r>
          </w:p>
        </w:tc>
        <w:tc>
          <w:tcPr>
            <w:tcW w:type="dxa" w:w="3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(1): 0,5·0,5 + 0,5·1 = 0,75</w:t>
            </w:r>
          </w:p>
        </w:tc>
      </w:tr>
      <w:tr>
        <w:trPr>
          <w:cantSplit/>
        </w:trPr>
        <w:tc>
          <w:tcPr>
            <w:tcW w:type="dxa" w:w="31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Мультипликативная формула записана с произведением wᵢ·wⱼ</w:t>
            </w:r>
          </w:p>
        </w:tc>
        <w:tc>
          <w:tcPr>
            <w:tcW w:type="dxa" w:w="2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Формула (5)</w:t>
            </w:r>
          </w:p>
        </w:tc>
        <w:tc>
          <w:tcPr>
            <w:tcW w:type="dxa" w:w="3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Только она даёт U = 1, когда все Uᵢ = 1</w:t>
            </w:r>
          </w:p>
        </w:tc>
      </w:tr>
      <w:tr>
        <w:trPr>
          <w:cantSplit/>
        </w:trPr>
        <w:tc>
          <w:tcPr>
            <w:tcW w:type="dxa" w:w="31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«w3 = w1, U(150 млн) = 0,6w1»</w:t>
            </w:r>
          </w:p>
        </w:tc>
        <w:tc>
          <w:tcPr>
            <w:tcW w:type="dxa" w:w="2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w₃ = w₁·U₁(x*)</w:t>
            </w:r>
          </w:p>
        </w:tc>
        <w:tc>
          <w:tcPr>
            <w:tcW w:type="dxa" w:w="3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 же формула (3), что и для w₂</w:t>
            </w:r>
          </w:p>
        </w:tc>
      </w:tr>
      <w:tr>
        <w:trPr>
          <w:cantSplit/>
        </w:trPr>
        <w:tc>
          <w:tcPr>
            <w:tcW w:type="dxa" w:w="31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Аксиома 3: «0 &lt; р &lt; 1»</w:t>
            </w:r>
          </w:p>
        </w:tc>
        <w:tc>
          <w:tcPr>
            <w:tcW w:type="dxa" w:w="2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 &lt; β &lt; 1</w:t>
            </w:r>
          </w:p>
        </w:tc>
        <w:tc>
          <w:tcPr>
            <w:tcW w:type="dxa" w:w="3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 формуле ниже стоит β</w:t>
            </w:r>
          </w:p>
        </w:tc>
      </w:tr>
      <w:tr>
        <w:trPr>
          <w:cantSplit/>
        </w:trPr>
        <w:tc>
          <w:tcPr>
            <w:tcW w:type="dxa" w:w="31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точек на кривой</w:t>
            </w:r>
          </w:p>
        </w:tc>
        <w:tc>
          <w:tcPr>
            <w:tcW w:type="dxa" w:w="2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3, 5, 9 или 17, по умолчанию 5</w:t>
            </w:r>
          </w:p>
        </w:tc>
        <w:tc>
          <w:tcPr>
            <w:tcW w:type="dxa" w:w="3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3.3: при неточных ответах 17 точек хуже, чем 5–9</w:t>
            </w:r>
          </w:p>
        </w:tc>
      </w:tr>
      <w:tr>
        <w:trPr>
          <w:cantSplit/>
        </w:trPr>
        <w:tc>
          <w:tcPr>
            <w:tcW w:type="dxa" w:w="31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эквиваленты «одинаковы»</w:t>
            </w:r>
          </w:p>
        </w:tc>
        <w:tc>
          <w:tcPr>
            <w:tcW w:type="dxa" w:w="2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Допуск 10 % диапазона</w:t>
            </w:r>
          </w:p>
        </w:tc>
        <w:tc>
          <w:tcPr>
            <w:tcW w:type="dxa" w:w="3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3.4: при 5 % до половины ложных тревог</w:t>
            </w:r>
          </w:p>
        </w:tc>
      </w:tr>
      <w:tr>
        <w:trPr>
          <w:cantSplit/>
        </w:trPr>
        <w:tc>
          <w:tcPr>
            <w:tcW w:type="dxa" w:w="31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Значения прочих критериев в лотереях</w:t>
            </w:r>
          </w:p>
        </w:tc>
        <w:tc>
          <w:tcPr>
            <w:tcW w:type="dxa" w:w="2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Наилучшие, на проверке — наихудшие</w:t>
            </w:r>
          </w:p>
        </w:tc>
        <w:tc>
          <w:tcPr>
            <w:tcW w:type="dxa" w:w="3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совмещается с построением кривой</w:t>
            </w:r>
          </w:p>
        </w:tc>
      </w:tr>
      <w:tr>
        <w:trPr>
          <w:cantSplit/>
        </w:trPr>
        <w:tc>
          <w:tcPr>
            <w:tcW w:type="dxa" w:w="31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Значения прочих критериев в вопросах о весах</w:t>
            </w:r>
          </w:p>
        </w:tc>
        <w:tc>
          <w:tcPr>
            <w:tcW w:type="dxa" w:w="2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Наихудшие</w:t>
            </w:r>
          </w:p>
        </w:tc>
        <w:tc>
          <w:tcPr>
            <w:tcW w:type="dxa" w:w="3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Иначе равенство (3) неверно для модели (5)</w:t>
            </w:r>
          </w:p>
        </w:tc>
      </w:tr>
      <w:tr>
        <w:trPr>
          <w:cantSplit/>
        </w:trPr>
        <w:tc>
          <w:tcPr>
            <w:tcW w:type="dxa" w:w="31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Как получить коэффициенты kᵢ</w:t>
            </w:r>
          </w:p>
        </w:tc>
        <w:tc>
          <w:tcPr>
            <w:tcW w:type="dxa" w:w="2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Вопрос о вероятности p</w:t>
            </w:r>
          </w:p>
        </w:tc>
        <w:tc>
          <w:tcPr>
            <w:tcW w:type="dxa" w:w="3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Так делает Кини [2]</w:t>
            </w:r>
          </w:p>
        </w:tc>
      </w:tr>
      <w:tr>
        <w:trPr>
          <w:cantSplit/>
        </w:trPr>
        <w:tc>
          <w:tcPr>
            <w:tcW w:type="dxa" w:w="31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Условие независимости нарушено</w:t>
            </w:r>
          </w:p>
        </w:tc>
        <w:tc>
          <w:tcPr>
            <w:tcW w:type="dxa" w:w="29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Предупреждение, результат помечается приближённым</w:t>
            </w:r>
          </w:p>
        </w:tc>
        <w:tc>
          <w:tcPr>
            <w:tcW w:type="dxa" w:w="31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Методичка не даёт единого ответа</w:t>
            </w:r>
          </w:p>
        </w:tc>
      </w:tr>
    </w:tbl>
    <w:p>
      <w:pPr>
        <w:spacing w:after="120"/>
      </w:pP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Программа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Программа написана на Python, окно сделано на Tkinter, графики построены в matplotlib. Метод вынесен в пакет maut, который не зависит от окна. Окно (app.py и пакет gui), консольный расчёт по файлу проекта (run.py), тесты и опыты работают поверх него, поэтому проверяется тот же код, что работает в окне. Проект сохраняется в JSON вместе со всеми ответами ЛПР: режимом, значением, числом вопросов, временем и ходом диалога.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— Состав пакета maut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Модуль</w:t>
            </w:r>
          </w:p>
        </w:tc>
        <w:tc>
          <w:tcPr>
            <w:tcW w:type="dxa" w:w="7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model.py</w:t>
            </w:r>
          </w:p>
        </w:tc>
        <w:tc>
          <w:tcPr>
            <w:tcW w:type="dxa" w:w="7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критерии и альтернативы, проверка входных данных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utility.py</w:t>
            </w:r>
          </w:p>
        </w:tc>
        <w:tc>
          <w:tcPr>
            <w:tcW w:type="dxa" w:w="7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план лотерей по уровням, кусочно-линейная функция полезности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elicitation.py</w:t>
            </w:r>
          </w:p>
        </w:tc>
        <w:tc>
          <w:tcPr>
            <w:tcW w:type="dxa" w:w="7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ввод и диалог делением отрезка пополам, запись ответа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project.py</w:t>
            </w:r>
          </w:p>
        </w:tc>
        <w:tc>
          <w:tcPr>
            <w:tcW w:type="dxa" w:w="7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шаги метода: лотереи, проверки независимости, веса, расчёт, сохранение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weights.py</w:t>
            </w:r>
          </w:p>
        </w:tc>
        <w:tc>
          <w:tcPr>
            <w:tcW w:type="dxa" w:w="7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отношение весов по точке безразличия, нормировка, коэффициент k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simulator.py</w:t>
            </w:r>
          </w:p>
        </w:tc>
        <w:tc>
          <w:tcPr>
            <w:tcW w:type="dxa" w:w="70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модельный ЛПР для тестов и опытов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Работу проверяют 29 автоматических тестов: формулы на примере из методички, диалог (в том числе на шкале, где лучшее значение меньше худшего), уравнение для k, восстановление функций полезности и весов по ответам модельного ЛПР, обнаружение нарушений независимости, сохранение и загрузка. Отдельный тест проходит все шаги через окно: модельный ЛПР вводит числа в те же поля и нажимает те же кнопки, что и человек.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модельного ЛПР есть «истинная» функция полезности V, и он отвечает на вопросы программы. При прямом вводе он называет эквивалент с нормальной ошибкой σ (доля диапазона критерия), в диалоге сравнивает варианты по V с ошибкой σ в единицах полезности. Он нужен там, где для оценки метода надо знать правильный ответ.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Эксперименты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Пример «Аэропорт»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 заполнен по методичке: функция полезности стоимости построена по ответам из текста — U(185) = 0,25, U(160) = 0,5, U(130) = 0,75 (рисунок 1). Для времени ответы дал модельный ЛПР в диалоге, для шума — обоими способами. Эквиваленты при наихудших значениях прочих критериев отличаются от исходных на 1,9–2,2 % диапазона, точки безразличия пар — на 2 %, условия независимости выполнены. Веса совпали с методичкой: 0,5; 0,2; 0,3. Площадки для сравнения добавлены свои (таблица 4).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— Функция полезности стоимости по ответам из методички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— Площадки и их полезность (аддитивная модель)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6"/>
        <w:gridCol w:w="1039"/>
        <w:gridCol w:w="1039"/>
        <w:gridCol w:w="1039"/>
        <w:gridCol w:w="866"/>
        <w:gridCol w:w="866"/>
        <w:gridCol w:w="866"/>
        <w:gridCol w:w="866"/>
        <w:gridCol w:w="868"/>
      </w:tblGrid>
      <w:tr>
        <w:trPr>
          <w:tblHeader/>
        </w:trPr>
        <w:tc>
          <w:tcPr>
            <w:tcW w:type="dxa" w:w="1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Площадка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C1, млн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C2, мин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C3, тыс.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U₁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U₂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U₃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</w:t>
            </w:r>
          </w:p>
        </w:tc>
        <w:tc>
          <w:tcPr>
            <w:tcW w:type="dxa" w:w="8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Ранг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Восточная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150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0,583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0,692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0,854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0,686</w:t>
            </w:r>
          </w:p>
        </w:tc>
        <w:tc>
          <w:tcPr>
            <w:tcW w:type="dxa" w:w="8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Речная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120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80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0,833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0,252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0,693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0,675</w:t>
            </w:r>
          </w:p>
        </w:tc>
        <w:tc>
          <w:tcPr>
            <w:tcW w:type="dxa" w:w="8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Южная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190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0,167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0,853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0,937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0,535</w:t>
            </w:r>
          </w:p>
        </w:tc>
        <w:tc>
          <w:tcPr>
            <w:tcW w:type="dxa" w:w="8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Западная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110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0,917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0,126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0,141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0,526</w:t>
            </w:r>
          </w:p>
        </w:tc>
        <w:tc>
          <w:tcPr>
            <w:tcW w:type="dxa" w:w="8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Северная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180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10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0,300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0,927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0,503</w:t>
            </w:r>
          </w:p>
        </w:tc>
        <w:tc>
          <w:tcPr>
            <w:tcW w:type="dxa" w:w="86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0,486</w:t>
            </w:r>
          </w:p>
        </w:tc>
        <w:tc>
          <w:tcPr>
            <w:tcW w:type="dxa" w:w="8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Лучшей оказалась Восточная площадка, но Речная отстаёт всего на 0,011. Если менять вес стоимости, сохраняя отношение остальных весов, Восточная остаётся лучшей при w₁ от 0,22 до 0,52, а выше 0,53 лучшей становится Речная (рисунок 2). Вес ЛПР 0,5 лежит у самой границы.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1146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— Полезность площадок в зависимости от веса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случайных отклонениях каждого веса на ±10 % Восточная остаётся лучшей в 88 % случаев, при ±30 % — в 64 %; если ещё сдвигать точки кривых с ошибкой 3 % диапазона, при ±10 % — в 77 %. В остальных случаях лучшей становится Речная, другие площадки не побеждают ни разу. Мультипликативная модель при p = 0,5 совпадает с аддитивной (Σkᵢ = 1), при p = 0,55 (k = -0,275) порядок первых двух не меняется (0,706 и 0,704), а при p ≥ 0,6 первой становится Речная. Значит, выбор между двумя площадками зависит от того, насколько ЛПР ценит стоимость относительно времени, и эту точку безразличия стоит уточнить повторным опросом.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Прямой ввод и диалог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Режимы сравнивались на модельном ЛПР с известной функцией полезности: 500 кривых по 5 точек со случайной формой u(t) = (1 − e^(−at))/(1 − e^(−a)), a от −3 до 3. Мера качества — среднее отклонение построенной кривой от истинной по 101 точке (таблица 5).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— Ошибка кривой полезности (5 точек, 500 кривых)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4"/>
        <w:gridCol w:w="2385"/>
        <w:gridCol w:w="1651"/>
        <w:gridCol w:w="1651"/>
        <w:gridCol w:w="1834"/>
      </w:tblGrid>
      <w:tr>
        <w:trPr>
          <w:tblHeader/>
        </w:trPr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Режим</w:t>
            </w:r>
          </w:p>
        </w:tc>
        <w:tc>
          <w:tcPr>
            <w:tcW w:type="dxa" w:w="2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Ошибка ответа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Вопросов на кривую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Средняя ошибка U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95 % макс. ошибки U</w:t>
            </w:r>
          </w:p>
        </w:tc>
      </w:tr>
      <w:tr>
        <w:trPr>
          <w:cantSplit/>
        </w:trPr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ввод</w:t>
            </w:r>
          </w:p>
        </w:tc>
        <w:tc>
          <w:tcPr>
            <w:tcW w:type="dxa" w:w="2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0 % диапазона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3,0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0,010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0,049</w:t>
            </w:r>
          </w:p>
        </w:tc>
      </w:tr>
      <w:tr>
        <w:trPr>
          <w:cantSplit/>
        </w:trPr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ввод</w:t>
            </w:r>
          </w:p>
        </w:tc>
        <w:tc>
          <w:tcPr>
            <w:tcW w:type="dxa" w:w="2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3 % диапазона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3,0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0,023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0,111</w:t>
            </w:r>
          </w:p>
        </w:tc>
      </w:tr>
      <w:tr>
        <w:trPr>
          <w:cantSplit/>
        </w:trPr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ввод</w:t>
            </w:r>
          </w:p>
        </w:tc>
        <w:tc>
          <w:tcPr>
            <w:tcW w:type="dxa" w:w="2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5 % диапазона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3,0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0,033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0,181</w:t>
            </w:r>
          </w:p>
        </w:tc>
      </w:tr>
      <w:tr>
        <w:trPr>
          <w:cantSplit/>
        </w:trPr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ввод</w:t>
            </w:r>
          </w:p>
        </w:tc>
        <w:tc>
          <w:tcPr>
            <w:tcW w:type="dxa" w:w="2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10 % диапазона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3,0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0,059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0,278</w:t>
            </w:r>
          </w:p>
        </w:tc>
      </w:tr>
      <w:tr>
        <w:trPr>
          <w:cantSplit/>
        </w:trPr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диалог</w:t>
            </w:r>
          </w:p>
        </w:tc>
        <w:tc>
          <w:tcPr>
            <w:tcW w:type="dxa" w:w="2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0 (по U)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19,1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0,011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0,049</w:t>
            </w:r>
          </w:p>
        </w:tc>
      </w:tr>
      <w:tr>
        <w:trPr>
          <w:cantSplit/>
        </w:trPr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диалог</w:t>
            </w:r>
          </w:p>
        </w:tc>
        <w:tc>
          <w:tcPr>
            <w:tcW w:type="dxa" w:w="2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0,01 (по U)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19,1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0,013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0,049</w:t>
            </w:r>
          </w:p>
        </w:tc>
      </w:tr>
      <w:tr>
        <w:trPr>
          <w:cantSplit/>
        </w:trPr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диалог</w:t>
            </w:r>
          </w:p>
        </w:tc>
        <w:tc>
          <w:tcPr>
            <w:tcW w:type="dxa" w:w="2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0,02 (по U)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19,1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0,015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0,052</w:t>
            </w:r>
          </w:p>
        </w:tc>
      </w:tr>
      <w:tr>
        <w:trPr>
          <w:cantSplit/>
        </w:trPr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диалог</w:t>
            </w:r>
          </w:p>
        </w:tc>
        <w:tc>
          <w:tcPr>
            <w:tcW w:type="dxa" w:w="23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0,05 (по U)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19,1</w:t>
            </w:r>
          </w:p>
        </w:tc>
        <w:tc>
          <w:tcPr>
            <w:tcW w:type="dxa" w:w="16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0,025</w:t>
            </w:r>
          </w:p>
        </w:tc>
        <w:tc>
          <w:tcPr>
            <w:tcW w:type="dxa" w:w="18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0,103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точных ответах режимы дают одинаковую ошибку 0,010 — это ошибка линейной интерполяции по пяти точкам. Диалог требует около 19 вопросов на кривую (примерно 6 на лотерею) против трёх ответов, но устойчивее к неточности ЛПР: ошибка в диалоге возникает, только когда сравниваемые варианты почти равноценны, и поэтому не превышает уровня шума сравнений, а ошибка прямого ввода целиком попадает в ответ. Так, у прямого ввода с ошибкой 5 % диапазона 5 % худших кривых отклоняются от истинной на 0,18 по U, у диалога с шумом 0,02 — на 0,05. Остановка диалога при точности 5 % вместо 1 % сокращает число вопросов на треть, а ошибка растёт с 0,015 до 0,018 (рисунок 3).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1146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— Ошибка кривой и число вопросов в двух режимах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Влияние на итоговое решение проверено на всём методе: три критерия, случайные веса и формы кривых, 200 модельных ЛПР, по 30 случайных альтернатив. Сравнивались порядок альтернатив по оценке и по истинной полезности (τ Кендалла) и доля случаев, когда верно найдена лучшая (таблица 6).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— Качество решения в двух режимах (200 ЛПР, 30 альтернатив)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1"/>
        <w:gridCol w:w="1592"/>
        <w:gridCol w:w="1493"/>
        <w:gridCol w:w="1493"/>
        <w:gridCol w:w="1393"/>
        <w:gridCol w:w="1593"/>
      </w:tblGrid>
      <w:tr>
        <w:trPr>
          <w:tblHeader/>
        </w:trPr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Режим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Ошибка ответа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Вопросов всего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Ошибка весов</w:t>
            </w:r>
          </w:p>
        </w:tc>
        <w:tc>
          <w:tcPr>
            <w:tcW w:type="dxa" w:w="13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τ Кендалла</w:t>
            </w:r>
          </w:p>
        </w:tc>
        <w:tc>
          <w:tcPr>
            <w:tcW w:type="dxa" w:w="15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Лучшая найдена</w:t>
            </w:r>
          </w:p>
        </w:tc>
      </w:tr>
      <w:tr>
        <w:trPr>
          <w:cantSplit/>
        </w:trPr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диалог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73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0,004</w:t>
            </w:r>
          </w:p>
        </w:tc>
        <w:tc>
          <w:tcPr>
            <w:tcW w:type="dxa" w:w="13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0,984</w:t>
            </w:r>
          </w:p>
        </w:tc>
        <w:tc>
          <w:tcPr>
            <w:tcW w:type="dxa" w:w="15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96 %</w:t>
            </w:r>
          </w:p>
        </w:tc>
      </w:tr>
      <w:tr>
        <w:trPr>
          <w:cantSplit/>
        </w:trPr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ввод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5 %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0,041</w:t>
            </w:r>
          </w:p>
        </w:tc>
        <w:tc>
          <w:tcPr>
            <w:tcW w:type="dxa" w:w="13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0,926</w:t>
            </w:r>
          </w:p>
        </w:tc>
        <w:tc>
          <w:tcPr>
            <w:tcW w:type="dxa" w:w="15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83 %</w:t>
            </w:r>
          </w:p>
        </w:tc>
      </w:tr>
      <w:tr>
        <w:trPr>
          <w:cantSplit/>
        </w:trPr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прямой ввод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10 %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0,077</w:t>
            </w:r>
          </w:p>
        </w:tc>
        <w:tc>
          <w:tcPr>
            <w:tcW w:type="dxa" w:w="13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0,865</w:t>
            </w:r>
          </w:p>
        </w:tc>
        <w:tc>
          <w:tcPr>
            <w:tcW w:type="dxa" w:w="15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73 %</w:t>
            </w:r>
          </w:p>
        </w:tc>
      </w:tr>
      <w:tr>
        <w:trPr>
          <w:cantSplit/>
        </w:trPr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диалог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0,02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73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0,018</w:t>
            </w:r>
          </w:p>
        </w:tc>
        <w:tc>
          <w:tcPr>
            <w:tcW w:type="dxa" w:w="13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0,953</w:t>
            </w:r>
          </w:p>
        </w:tc>
        <w:tc>
          <w:tcPr>
            <w:tcW w:type="dxa" w:w="15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90 %</w:t>
            </w:r>
          </w:p>
        </w:tc>
      </w:tr>
      <w:tr>
        <w:trPr>
          <w:cantSplit/>
        </w:trPr>
        <w:tc>
          <w:tcPr>
            <w:tcW w:type="dxa" w:w="179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диалог</w:t>
            </w:r>
          </w:p>
        </w:tc>
        <w:tc>
          <w:tcPr>
            <w:tcW w:type="dxa" w:w="15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= 0,05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73</w:t>
            </w:r>
          </w:p>
        </w:tc>
        <w:tc>
          <w:tcPr>
            <w:tcW w:type="dxa" w:w="14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0,042</w:t>
            </w:r>
          </w:p>
        </w:tc>
        <w:tc>
          <w:tcPr>
            <w:tcW w:type="dxa" w:w="13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0,910</w:t>
            </w:r>
          </w:p>
        </w:tc>
        <w:tc>
          <w:tcPr>
            <w:tcW w:type="dxa" w:w="159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85 %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Диалог с шумом сравнений 0,02 находит лучшую альтернативу в 90 % случаев, прямой ввод с ошибкой 5 % — в 83 %, с ошибкой 10 % — в 73 %, но вопросов в диалоге в 5–6 раз больше. Даже при точных ответах лучшая находится не всегда (96 %): мешает интерполяция по пяти точкам. Какой режим лучше для живого ЛПР, зависит от того, насколько точно он называет числа, поэтому в программе есть режим «Оба» и вкладка сравнения, где для реального ЛПР видны разница ответов, число вопросов и время.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Число точек на кривой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точных ответах ошибка кривой быстро падает с ростом числа точек: 0,035 при трёх точках, 0,010 при пяти, 0,003 при девяти. При неточных ответах она упирается в шум: у диалога с шумом 0,02 — 0,036, 0,014, 0,012 и 0,013 при 3, 5, 9 и 17 точках, хотя вопросов становится 7, 19, 39 и 71; у прямого ввода с ошибкой 5 % минимум (0,035) достигается при пяти точках (рисунок 4). Поэтому по умолчанию на кривой 5 точек, а 9 имеет смысл выбирать, если ЛПР готов к длинному диалогу.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9622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— Ошибка кривой полезности в зависимости от числа точек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Допуск проверок независимости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Методичка считает условие выполненным, если эквиваленты (точки безразличия) совпадают, но при живом ЛПР два ответа на один вопрос точно не совпадут. Чтобы выбрать допуск, проверки прогонялись на модельных ЛПР с нарушением заданной силы: у кривой первого критерия при наихудших значениях прочих форма a + δ вместо a; для пары — слагаемое γ·u₃·(u₁ − u₂), как в примере с дачей из методички. При δ = 0 и γ = 0 условия выполнены, и любое срабатывание — ложная тревога.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допуске 5 % проверка по полезности ошибочно находит нарушение в 30 % случаев у диалога с шумом 0,02 и в 25–49 % у прямого ввода с ошибкой 3–5 %. При допуске 10 % ложных тревог 6 %, 2 % и 16 %. При этом нарушения, сдвигающие эквивалент на 21 % диапазона (δ = 2), находятся в 94–99 % случаев, а слабые, со сдвигом 12 % (δ = 1), — в 62–69 %. Нарушение независимости по предпочтению уже при γ = 0,05 сдвигает точку безразличия на 19 % и находится в 89–97 % случаев (рисунок 5). Поэтому допуск по умолчанию 10 %; его можно изменить на первой вкладке.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295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— Доля срабатываний проверок при допуске 10 %</w:t>
      </w:r>
    </w:p>
    <w:p>
      <w:pPr>
        <w:keepNext/>
        <w:spacing w:after="80" w:before="200" w:line="36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Руководство пользователя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Нужен Python 3.10 или новее; на Windows Tkinter входит в установщик Python (флажок «tcl/tk and IDLE»). Программа проверена в Linux с Python 3.12. Зависимости ставятся и окно запускается командами из папки программы:</w:t>
      </w:r>
    </w:p>
    <w:p>
      <w:pPr>
        <w:spacing w:line="300"/>
        <w:ind w:left="709"/>
      </w:pPr>
      <w:r>
        <w:rPr>
          <w:rFonts w:ascii="Courier New" w:cs="Courier New" w:eastAsia="Courier New" w:hAnsi="Courier New"/>
          <w:sz w:val="24"/>
          <w:szCs w:val="24"/>
        </w:rPr>
        <w:t xml:space="preserve">pip install -r requirements.txt</w:t>
      </w:r>
    </w:p>
    <w:p>
      <w:pPr>
        <w:spacing w:line="300"/>
        <w:ind w:left="709"/>
      </w:pPr>
      <w:r>
        <w:rPr>
          <w:rFonts w:ascii="Courier New" w:cs="Courier New" w:eastAsia="Courier New" w:hAnsi="Courier New"/>
          <w:sz w:val="24"/>
          <w:szCs w:val="24"/>
        </w:rPr>
        <w:t xml:space="preserve">python app.py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Вверху окна — кнопки «Новый», «Открыть…», «Сохранить», «Пример «Аэропорт»» (только критерии и площадки, опрос проводится заново) и «Пример заполненный» (все шаги пройдены), рядом поле названия проекта. Вкладки соответствуют шагам метода, строка внизу показывает, какие шаги выполнены.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Вкладка «1. Критерии»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(рисунок 6). Название, единица, наихудшее и наилучшее значения вводятся в форму под таблицей и добавляются кнопкой «Добавить». Наилучшее значение может быть меньше наихудшего (стоимость, время). Справа задаются параметры метода (таблица 7) и применяются кнопкой «Применить».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32480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— Вкладка критериев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— Параметры метода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742"/>
        <w:gridCol w:w="2495"/>
      </w:tblGrid>
      <w:tr>
        <w:trPr>
          <w:tblHeader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задаёт</w:t>
            </w:r>
          </w:p>
        </w:tc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Допустимые значения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Точек на кривой полезности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сколько точек строится по лотереям</w:t>
            </w:r>
          </w:p>
        </w:tc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3, 5, 9, 17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Точность диалога, % диапазона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когда диалог останавливается</w:t>
            </w:r>
          </w:p>
        </w:tc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больше 0 и меньше 50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Допуск проверки по полезности, %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насколько могут различаться эквиваленты в (2)</w:t>
            </w:r>
          </w:p>
        </w:tc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 0 до 100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Допуск проверки по предпочтению, %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насколько могут различаться точки безразличия</w:t>
            </w:r>
          </w:p>
        </w:tc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 0 до 100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Полная проверка по полезности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все лотереи вместо первой</w:t>
            </w:r>
          </w:p>
        </w:tc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флажок</w:t>
            </w:r>
          </w:p>
        </w:tc>
      </w:tr>
      <w:tr>
        <w:trPr>
          <w:cantSplit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Полная проверка по предпочтению</w:t>
            </w:r>
          </w:p>
        </w:tc>
        <w:tc>
          <w:tcPr>
            <w:tcW w:type="dxa" w:w="3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все пары вместо пар с опорным</w:t>
            </w:r>
          </w:p>
        </w:tc>
        <w:tc>
          <w:tcPr>
            <w:tcW w:type="dxa" w:w="24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флажок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Вкладка «2. Функции полезности»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(рисунок 7). Слева выбирается критерий, в таблице — лотерея; следующая непроведённая выбирается сама. Лотереи второго уровня становятся доступны после первой. Под таблицей выбирается режим и нажимается «Начать опрос». В режиме прямого ввода ЛПР вводит эквивалент строго между исходами лотереи. В диалоге ЛПР нажимает кнопку с вариантом, который выбрал бы: «Гарантированно …» или «Лотерея …»; «Равноценно» сразу заканчивает поиск, «Назад» отменяет последний ответ. В режиме «Оба (сравнение)» сначала проводится прямой ввод, затем диалог. Справа строится функция полезности. Если изменить ответ на лотерею, лотереи, построенные на этой точке, сбрасываются.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32480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— Диалог по первой лотерее стоимости: третий вопрос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Вкладка «3. Независимость»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На подвкладке «Независимость по полезности» та же лотерея проводится при наихудших значениях прочих критериев; в таблице видны оба эквивалента, их разница и итог (✓ или ✗). На подвкладке «Независимость по предпочтению» (рисунок 8) выбирается опорный критерий, пара и уровень прочих критериев. Шаг 1 — выбрать лучший из угловых вариантов A и B, шаг 2 — найти точку безразличия K тем же диалогом или прямым вводом. Рисунок плоскости двух критериев показывает варианты A, B и текущую точку K.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32480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— Проверка независимости по предпочтению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Вкладка «4. Веса»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(рисунок 9). Выбирается опорный критерий и модель. Для каждого другого критерия проходятся те же два шага, что и при проверке независимости по предпочтению; в таблице видны пара, более важный в ней критерий, точка K, отношение wⱼ/wоп и вес, справа — диаграмма весов. Кнопка «Сбросить ответ по выбранной паре» удаляет ошибочный ответ. Для мультипликативной модели ниже задаётся вероятность p, и программа показывает коэффициенты kᵢ и k.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32480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— Точка безразличия для веса времени в пути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Вкладка «5. Альтернативы»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(рисунок 10). Альтернативы вводятся в форму и добавляются кнопкой «Добавить». Как только все шаги пройдены, ниже появляется таблица с полезностями по критериям, многокритериальной полезностью и рангом, справа — диаграмма вкладов критериев. Если значение альтернативы вне диапазона критерия, полезность берётся на границе и выводится предупреждение. Для мультипликативной модели рядом выводится полезность по аддитивной.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32480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— Результат для примера «Аэропорт»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Вкладка «6. Сравнение режимов»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(рисунок 11) собирает вопросы, на которые ЛПР ответил обоими способами: значения, разницу в процентах диапазона, число вопросов и время ответа.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43500" cy="32480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— Сравнение режимов опроса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ошибке во вводе действие не выполняется, а появляется сообщение с причиной, например «Эквивалент должен лежать строго между 200 млн и 100 млн». Перед действиями, которые сбрасывают ответы (изменение диапазона критерия, добавление критерия, смена опорного критерия), программа спрашивает подтверждение. Кнопка «Сохранить» записывает проект в JSON, «Открыть…» загружает его. Без окна расчёт по сохранённому проекту выполняется командой</w:t>
      </w:r>
    </w:p>
    <w:p>
      <w:pPr>
        <w:spacing w:line="300"/>
        <w:ind w:left="709"/>
      </w:pPr>
      <w:r>
        <w:rPr>
          <w:rFonts w:ascii="Courier New" w:cs="Courier New" w:eastAsia="Courier New" w:hAnsi="Courier New"/>
          <w:sz w:val="24"/>
          <w:szCs w:val="24"/>
        </w:rPr>
        <w:t xml:space="preserve">python run.py examples/airport.json --model multiplicative --csv result.csv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Она выводит функции полезности, результаты проверок, веса и ранжирование, а с ключом --csv записывает полезности альтернатив в таблицу. Тесты запускаются командой python -m pytest, все опыты раздела 3 пересчитываются командой python experiments/run_all.py.</w:t>
      </w:r>
    </w:p>
    <w:p>
      <w:pPr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ВЫВОДЫ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Разработано приложение, в котором задаются критерии с наихудшими и наилучшими значениями, проводятся лотереи для построения функций полезности, проверяются условия независимости по полезности и по предпочтению, определяются веса и считается многокритериальная полезность альтернатив по аддитивной или мультипликативной модели. Эквиваленты и точки безразличия можно получать прямым вводом и диалогом, результаты двух режимов сравниваются в отдельной вкладке.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методичке исправлены три опечатки: полезность правой лотереи (0,75 вместо 0,85), запись мультипликативной функции и формула для веса третьего критерия. Пункты, которые методичка оставляет открытыми, решены явно: лотереи проводятся при наилучших значениях прочих критериев, что позволяет совместить построение функций с проверкой независимости, вопросы о весах — при наихудших, коэффициенты мультипликативной модели получаются из вопроса о вероятности 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примере «Аэропорт» программа воспроизвела веса из методички (0,5; 0,2; 0,3). Лучшей из пяти площадок оказалась Восточная (U = 0,686), но Речная близка к ней (0,675) и становится лучшей при весе стоимости выше 0,53 или в мультипликативной модели при p ≥ 0,6, так что эту часть предпочтений ЛПР стоит уточнить.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Опыты на модельном ЛПР показали, что диалог устойчивее прямого ввода к неточным ответам (лучшая альтернатива найдена в 90 % случаев против 83 % при ошибке ввода 5 %), но требует в 5–6 раз больше вопросов. Пять точек на кривой — разумный выбор: при неточных ответах больше точек почти не уменьшает ошибку. Требовать точного совпадения ответов в проверках независимости нельзя: допуск 10 % держит долю ложных тревог на уровне 2–16 % и находит заметные нарушения в 94–99 % случаев.</w:t>
      </w:r>
    </w:p>
    <w:p>
      <w:pPr>
        <w:keepNext/>
        <w:spacing w:after="120" w:before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Многокритериальная теория полезности (MAUT): учебные материалы курса [Электронный ресурс]. — 2026. — 4 с.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Кини Р. Л., Райфа Х. Принятие решений при многих критериях: предпочтения и замещения. — М.: Радио и связь, 1981. — 560 с.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Кини Р. Л. Размещение энергетических объектов: выбор решений. — М.: Энергоатомиздат, 1983.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Humphreys P. C. Application of multiattribute utility theory // Decision making and change in human affairs / ed. H. Jungermann, G. de Zeeuw. — Dordrecht: Reidel, 1977.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von Winterfeldt D., Fischer G. W. Multiattribute utility theory: models and assessment procedures // Utility, probability, and human decision making / ed. D. Wendt, C. Vlek. — Dordrecht: Reidel, 1975.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fdb123c611ca88349ebf97dc9f0c809a5a79d09.png"/><Relationship Id="rId9" Type="http://schemas.openxmlformats.org/officeDocument/2006/relationships/image" Target="media/c946efb233493f373e7e654237a762020257c2a9.png"/><Relationship Id="rId10" Type="http://schemas.openxmlformats.org/officeDocument/2006/relationships/image" Target="media/2df5b507bd114fba989abef1a5bb30bdb410744f.png"/><Relationship Id="rId11" Type="http://schemas.openxmlformats.org/officeDocument/2006/relationships/image" Target="media/26aaeec20b7430a79f6e83b3cf66d123a4a3e41f.png"/><Relationship Id="rId12" Type="http://schemas.openxmlformats.org/officeDocument/2006/relationships/image" Target="media/3b237af134ea6cc32f2a7fc67527f813f5857a84.png"/><Relationship Id="rId13" Type="http://schemas.openxmlformats.org/officeDocument/2006/relationships/image" Target="media/011d309f7527f3fd55afb6d52547af0a3e62d1d1.png"/><Relationship Id="rId14" Type="http://schemas.openxmlformats.org/officeDocument/2006/relationships/image" Target="media/5fbab884238ad7da6c292891f061dee533659e21.png"/><Relationship Id="rId15" Type="http://schemas.openxmlformats.org/officeDocument/2006/relationships/image" Target="media/5281ed47288ac2fe38ad0d4f401d4cc792583f1c.png"/><Relationship Id="rId16" Type="http://schemas.openxmlformats.org/officeDocument/2006/relationships/image" Target="media/75c225d107541ebeceda8b1ae614b3b0eca39b06.png"/><Relationship Id="rId17" Type="http://schemas.openxmlformats.org/officeDocument/2006/relationships/image" Target="media/36e33901f2bb46f352e17c50999b2393bb740a8f.png"/><Relationship Id="rId18" Type="http://schemas.openxmlformats.org/officeDocument/2006/relationships/image" Target="media/a24b8acbe6a35c137d1c493ad968be7421a3908f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Многокритериальная теория полезности (MAUT)</dc:title>
  <dc:creator>Угнич Н. Д.</dc:creator>
  <cp:lastModifiedBy>Un-named</cp:lastModifiedBy>
  <cp:revision>1</cp:revision>
  <dcterms:created xsi:type="dcterms:W3CDTF">2026-10-29T10:34:58.451Z</dcterms:created>
  <dcterms:modified xsi:type="dcterms:W3CDTF">2026-10-29T10:34:58.451Z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