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微软雅黑" w:hAnsi="微软雅黑" w:eastAsia="微软雅黑"/>
          <w:b/>
          <w:color w:val="E08E0B"/>
          <w:sz w:val="44"/>
        </w:rPr>
        <w:t>英语</w:t>
      </w:r>
      <w:r>
        <w:rPr>
          <w:rFonts w:ascii="微软雅黑" w:hAnsi="微软雅黑" w:eastAsia="微软雅黑"/>
          <w:b/>
          <w:color w:val="E08E0B"/>
          <w:sz w:val="44"/>
        </w:rPr>
        <w:t xml:space="preserve"> · 进阶阅读反馈（第1-2课）</w:t>
      </w:r>
    </w:p>
    <w:p>
      <w:pPr>
        <w:spacing w:after="280" w:before="0"/>
        <w:jc w:val="center"/>
      </w:pPr>
      <w:r>
        <w:rPr>
          <w:rFonts w:ascii="微软雅黑" w:hAnsi="微软雅黑" w:eastAsia="微软雅黑"/>
          <w:b w:val="0"/>
          <w:color w:val="6B6B6B"/>
          <w:sz w:val="20"/>
        </w:rPr>
        <w:t>课程阶段：进阶悦读B　　第1-2课　　a-/ɑː/、a-/ɒ/（字母组合拼读）</w:t>
      </w:r>
    </w:p>
    <w:p>
      <w:pPr>
        <w:spacing w:after="160" w:before="0"/>
      </w:pPr>
      <w:r>
        <w:rPr>
          <w:rFonts w:ascii="微软雅黑" w:hAnsi="微软雅黑" w:eastAsia="微软雅黑"/>
          <w:b/>
          <w:color w:val="E08E0B"/>
          <w:sz w:val="30"/>
        </w:rPr>
        <w:t>一、学了什么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color w:val="2D2D2D"/>
          <w:sz w:val="22"/>
        </w:rPr>
        <w:t>本周进入进阶阶段！孩子从"读单个字母"升级到"读字母组合"，从"读单词"升级到"读完整故事"。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8E0B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</w:p>
        </w:tc>
        <w:tc>
          <w:tcPr>
            <w:tcW w:type="dxa" w:w="2160"/>
            <w:shd w:fill="E08E0B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第1课  a-/ɑː/</w:t>
            </w:r>
          </w:p>
        </w:tc>
        <w:tc>
          <w:tcPr>
            <w:tcW w:type="dxa" w:w="2160"/>
            <w:shd w:fill="E08E0B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第2课  a-/ɒ/</w:t>
            </w:r>
          </w:p>
        </w:tc>
        <w:tc>
          <w:tcPr>
            <w:tcW w:type="dxa" w:w="2160"/>
            <w:shd w:fill="E08E0B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孩子掌握了什么</w:t>
            </w:r>
          </w:p>
        </w:tc>
      </w:tr>
      <w:tr>
        <w:tc>
          <w:tcPr>
            <w:tcW w:type="dxa" w:w="2160"/>
            <w:shd w:fill="FFF8EC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/>
                <w:color w:val="2D2D2D"/>
                <w:sz w:val="18"/>
              </w:rPr>
              <w:t>绘本</w:t>
            </w:r>
          </w:p>
        </w:tc>
        <w:tc>
          <w:tcPr>
            <w:tcW w:type="dxa" w:w="2160"/>
            <w:shd w:fill="FFFBF5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 w:val="0"/>
                <w:color w:val="2D2D2D"/>
                <w:sz w:val="18"/>
              </w:rPr>
              <w:t>《Go, Leo! Go!》</w:t>
              <w:br/>
              <w:t>草地赛跑的故事</w:t>
            </w:r>
          </w:p>
        </w:tc>
        <w:tc>
          <w:tcPr>
            <w:tcW w:type="dxa" w:w="2160"/>
            <w:shd w:fill="FFFBF5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 w:val="0"/>
                <w:color w:val="2D2D2D"/>
                <w:sz w:val="18"/>
              </w:rPr>
              <w:t>《Oh No, Not the Wash!》</w:t>
              <w:br/>
              <w:t>洗澡反转的故事</w:t>
            </w:r>
          </w:p>
        </w:tc>
        <w:tc>
          <w:tcPr>
            <w:tcW w:type="dxa" w:w="2160"/>
            <w:shd w:fill="FFFBF5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 w:val="0"/>
                <w:color w:val="2D2D2D"/>
                <w:sz w:val="18"/>
              </w:rPr>
              <w:t>能完整朗读有情节的英文小故事</w:t>
            </w:r>
          </w:p>
        </w:tc>
      </w:tr>
      <w:tr>
        <w:tc>
          <w:tcPr>
            <w:tcW w:type="dxa" w:w="2160"/>
            <w:shd w:fill="FFF8EC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/>
                <w:color w:val="2D2D2D"/>
                <w:sz w:val="18"/>
              </w:rPr>
              <w:t>核心词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 w:val="0"/>
                <w:color w:val="2D2D2D"/>
                <w:sz w:val="18"/>
              </w:rPr>
              <w:t>class, grass, pass</w:t>
              <w:br/>
              <w:t>ask, fast, last</w:t>
              <w:br/>
              <w:t>path, plant, dance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 w:val="0"/>
                <w:color w:val="2D2D2D"/>
                <w:sz w:val="18"/>
              </w:rPr>
              <w:t>want, wash</w:t>
              <w:br/>
              <w:t>watch, what</w:t>
            </w:r>
          </w:p>
        </w:tc>
        <w:tc>
          <w:tcPr>
            <w:tcW w:type="dxa" w:w="216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微软雅黑" w:hAnsi="微软雅黑" w:eastAsia="微软雅黑"/>
                <w:b w:val="0"/>
                <w:color w:val="2D2D2D"/>
                <w:sz w:val="18"/>
              </w:rPr>
              <w:t>a字母两种发音规则：</w:t>
              <w:br/>
              <w:t>/ɑː/长音 和 /ɒ/短音</w:t>
            </w:r>
          </w:p>
        </w:tc>
      </w:tr>
    </w:tbl>
    <w:p>
      <w:pPr>
        <w:spacing w:after="200" w:before="0"/>
      </w:pPr>
      <w:r>
        <w:rPr>
          <w:rFonts w:ascii="微软雅黑" w:hAnsi="微软雅黑" w:eastAsia="微软雅黑"/>
          <w:b w:val="0"/>
          <w:color w:val="2D2D2D"/>
          <w:sz w:val="22"/>
        </w:rPr>
      </w:r>
    </w:p>
    <w:p>
      <w:pPr>
        <w:spacing w:after="120" w:before="0"/>
      </w:pPr>
      <w:r>
        <w:rPr>
          <w:rFonts w:ascii="微软雅黑" w:hAnsi="微软雅黑" w:eastAsia="微软雅黑"/>
          <w:b/>
          <w:color w:val="E08E0B"/>
          <w:sz w:val="24"/>
        </w:rPr>
        <w:t>绘本内容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E08E0B"/>
          <w:sz w:val="22"/>
        </w:rPr>
        <w:t>▎</w:t>
      </w:r>
      <w:r>
        <w:rPr>
          <w:rFonts w:ascii="微软雅黑" w:hAnsi="微软雅黑" w:eastAsia="微软雅黑"/>
          <w:b/>
          <w:color w:val="2D2D2D"/>
          <w:sz w:val="22"/>
        </w:rPr>
        <w:t>第1课 《Go, Leo! Go!》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"Run on the path!"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"Run, Leo! Run!"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"Fast, fast, fast!"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"Pass the grass."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"Pass, Chip, pass!"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"Stop!"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"Dance, Fluffy, dance!"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"Oh no! Fluffy!"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2"/>
        </w:rPr>
      </w:r>
    </w:p>
    <w:p>
      <w:pPr>
        <w:spacing w:after="60" w:before="0"/>
      </w:pPr>
      <w:r>
        <w:rPr>
          <w:rFonts w:ascii="微软雅黑" w:hAnsi="微软雅黑" w:eastAsia="微软雅黑"/>
          <w:b/>
          <w:color w:val="E08E0B"/>
          <w:sz w:val="22"/>
        </w:rPr>
        <w:t>▎</w:t>
      </w:r>
      <w:r>
        <w:rPr>
          <w:rFonts w:ascii="微软雅黑" w:hAnsi="微软雅黑" w:eastAsia="微软雅黑"/>
          <w:b/>
          <w:color w:val="2D2D2D"/>
          <w:sz w:val="22"/>
        </w:rPr>
        <w:t>第2课 《Oh No, Not the Wash!》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Fluffy wants a bone.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Fluffy wants a ball.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Fluffy wants a stick.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Watch Fluffy! What does Fluffy want?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Fluffy wants... a WASH?</w:t>
      </w:r>
    </w:p>
    <w:p>
      <w:pPr>
        <w:spacing w:after="20" w:before="0"/>
      </w:pPr>
      <w:r>
        <w:rPr>
          <w:rFonts w:ascii="微软雅黑" w:hAnsi="微软雅黑" w:eastAsia="微软雅黑"/>
          <w:b w:val="0"/>
          <w:color w:val="E08E0B"/>
          <w:sz w:val="22"/>
        </w:rPr>
        <w:t>Oh no!"</w:t>
      </w:r>
    </w:p>
    <w:p>
      <w:pPr>
        <w:spacing w:after="240" w:before="0"/>
      </w:pPr>
      <w:r>
        <w:rPr>
          <w:rFonts w:ascii="微软雅黑" w:hAnsi="微软雅黑" w:eastAsia="微软雅黑"/>
          <w:b w:val="0"/>
          <w:color w:val="2D2D2D"/>
          <w:sz w:val="22"/>
        </w:rPr>
      </w:r>
    </w:p>
    <w:p>
      <w:pPr>
        <w:spacing w:after="160" w:before="0"/>
      </w:pPr>
      <w:r>
        <w:rPr>
          <w:rFonts w:ascii="微软雅黑" w:hAnsi="微软雅黑" w:eastAsia="微软雅黑"/>
          <w:b/>
          <w:color w:val="E08E0B"/>
          <w:sz w:val="30"/>
        </w:rPr>
        <w:t>二、课堂表现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2D2D2D"/>
          <w:sz w:val="22"/>
        </w:rPr>
        <w:t>• 孩子进入进阶阶段很兴奋，"我能读句子了！"的成就感特别明显，朗读声音比基础阶段更响亮了。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2D2D2D"/>
          <w:sz w:val="22"/>
        </w:rPr>
        <w:t>• 第1课赛跑故事节奏感强，读到"Fast, fast, fast!"孩子会跟着加速；第2课洗澡反转读到"Oh no!"时全班哈哈大笑——在笑声中自然记住了单词。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color w:val="2D2D2D"/>
          <w:sz w:val="22"/>
        </w:rPr>
        <w:t>• 同一个a、两种发音（class里的/ɑː/ vs want里的/ɒ/），孩子开始建立"看组合判断发音"的意识，而不是一个一个字母去猜。这是拼读能力的核心突破。</w:t>
      </w:r>
    </w:p>
    <w:p>
      <w:pPr>
        <w:spacing w:after="160" w:before="0"/>
      </w:pPr>
      <w:r>
        <w:rPr>
          <w:rFonts w:ascii="微软雅黑" w:hAnsi="微软雅黑" w:eastAsia="微软雅黑"/>
          <w:b/>
          <w:color w:val="E08E0B"/>
          <w:sz w:val="30"/>
        </w:rPr>
        <w:t>三、在家可以这样做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2D2D2D"/>
          <w:sz w:val="22"/>
        </w:rPr>
        <w:t>1. 每天5分钟跟读：</w:t>
      </w:r>
      <w:r>
        <w:rPr>
          <w:rFonts w:ascii="微软雅黑" w:hAnsi="微软雅黑" w:eastAsia="微软雅黑"/>
          <w:b w:val="0"/>
          <w:color w:val="2D2D2D"/>
          <w:sz w:val="22"/>
        </w:rPr>
        <w:t>上面两本绘本轮流读，重点感受 a 在不同单词里的发音变化。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2D2D2D"/>
          <w:sz w:val="22"/>
        </w:rPr>
        <w:t>2. 发音分类小游戏：</w:t>
      </w:r>
      <w:r>
        <w:rPr>
          <w:rFonts w:ascii="微软雅黑" w:hAnsi="微软雅黑" w:eastAsia="微软雅黑"/>
          <w:b w:val="0"/>
          <w:color w:val="2D2D2D"/>
          <w:sz w:val="22"/>
        </w:rPr>
        <w:t>把 class、grass 和 want、wash 混在一起，让孩子按"长音/ɑː/"和"短音/ɒ/"分类。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2D2D2D"/>
          <w:sz w:val="22"/>
        </w:rPr>
        <w:t>3. 鼓励自主读拓展绘本：</w:t>
      </w:r>
      <w:r>
        <w:rPr>
          <w:rFonts w:ascii="微软雅黑" w:hAnsi="微软雅黑" w:eastAsia="微软雅黑"/>
          <w:b w:val="0"/>
          <w:color w:val="2D2D2D"/>
          <w:sz w:val="22"/>
        </w:rPr>
        <w:t>第1课配了3本拓展小绘本，鼓励孩子试着自己读——他能读出来！读出来了就使劲夸。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2D2D2D"/>
          <w:sz w:val="22"/>
        </w:rPr>
        <w:t>4. 生活中用起来：</w:t>
      </w:r>
      <w:r>
        <w:rPr>
          <w:rFonts w:ascii="微软雅黑" w:hAnsi="微软雅黑" w:eastAsia="微软雅黑"/>
          <w:b w:val="0"/>
          <w:color w:val="2D2D2D"/>
          <w:sz w:val="22"/>
        </w:rPr>
        <w:t>洗手说"Wash your hands!"，递东西说"Pass it!"，看电视问"What do you want to watch?"——真实场景中出现，记得最牢。</w:t>
      </w:r>
    </w:p>
    <w:p>
      <w:pPr>
        <w:spacing w:after="160" w:before="240"/>
        <w:jc w:val="center"/>
      </w:pPr>
      <w:r>
        <w:rPr>
          <w:rFonts w:ascii="微软雅黑" w:hAnsi="微软雅黑" w:eastAsia="微软雅黑"/>
          <w:b w:val="0"/>
          <w:color w:val="E08E0B"/>
          <w:sz w:val="16"/>
        </w:rPr>
        <w:t>━━━━━━━━━━━━━━━━━━━━━━━━━━━━━━━━━━━━━━━━</w:t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/>
          <w:color w:val="E08E0B"/>
          <w:sz w:val="24"/>
        </w:rPr>
        <w:t>老师寄语</w:t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color w:val="6B6B6B"/>
          <w:sz w:val="20"/>
        </w:rPr>
        <w:t>基础阶段，孩子学会了"见词能读"——看到 b 发 /b/，看到 c 发 /k/。</w:t>
        <w:br/>
        <w:t>进阶阶段，孩子开始"见组合能读"——看到 class 知道 a 发 /ɑː/，看到 want 知道 a 发 /ɒ/。</w:t>
        <w:br/>
        <w:br/>
        <w:t>这个能力一旦建立，阅读速度会成倍提升，因为大脑不再需要一个字母一个字母地解码，而是整块处理单词。</w:t>
        <w:br/>
        <w:t>这就是鼎牛"块状记忆法"的核心。</w:t>
        <w:br/>
        <w:br/>
        <w:t>从第1课到第2课，孩子已经迈出了进阶阅读的第一步。继续加油！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6B6B6B"/>
          <w:sz w:val="56"/>
        </w:rPr>
        <w:t>记住！你们是最棒的！</w:t>
      </w:r>
    </w:p>
    <w:p>
      <w:pPr>
        <w:spacing w:after="120" w:before="120"/>
        <w:jc w:val="center"/>
      </w:pPr>
      <w:r>
        <w:rPr>
          <w:rFonts w:ascii="微软雅黑" w:hAnsi="微软雅黑" w:eastAsia="微软雅黑"/>
          <w:b w:val="0"/>
          <w:color w:val="E08E0B"/>
          <w:sz w:val="16"/>
        </w:rPr>
        <w:t>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软雅黑" w:hAnsi="微软雅黑" w:eastAsia="微软雅黑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