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5E26" w:rsidRPr="00407709" w:rsidRDefault="00396474" w:rsidP="00396474">
      <w:pPr>
        <w:jc w:val="center"/>
        <w:rPr>
          <w:b/>
          <w:bCs/>
          <w:i/>
          <w:iCs/>
          <w:sz w:val="48"/>
          <w:szCs w:val="48"/>
          <w:u w:val="single"/>
        </w:rPr>
      </w:pPr>
      <w:r w:rsidRPr="00407709">
        <w:rPr>
          <w:b/>
          <w:bCs/>
          <w:i/>
          <w:iCs/>
          <w:sz w:val="48"/>
          <w:szCs w:val="48"/>
          <w:u w:val="single"/>
        </w:rPr>
        <w:t>Teoria de Métodos</w:t>
      </w:r>
    </w:p>
    <w:p w:rsidR="00396474" w:rsidRDefault="00396474" w:rsidP="00396474">
      <w:pPr>
        <w:rPr>
          <w:sz w:val="36"/>
          <w:szCs w:val="36"/>
        </w:rPr>
      </w:pPr>
      <w:r>
        <w:rPr>
          <w:sz w:val="36"/>
          <w:szCs w:val="36"/>
        </w:rPr>
        <w:t>Os métodos têm uma função especifica dentro de um projeto. Nos projetos com alguma dimensão torna-se imprescindível dividir o código em subprogramas, de modo a facilitar a tarefa de programar. Isto permite o reaproveitamento do código.</w:t>
      </w:r>
      <w:r>
        <w:rPr>
          <w:sz w:val="36"/>
          <w:szCs w:val="36"/>
        </w:rPr>
        <w:br/>
        <w:t>Como membros de uma classe, os métodos podem ter valor de retorno ou não, ou seja, podem devolver um valor para a linha de comando que o chamou ou apenas executar um conjunto de instruções. Os benefícios destas técnicas são claros: Código mais percetível, mais fácil de conceber e de manter.</w:t>
      </w:r>
      <w:r>
        <w:rPr>
          <w:sz w:val="36"/>
          <w:szCs w:val="36"/>
        </w:rPr>
        <w:br/>
        <w:t>A capacidade de passar argumentos e retornar valores é opcional e depende do que se quer que o método faça.</w:t>
      </w:r>
      <w:r>
        <w:rPr>
          <w:sz w:val="36"/>
          <w:szCs w:val="36"/>
        </w:rPr>
        <w:br/>
        <w:t xml:space="preserve">Os métodos podem levar um modificador que indica a sua visibilidade para o exterior da classe (private, protected, public, internal, e protected internal) </w:t>
      </w:r>
    </w:p>
    <w:p w:rsidR="00396474" w:rsidRPr="00DC75EA" w:rsidRDefault="00DC75EA" w:rsidP="00396474">
      <w:pPr>
        <w:rPr>
          <w:color w:val="7030A0"/>
          <w:sz w:val="36"/>
          <w:szCs w:val="36"/>
        </w:rPr>
      </w:pPr>
      <w:r w:rsidRPr="00DC75EA">
        <w:rPr>
          <w:color w:val="7030A0"/>
          <w:sz w:val="36"/>
          <w:szCs w:val="36"/>
        </w:rPr>
        <w:t>Ex:</w:t>
      </w:r>
    </w:p>
    <w:p w:rsidR="003F1088" w:rsidRDefault="003F1088" w:rsidP="00396474">
      <w:pPr>
        <w:rPr>
          <w:sz w:val="36"/>
          <w:szCs w:val="36"/>
        </w:rPr>
      </w:pPr>
      <w:r>
        <w:rPr>
          <w:sz w:val="36"/>
          <w:szCs w:val="36"/>
        </w:rPr>
        <w:t>[modificador] [tipo de retorno] [nome do método] ( [argumentos] )</w:t>
      </w:r>
    </w:p>
    <w:p w:rsidR="003F1088" w:rsidRDefault="003F1088" w:rsidP="00396474">
      <w:pPr>
        <w:rPr>
          <w:sz w:val="36"/>
          <w:szCs w:val="36"/>
        </w:rPr>
      </w:pPr>
      <w:r>
        <w:rPr>
          <w:sz w:val="36"/>
          <w:szCs w:val="36"/>
        </w:rPr>
        <w:t>{</w:t>
      </w:r>
    </w:p>
    <w:p w:rsidR="003F1088" w:rsidRDefault="003F1088" w:rsidP="00396474">
      <w:pPr>
        <w:rPr>
          <w:sz w:val="36"/>
          <w:szCs w:val="36"/>
        </w:rPr>
      </w:pPr>
      <w:r>
        <w:rPr>
          <w:sz w:val="36"/>
          <w:szCs w:val="36"/>
        </w:rPr>
        <w:tab/>
        <w:t>[instruções]</w:t>
      </w:r>
    </w:p>
    <w:p w:rsidR="003F1088" w:rsidRDefault="003F1088" w:rsidP="00396474">
      <w:pPr>
        <w:rPr>
          <w:sz w:val="36"/>
          <w:szCs w:val="36"/>
        </w:rPr>
      </w:pPr>
      <w:r>
        <w:rPr>
          <w:sz w:val="36"/>
          <w:szCs w:val="36"/>
        </w:rPr>
        <w:t>}</w:t>
      </w:r>
    </w:p>
    <w:p w:rsidR="003F1088" w:rsidRDefault="003F1088" w:rsidP="00396474">
      <w:pPr>
        <w:rPr>
          <w:sz w:val="36"/>
          <w:szCs w:val="36"/>
        </w:rPr>
      </w:pPr>
    </w:p>
    <w:p w:rsidR="003F1088" w:rsidRDefault="003F1088" w:rsidP="00396474">
      <w:pPr>
        <w:rPr>
          <w:sz w:val="36"/>
          <w:szCs w:val="36"/>
        </w:rPr>
      </w:pPr>
    </w:p>
    <w:p w:rsidR="003F1088" w:rsidRDefault="003F1088" w:rsidP="00407709">
      <w:pPr>
        <w:rPr>
          <w:sz w:val="36"/>
          <w:szCs w:val="36"/>
        </w:rPr>
      </w:pPr>
    </w:p>
    <w:p w:rsidR="00407709" w:rsidRDefault="00407709" w:rsidP="00407709">
      <w:pPr>
        <w:rPr>
          <w:sz w:val="36"/>
          <w:szCs w:val="36"/>
        </w:rPr>
      </w:pPr>
      <w:r>
        <w:rPr>
          <w:sz w:val="36"/>
          <w:szCs w:val="36"/>
        </w:rPr>
        <w:lastRenderedPageBreak/>
        <w:t>Os argumentos dos métodos declaram valores que podem ser passados a partir da instrução que os chamou. Nesse sentido, os argumentos correspondem a declarações de variáveis do próprio método.</w:t>
      </w:r>
    </w:p>
    <w:p w:rsidR="00407709" w:rsidRDefault="00407709" w:rsidP="00407709">
      <w:pPr>
        <w:rPr>
          <w:sz w:val="36"/>
          <w:szCs w:val="36"/>
        </w:rPr>
      </w:pPr>
      <w:r>
        <w:rPr>
          <w:sz w:val="36"/>
          <w:szCs w:val="36"/>
        </w:rPr>
        <w:br/>
      </w:r>
      <w:r w:rsidRPr="00DC75EA">
        <w:rPr>
          <w:color w:val="7030A0"/>
          <w:sz w:val="36"/>
          <w:szCs w:val="36"/>
        </w:rPr>
        <w:t>Ex</w:t>
      </w:r>
      <w:r>
        <w:rPr>
          <w:sz w:val="36"/>
          <w:szCs w:val="36"/>
        </w:rPr>
        <w:t xml:space="preserve"> de um método que devolve a data do dia seguinte:</w:t>
      </w:r>
    </w:p>
    <w:p w:rsidR="00407709" w:rsidRDefault="00407709" w:rsidP="00407709">
      <w:pPr>
        <w:rPr>
          <w:sz w:val="36"/>
          <w:szCs w:val="36"/>
        </w:rPr>
      </w:pPr>
      <w:r>
        <w:rPr>
          <w:sz w:val="36"/>
          <w:szCs w:val="36"/>
        </w:rPr>
        <w:t>Public DateTime ProxDay()</w:t>
      </w:r>
    </w:p>
    <w:p w:rsidR="00407709" w:rsidRDefault="00407709" w:rsidP="00407709">
      <w:pPr>
        <w:rPr>
          <w:sz w:val="36"/>
          <w:szCs w:val="36"/>
        </w:rPr>
      </w:pPr>
      <w:r>
        <w:rPr>
          <w:sz w:val="36"/>
          <w:szCs w:val="36"/>
        </w:rPr>
        <w:t>{</w:t>
      </w:r>
    </w:p>
    <w:p w:rsidR="00407709" w:rsidRDefault="00407709" w:rsidP="00407709">
      <w:pPr>
        <w:rPr>
          <w:sz w:val="36"/>
          <w:szCs w:val="36"/>
        </w:rPr>
      </w:pPr>
      <w:r>
        <w:rPr>
          <w:sz w:val="36"/>
          <w:szCs w:val="36"/>
        </w:rPr>
        <w:tab/>
      </w:r>
      <w:r>
        <w:rPr>
          <w:sz w:val="36"/>
          <w:szCs w:val="36"/>
        </w:rPr>
        <w:tab/>
      </w:r>
      <w:r>
        <w:rPr>
          <w:sz w:val="36"/>
          <w:szCs w:val="36"/>
        </w:rPr>
        <w:tab/>
        <w:t>//adiciona-se um dia à data atual</w:t>
      </w:r>
    </w:p>
    <w:p w:rsidR="00407709" w:rsidRDefault="00407709" w:rsidP="00407709">
      <w:pPr>
        <w:rPr>
          <w:sz w:val="36"/>
          <w:szCs w:val="36"/>
        </w:rPr>
      </w:pPr>
      <w:r>
        <w:rPr>
          <w:sz w:val="36"/>
          <w:szCs w:val="36"/>
        </w:rPr>
        <w:tab/>
        <w:t>DateTime ProximoDia=DateTime.Now.AddDays(1);</w:t>
      </w:r>
    </w:p>
    <w:p w:rsidR="00970AB6" w:rsidRDefault="00970AB6" w:rsidP="00407709">
      <w:pPr>
        <w:rPr>
          <w:sz w:val="36"/>
          <w:szCs w:val="36"/>
        </w:rPr>
      </w:pPr>
      <w:r>
        <w:rPr>
          <w:sz w:val="36"/>
          <w:szCs w:val="36"/>
        </w:rPr>
        <w:tab/>
        <w:t>Return ProximoDia;</w:t>
      </w:r>
    </w:p>
    <w:p w:rsidR="00970AB6" w:rsidRDefault="00970AB6" w:rsidP="00407709">
      <w:pPr>
        <w:rPr>
          <w:sz w:val="36"/>
          <w:szCs w:val="36"/>
        </w:rPr>
      </w:pPr>
      <w:r>
        <w:rPr>
          <w:sz w:val="36"/>
          <w:szCs w:val="36"/>
        </w:rPr>
        <w:t>}</w:t>
      </w:r>
    </w:p>
    <w:p w:rsidR="00970AB6" w:rsidRDefault="00970AB6" w:rsidP="00407709">
      <w:pPr>
        <w:rPr>
          <w:sz w:val="36"/>
          <w:szCs w:val="36"/>
        </w:rPr>
      </w:pPr>
    </w:p>
    <w:p w:rsidR="00091947" w:rsidRDefault="00091947" w:rsidP="00407709">
      <w:pPr>
        <w:rPr>
          <w:sz w:val="36"/>
          <w:szCs w:val="36"/>
        </w:rPr>
      </w:pPr>
      <w:r>
        <w:rPr>
          <w:sz w:val="36"/>
          <w:szCs w:val="36"/>
        </w:rPr>
        <w:t>Os métodos também podem ser chamados a partir de expressões. Por exemplo: MessageBox.Show(“Dia de pagamento é” + ProxDay().ToString());</w:t>
      </w:r>
    </w:p>
    <w:p w:rsidR="00B71BE2" w:rsidRDefault="00B71BE2" w:rsidP="00407709">
      <w:pPr>
        <w:rPr>
          <w:sz w:val="36"/>
          <w:szCs w:val="36"/>
        </w:rPr>
      </w:pPr>
    </w:p>
    <w:p w:rsidR="00B71BE2" w:rsidRDefault="00B71BE2" w:rsidP="00B71BE2">
      <w:pPr>
        <w:jc w:val="center"/>
        <w:rPr>
          <w:b/>
          <w:bCs/>
          <w:i/>
          <w:iCs/>
          <w:sz w:val="36"/>
          <w:szCs w:val="36"/>
        </w:rPr>
      </w:pPr>
      <w:r w:rsidRPr="00B71BE2">
        <w:rPr>
          <w:b/>
          <w:bCs/>
          <w:i/>
          <w:iCs/>
          <w:sz w:val="36"/>
          <w:szCs w:val="36"/>
        </w:rPr>
        <w:t>Argumentos opcionais</w:t>
      </w:r>
    </w:p>
    <w:p w:rsidR="00B71BE2" w:rsidRDefault="00B71BE2" w:rsidP="00B71BE2">
      <w:pPr>
        <w:rPr>
          <w:sz w:val="36"/>
          <w:szCs w:val="36"/>
        </w:rPr>
      </w:pPr>
      <w:r>
        <w:rPr>
          <w:sz w:val="36"/>
          <w:szCs w:val="36"/>
        </w:rPr>
        <w:t>Num método podem especificar-se argumento como opcionais. Isto significa que se trata de argumentos que podem, ou não, ser passados. Para declarar um argumento como opcional temos de inicializar o argumento com um determinado valor inicial.</w:t>
      </w:r>
      <w:r>
        <w:rPr>
          <w:sz w:val="36"/>
          <w:szCs w:val="36"/>
        </w:rPr>
        <w:br/>
      </w:r>
    </w:p>
    <w:p w:rsidR="00B71BE2" w:rsidRDefault="00B71BE2" w:rsidP="00B71BE2">
      <w:pPr>
        <w:rPr>
          <w:sz w:val="36"/>
          <w:szCs w:val="36"/>
        </w:rPr>
      </w:pPr>
    </w:p>
    <w:p w:rsidR="00B71BE2" w:rsidRDefault="00B71BE2" w:rsidP="00B71BE2">
      <w:pPr>
        <w:jc w:val="center"/>
        <w:rPr>
          <w:b/>
          <w:bCs/>
          <w:i/>
          <w:iCs/>
          <w:sz w:val="36"/>
          <w:szCs w:val="36"/>
        </w:rPr>
      </w:pPr>
      <w:r w:rsidRPr="00B71BE2">
        <w:rPr>
          <w:b/>
          <w:bCs/>
          <w:i/>
          <w:iCs/>
          <w:sz w:val="36"/>
          <w:szCs w:val="36"/>
        </w:rPr>
        <w:lastRenderedPageBreak/>
        <w:t>Passar argumentos para métodos</w:t>
      </w:r>
    </w:p>
    <w:p w:rsidR="007B79D2" w:rsidRDefault="00B71BE2" w:rsidP="00B71BE2">
      <w:pPr>
        <w:rPr>
          <w:sz w:val="36"/>
          <w:szCs w:val="36"/>
        </w:rPr>
      </w:pPr>
      <w:r>
        <w:rPr>
          <w:sz w:val="36"/>
          <w:szCs w:val="36"/>
        </w:rPr>
        <w:t xml:space="preserve">Um argumento </w:t>
      </w:r>
      <w:r w:rsidR="007B79D2">
        <w:rPr>
          <w:sz w:val="36"/>
          <w:szCs w:val="36"/>
        </w:rPr>
        <w:t xml:space="preserve">é um valor passado para um método com base no qual ele pode executar cálculos, determinar comportamentos, entre outros. </w:t>
      </w:r>
    </w:p>
    <w:p w:rsidR="007B79D2" w:rsidRPr="00DC75EA" w:rsidRDefault="007B79D2" w:rsidP="00B71BE2">
      <w:pPr>
        <w:rPr>
          <w:color w:val="7030A0"/>
          <w:sz w:val="36"/>
          <w:szCs w:val="36"/>
        </w:rPr>
      </w:pPr>
      <w:r w:rsidRPr="00DC75EA">
        <w:rPr>
          <w:color w:val="7030A0"/>
          <w:sz w:val="36"/>
          <w:szCs w:val="36"/>
        </w:rPr>
        <w:t>Ex:</w:t>
      </w:r>
    </w:p>
    <w:p w:rsidR="007B79D2" w:rsidRDefault="007B79D2" w:rsidP="00B71BE2">
      <w:pPr>
        <w:rPr>
          <w:sz w:val="36"/>
          <w:szCs w:val="36"/>
        </w:rPr>
      </w:pPr>
      <w:r>
        <w:rPr>
          <w:sz w:val="36"/>
          <w:szCs w:val="36"/>
        </w:rPr>
        <w:tab/>
        <w:t xml:space="preserve">Public double AreaRetangulo(double lado1, double lado2) </w:t>
      </w:r>
    </w:p>
    <w:p w:rsidR="007B79D2" w:rsidRDefault="007B79D2" w:rsidP="00B71BE2">
      <w:pPr>
        <w:rPr>
          <w:sz w:val="36"/>
          <w:szCs w:val="36"/>
        </w:rPr>
      </w:pPr>
      <w:r>
        <w:rPr>
          <w:sz w:val="36"/>
          <w:szCs w:val="36"/>
        </w:rPr>
        <w:t>{</w:t>
      </w:r>
    </w:p>
    <w:p w:rsidR="007B79D2" w:rsidRDefault="007B79D2" w:rsidP="00B71BE2">
      <w:pPr>
        <w:rPr>
          <w:sz w:val="36"/>
          <w:szCs w:val="36"/>
        </w:rPr>
      </w:pPr>
      <w:r>
        <w:rPr>
          <w:sz w:val="36"/>
          <w:szCs w:val="36"/>
        </w:rPr>
        <w:t xml:space="preserve"> </w:t>
      </w:r>
      <w:r>
        <w:rPr>
          <w:sz w:val="36"/>
          <w:szCs w:val="36"/>
        </w:rPr>
        <w:tab/>
        <w:t>double area = lado1 * lado2;</w:t>
      </w:r>
    </w:p>
    <w:p w:rsidR="007B79D2" w:rsidRDefault="007B79D2" w:rsidP="00B71BE2">
      <w:pPr>
        <w:rPr>
          <w:sz w:val="36"/>
          <w:szCs w:val="36"/>
        </w:rPr>
      </w:pPr>
      <w:r>
        <w:rPr>
          <w:sz w:val="36"/>
          <w:szCs w:val="36"/>
        </w:rPr>
        <w:tab/>
        <w:t>return area;</w:t>
      </w:r>
    </w:p>
    <w:p w:rsidR="00B71BE2" w:rsidRPr="00B71BE2" w:rsidRDefault="007B79D2" w:rsidP="00B71BE2">
      <w:pPr>
        <w:rPr>
          <w:sz w:val="36"/>
          <w:szCs w:val="36"/>
        </w:rPr>
      </w:pPr>
      <w:r>
        <w:rPr>
          <w:sz w:val="36"/>
          <w:szCs w:val="36"/>
        </w:rPr>
        <w:t xml:space="preserve">} </w:t>
      </w:r>
    </w:p>
    <w:p w:rsidR="00396474" w:rsidRDefault="00396474" w:rsidP="00396474">
      <w:pPr>
        <w:jc w:val="center"/>
        <w:rPr>
          <w:sz w:val="36"/>
          <w:szCs w:val="36"/>
        </w:rPr>
      </w:pPr>
    </w:p>
    <w:p w:rsidR="00DD66D6" w:rsidRDefault="00DD66D6" w:rsidP="00DD66D6">
      <w:pPr>
        <w:rPr>
          <w:sz w:val="36"/>
          <w:szCs w:val="36"/>
        </w:rPr>
      </w:pPr>
      <w:r>
        <w:rPr>
          <w:sz w:val="36"/>
          <w:szCs w:val="36"/>
        </w:rPr>
        <w:t xml:space="preserve">Quando se pretende chamar ou invocar o método anterior, o programador terá de indicar, para além do nome, os respetivos argumentos, como: </w:t>
      </w:r>
    </w:p>
    <w:p w:rsidR="00DD66D6" w:rsidRDefault="00DD66D6" w:rsidP="00DD66D6">
      <w:pPr>
        <w:rPr>
          <w:sz w:val="36"/>
          <w:szCs w:val="36"/>
        </w:rPr>
      </w:pPr>
      <w:r>
        <w:rPr>
          <w:sz w:val="36"/>
          <w:szCs w:val="36"/>
        </w:rPr>
        <w:t>Double_areaFinal = AreaRetangulo((double) txtLado1.Text, (double)txtLado2.text)</w:t>
      </w:r>
    </w:p>
    <w:p w:rsidR="00104595" w:rsidRDefault="00104595" w:rsidP="00DD66D6">
      <w:pPr>
        <w:rPr>
          <w:sz w:val="36"/>
          <w:szCs w:val="36"/>
        </w:rPr>
      </w:pPr>
    </w:p>
    <w:p w:rsidR="00DD66D6" w:rsidRDefault="00DD66D6" w:rsidP="00DD66D6">
      <w:pPr>
        <w:rPr>
          <w:sz w:val="36"/>
          <w:szCs w:val="36"/>
        </w:rPr>
      </w:pPr>
      <w:r>
        <w:rPr>
          <w:sz w:val="36"/>
          <w:szCs w:val="36"/>
        </w:rPr>
        <w:t>Sempre que o método é chamado</w:t>
      </w:r>
      <w:r w:rsidR="00104595">
        <w:rPr>
          <w:sz w:val="36"/>
          <w:szCs w:val="36"/>
        </w:rPr>
        <w:t>, o programador tem de disponibilizar os valores especificados na definição do método e na mesma ordem. Por outro lado, os argumentos passados devem ser do mesmo tipo de dados dos argumentos definidos. Se um método espera um valor do tipo double, não pode ser passado um valor do tipo string.</w:t>
      </w:r>
    </w:p>
    <w:p w:rsidR="00104595" w:rsidRDefault="00104595" w:rsidP="00104595">
      <w:pPr>
        <w:jc w:val="center"/>
        <w:rPr>
          <w:b/>
          <w:bCs/>
          <w:i/>
          <w:iCs/>
          <w:sz w:val="36"/>
          <w:szCs w:val="36"/>
        </w:rPr>
      </w:pPr>
      <w:r w:rsidRPr="00104595">
        <w:rPr>
          <w:b/>
          <w:bCs/>
          <w:i/>
          <w:iCs/>
          <w:sz w:val="36"/>
          <w:szCs w:val="36"/>
        </w:rPr>
        <w:lastRenderedPageBreak/>
        <w:t>Mecanismos de passagem de argumentos</w:t>
      </w:r>
    </w:p>
    <w:p w:rsidR="00104595" w:rsidRDefault="00104595" w:rsidP="00104595">
      <w:pPr>
        <w:rPr>
          <w:sz w:val="36"/>
          <w:szCs w:val="36"/>
        </w:rPr>
      </w:pPr>
      <w:r w:rsidRPr="00104595">
        <w:rPr>
          <w:color w:val="FF0000"/>
          <w:sz w:val="36"/>
          <w:szCs w:val="36"/>
        </w:rPr>
        <w:t>Passagem de argumentos por valor</w:t>
      </w:r>
      <w:r>
        <w:rPr>
          <w:sz w:val="36"/>
          <w:szCs w:val="36"/>
        </w:rPr>
        <w:t>- É o mecanismo assumido por definição. Neste caso é passada uma cópia do conteúdo das variáveis para o método;</w:t>
      </w:r>
    </w:p>
    <w:p w:rsidR="00104595" w:rsidRDefault="00104595" w:rsidP="00104595">
      <w:pPr>
        <w:rPr>
          <w:sz w:val="36"/>
          <w:szCs w:val="36"/>
        </w:rPr>
      </w:pPr>
    </w:p>
    <w:p w:rsidR="00104595" w:rsidRDefault="00104595" w:rsidP="00104595">
      <w:pPr>
        <w:rPr>
          <w:sz w:val="36"/>
          <w:szCs w:val="36"/>
        </w:rPr>
      </w:pPr>
      <w:r>
        <w:rPr>
          <w:color w:val="FF0000"/>
          <w:sz w:val="36"/>
          <w:szCs w:val="36"/>
        </w:rPr>
        <w:t>Passagem de argumentos por referência</w:t>
      </w:r>
      <w:r>
        <w:rPr>
          <w:sz w:val="36"/>
          <w:szCs w:val="36"/>
        </w:rPr>
        <w:t>- Aqui não é enviado o conteúdo da variável, mas o seu endereço de memória. Isto significa que o método pode alterar permanentemente o conteúdo da variável passada.</w:t>
      </w:r>
    </w:p>
    <w:p w:rsidR="00F03048" w:rsidRDefault="00F03048" w:rsidP="00104595">
      <w:pPr>
        <w:rPr>
          <w:sz w:val="36"/>
          <w:szCs w:val="36"/>
        </w:rPr>
      </w:pPr>
      <w:r w:rsidRPr="00DC75EA">
        <w:rPr>
          <w:color w:val="7030A0"/>
          <w:sz w:val="36"/>
          <w:szCs w:val="36"/>
        </w:rPr>
        <w:t>Ex:</w:t>
      </w:r>
      <w:r>
        <w:rPr>
          <w:sz w:val="36"/>
          <w:szCs w:val="36"/>
        </w:rPr>
        <w:t xml:space="preserve"> private double PorReferencia(</w:t>
      </w:r>
      <w:r w:rsidRPr="00F03048">
        <w:rPr>
          <w:color w:val="FF0000"/>
          <w:sz w:val="36"/>
          <w:szCs w:val="36"/>
        </w:rPr>
        <w:t>ref</w:t>
      </w:r>
      <w:r>
        <w:rPr>
          <w:sz w:val="36"/>
          <w:szCs w:val="36"/>
        </w:rPr>
        <w:t xml:space="preserve"> double val1, </w:t>
      </w:r>
      <w:r w:rsidRPr="00F03048">
        <w:rPr>
          <w:color w:val="FF0000"/>
          <w:sz w:val="36"/>
          <w:szCs w:val="36"/>
        </w:rPr>
        <w:t xml:space="preserve">ref </w:t>
      </w:r>
      <w:r>
        <w:rPr>
          <w:sz w:val="36"/>
          <w:szCs w:val="36"/>
        </w:rPr>
        <w:t>double val2)</w:t>
      </w:r>
    </w:p>
    <w:p w:rsidR="00F03048" w:rsidRDefault="00F03048" w:rsidP="00104595">
      <w:pPr>
        <w:rPr>
          <w:sz w:val="36"/>
          <w:szCs w:val="36"/>
        </w:rPr>
      </w:pPr>
    </w:p>
    <w:p w:rsidR="00F03048" w:rsidRDefault="00F03048" w:rsidP="00F03048">
      <w:pPr>
        <w:jc w:val="center"/>
        <w:rPr>
          <w:b/>
          <w:bCs/>
          <w:i/>
          <w:iCs/>
          <w:sz w:val="36"/>
          <w:szCs w:val="36"/>
        </w:rPr>
      </w:pPr>
      <w:r>
        <w:rPr>
          <w:b/>
          <w:bCs/>
          <w:i/>
          <w:iCs/>
          <w:sz w:val="36"/>
          <w:szCs w:val="36"/>
        </w:rPr>
        <w:t>Número indeterminado de argumentos</w:t>
      </w:r>
    </w:p>
    <w:p w:rsidR="00DC75EA" w:rsidRDefault="00F03048" w:rsidP="00F03048">
      <w:pPr>
        <w:jc w:val="both"/>
        <w:rPr>
          <w:sz w:val="36"/>
          <w:szCs w:val="36"/>
        </w:rPr>
      </w:pPr>
      <w:r>
        <w:rPr>
          <w:sz w:val="36"/>
          <w:szCs w:val="36"/>
        </w:rPr>
        <w:t>Quando não se sabe quantos argumentos são necessários, faz-se uso da palavra Params aquando da definição do método</w:t>
      </w:r>
      <w:r w:rsidR="00D842F9">
        <w:rPr>
          <w:sz w:val="36"/>
          <w:szCs w:val="36"/>
        </w:rPr>
        <w:t>. Desta forma, é possível aceitar um número desconhecido de argumentos.</w:t>
      </w:r>
    </w:p>
    <w:p w:rsidR="00104595" w:rsidRDefault="00DC75EA" w:rsidP="00F03048">
      <w:pPr>
        <w:jc w:val="both"/>
        <w:rPr>
          <w:sz w:val="36"/>
          <w:szCs w:val="36"/>
        </w:rPr>
      </w:pPr>
      <w:r w:rsidRPr="00DC75EA">
        <w:rPr>
          <w:color w:val="7030A0"/>
          <w:sz w:val="36"/>
          <w:szCs w:val="36"/>
        </w:rPr>
        <w:t>Ex:</w:t>
      </w:r>
      <w:r w:rsidR="00D842F9">
        <w:rPr>
          <w:sz w:val="36"/>
          <w:szCs w:val="36"/>
        </w:rPr>
        <w:t xml:space="preserve"> </w:t>
      </w:r>
      <w:r>
        <w:rPr>
          <w:sz w:val="36"/>
          <w:szCs w:val="36"/>
        </w:rPr>
        <w:t xml:space="preserve">private int </w:t>
      </w:r>
      <w:r w:rsidR="00BF6C2A">
        <w:rPr>
          <w:sz w:val="36"/>
          <w:szCs w:val="36"/>
        </w:rPr>
        <w:t>calcular (</w:t>
      </w:r>
      <w:r>
        <w:rPr>
          <w:sz w:val="36"/>
          <w:szCs w:val="36"/>
        </w:rPr>
        <w:t>params int [] valores)</w:t>
      </w:r>
    </w:p>
    <w:p w:rsidR="00BF6C2A" w:rsidRDefault="00BF6C2A" w:rsidP="00F03048">
      <w:pPr>
        <w:jc w:val="both"/>
        <w:rPr>
          <w:sz w:val="36"/>
          <w:szCs w:val="36"/>
        </w:rPr>
      </w:pPr>
    </w:p>
    <w:p w:rsidR="00BF6C2A" w:rsidRDefault="00BF6C2A" w:rsidP="00F03048">
      <w:pPr>
        <w:jc w:val="both"/>
        <w:rPr>
          <w:color w:val="7030A0"/>
          <w:sz w:val="36"/>
          <w:szCs w:val="36"/>
        </w:rPr>
      </w:pPr>
      <w:r w:rsidRPr="00BF6C2A">
        <w:rPr>
          <w:color w:val="7030A0"/>
          <w:sz w:val="36"/>
          <w:szCs w:val="36"/>
        </w:rPr>
        <w:t xml:space="preserve">Cálculo auxiliar: </w:t>
      </w:r>
    </w:p>
    <w:p w:rsidR="00BF6C2A" w:rsidRDefault="00BF6C2A" w:rsidP="00F03048">
      <w:pPr>
        <w:jc w:val="both"/>
        <w:rPr>
          <w:sz w:val="36"/>
          <w:szCs w:val="36"/>
        </w:rPr>
      </w:pPr>
      <w:r>
        <w:rPr>
          <w:sz w:val="36"/>
          <w:szCs w:val="36"/>
        </w:rPr>
        <w:t>int[] vetor = new int[10];</w:t>
      </w:r>
    </w:p>
    <w:p w:rsidR="00BF6C2A" w:rsidRDefault="00BF6C2A" w:rsidP="00F03048">
      <w:pPr>
        <w:jc w:val="both"/>
        <w:rPr>
          <w:sz w:val="36"/>
          <w:szCs w:val="36"/>
        </w:rPr>
      </w:pPr>
      <w:r>
        <w:rPr>
          <w:sz w:val="36"/>
          <w:szCs w:val="36"/>
        </w:rPr>
        <w:t>int maior = vetor.Max();</w:t>
      </w:r>
    </w:p>
    <w:p w:rsidR="00BF6C2A" w:rsidRDefault="00BF6C2A" w:rsidP="00F03048">
      <w:pPr>
        <w:jc w:val="both"/>
        <w:rPr>
          <w:sz w:val="36"/>
          <w:szCs w:val="36"/>
        </w:rPr>
      </w:pPr>
      <w:r>
        <w:rPr>
          <w:sz w:val="36"/>
          <w:szCs w:val="36"/>
        </w:rPr>
        <w:t>int menor = vetor.Min();</w:t>
      </w:r>
    </w:p>
    <w:p w:rsidR="00BF6C2A" w:rsidRDefault="00B773AD" w:rsidP="00F03048">
      <w:pPr>
        <w:jc w:val="both"/>
        <w:rPr>
          <w:sz w:val="36"/>
          <w:szCs w:val="36"/>
        </w:rPr>
      </w:pPr>
      <w:r>
        <w:rPr>
          <w:sz w:val="36"/>
          <w:szCs w:val="36"/>
        </w:rPr>
        <w:t>double med = vetor.Average();</w:t>
      </w:r>
    </w:p>
    <w:p w:rsidR="00BF6C2A" w:rsidRDefault="00723A9E" w:rsidP="00723A9E">
      <w:pPr>
        <w:jc w:val="center"/>
        <w:rPr>
          <w:b/>
          <w:bCs/>
          <w:i/>
          <w:iCs/>
          <w:sz w:val="36"/>
          <w:szCs w:val="36"/>
        </w:rPr>
      </w:pPr>
      <w:r w:rsidRPr="00723A9E">
        <w:rPr>
          <w:b/>
          <w:bCs/>
          <w:i/>
          <w:iCs/>
          <w:sz w:val="36"/>
          <w:szCs w:val="36"/>
        </w:rPr>
        <w:lastRenderedPageBreak/>
        <w:t>Exercício</w:t>
      </w:r>
    </w:p>
    <w:p w:rsidR="00743B80" w:rsidRDefault="00723A9E" w:rsidP="00723A9E">
      <w:pPr>
        <w:rPr>
          <w:sz w:val="36"/>
          <w:szCs w:val="36"/>
        </w:rPr>
      </w:pPr>
      <w:r>
        <w:rPr>
          <w:sz w:val="36"/>
          <w:szCs w:val="36"/>
        </w:rPr>
        <w:t>Exercício que calcula a soma de um conjunto de valores indicados pelo utilizador. Todos os valores introduzidos são enviados para uma listBox através do botão adicionar.</w:t>
      </w:r>
    </w:p>
    <w:p w:rsidR="00743B80" w:rsidRDefault="00723A9E" w:rsidP="00723A9E">
      <w:pPr>
        <w:rPr>
          <w:sz w:val="36"/>
          <w:szCs w:val="36"/>
        </w:rPr>
      </w:pPr>
      <w:r>
        <w:rPr>
          <w:sz w:val="36"/>
          <w:szCs w:val="36"/>
        </w:rPr>
        <w:br/>
        <w:t>Elabore um método calcular com parâmetros indeterminados eu realize a soma de todos os valores introduzidos (use o foreach)</w:t>
      </w:r>
      <w:r w:rsidR="00743B80">
        <w:rPr>
          <w:sz w:val="36"/>
          <w:szCs w:val="36"/>
        </w:rPr>
        <w:t>.</w:t>
      </w:r>
    </w:p>
    <w:p w:rsidR="00723A9E" w:rsidRPr="00723A9E" w:rsidRDefault="00743B80" w:rsidP="00723A9E">
      <w:pPr>
        <w:rPr>
          <w:sz w:val="36"/>
          <w:szCs w:val="36"/>
        </w:rPr>
      </w:pPr>
      <w:r>
        <w:rPr>
          <w:sz w:val="36"/>
          <w:szCs w:val="36"/>
        </w:rPr>
        <w:br/>
        <w:t>O botão calcular envia os valores do list box para um array e apresenta a soma dos números (invocação do método calcular).</w:t>
      </w:r>
      <w:bookmarkStart w:id="0" w:name="_GoBack"/>
      <w:bookmarkEnd w:id="0"/>
    </w:p>
    <w:p w:rsidR="00BF6C2A" w:rsidRPr="00BF6C2A" w:rsidRDefault="00BF6C2A" w:rsidP="00F03048">
      <w:pPr>
        <w:jc w:val="both"/>
        <w:rPr>
          <w:sz w:val="36"/>
          <w:szCs w:val="36"/>
        </w:rPr>
      </w:pPr>
    </w:p>
    <w:p w:rsidR="00104595" w:rsidRDefault="00104595" w:rsidP="00104595">
      <w:pPr>
        <w:rPr>
          <w:sz w:val="36"/>
          <w:szCs w:val="36"/>
        </w:rPr>
      </w:pPr>
    </w:p>
    <w:p w:rsidR="00104595" w:rsidRDefault="00104595" w:rsidP="00104595">
      <w:pPr>
        <w:rPr>
          <w:sz w:val="36"/>
          <w:szCs w:val="36"/>
        </w:rPr>
      </w:pPr>
    </w:p>
    <w:p w:rsidR="00104595" w:rsidRDefault="00104595" w:rsidP="00104595">
      <w:pPr>
        <w:rPr>
          <w:sz w:val="36"/>
          <w:szCs w:val="36"/>
        </w:rPr>
      </w:pPr>
    </w:p>
    <w:p w:rsidR="00104595" w:rsidRPr="00104595" w:rsidRDefault="00104595" w:rsidP="00104595">
      <w:pPr>
        <w:rPr>
          <w:sz w:val="36"/>
          <w:szCs w:val="36"/>
        </w:rPr>
      </w:pPr>
    </w:p>
    <w:sectPr w:rsidR="00104595" w:rsidRPr="0010459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474"/>
    <w:rsid w:val="00004AB2"/>
    <w:rsid w:val="00021D96"/>
    <w:rsid w:val="000648CB"/>
    <w:rsid w:val="00091947"/>
    <w:rsid w:val="00104595"/>
    <w:rsid w:val="00132D72"/>
    <w:rsid w:val="00215810"/>
    <w:rsid w:val="00244E69"/>
    <w:rsid w:val="00396474"/>
    <w:rsid w:val="003F1088"/>
    <w:rsid w:val="00407709"/>
    <w:rsid w:val="00410E93"/>
    <w:rsid w:val="00413264"/>
    <w:rsid w:val="004936E5"/>
    <w:rsid w:val="00494AED"/>
    <w:rsid w:val="004A55A7"/>
    <w:rsid w:val="00503081"/>
    <w:rsid w:val="006271E7"/>
    <w:rsid w:val="00691D72"/>
    <w:rsid w:val="006A793B"/>
    <w:rsid w:val="006B49FA"/>
    <w:rsid w:val="00723A9E"/>
    <w:rsid w:val="00743B80"/>
    <w:rsid w:val="007A7109"/>
    <w:rsid w:val="007B79D2"/>
    <w:rsid w:val="007F3ECA"/>
    <w:rsid w:val="00884FFA"/>
    <w:rsid w:val="008D71B2"/>
    <w:rsid w:val="008E715F"/>
    <w:rsid w:val="00970AB6"/>
    <w:rsid w:val="00A734F1"/>
    <w:rsid w:val="00B71BE2"/>
    <w:rsid w:val="00B773AD"/>
    <w:rsid w:val="00BF6C2A"/>
    <w:rsid w:val="00C120C3"/>
    <w:rsid w:val="00C14EA1"/>
    <w:rsid w:val="00C74098"/>
    <w:rsid w:val="00C90869"/>
    <w:rsid w:val="00CE7A59"/>
    <w:rsid w:val="00CF1289"/>
    <w:rsid w:val="00CF73E5"/>
    <w:rsid w:val="00D17FB9"/>
    <w:rsid w:val="00D842F9"/>
    <w:rsid w:val="00DA346F"/>
    <w:rsid w:val="00DC75EA"/>
    <w:rsid w:val="00DD66D6"/>
    <w:rsid w:val="00EE3643"/>
    <w:rsid w:val="00F03048"/>
    <w:rsid w:val="00F41C75"/>
    <w:rsid w:val="00FA3C2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9935B"/>
  <w15:chartTrackingRefBased/>
  <w15:docId w15:val="{C709EB4E-289E-49D2-B6EE-31415ED21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F9621-27FA-40B0-A06B-9E9D0679F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5</Pages>
  <Words>591</Words>
  <Characters>3193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aluno.2psit1</dc:creator>
  <cp:keywords/>
  <dc:description/>
  <cp:lastModifiedBy>aluno.2psit1</cp:lastModifiedBy>
  <cp:revision>43</cp:revision>
  <dcterms:created xsi:type="dcterms:W3CDTF">2019-11-04T16:20:00Z</dcterms:created>
  <dcterms:modified xsi:type="dcterms:W3CDTF">2019-11-04T17:49:00Z</dcterms:modified>
</cp:coreProperties>
</file>