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BAN - 31/08/16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DER PARA RELACIONAL - EXERCICIO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Funcionários(#codigo, nome, [cnh], rua , bairro, tipo, [nroContrato])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color w:val="5b0f00"/>
        </w:rPr>
      </w:pPr>
      <w:r w:rsidDel="00000000" w:rsidR="00000000" w:rsidRPr="00000000">
        <w:rPr>
          <w:rFonts w:ascii="Verdana" w:cs="Verdana" w:eastAsia="Verdana" w:hAnsi="Verdana"/>
          <w:color w:val="5b0f00"/>
          <w:rtl w:val="0"/>
        </w:rPr>
        <w:t xml:space="preserve">ou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color w:val="5b0f00"/>
        </w:rPr>
      </w:pPr>
      <w:r w:rsidDel="00000000" w:rsidR="00000000" w:rsidRPr="00000000">
        <w:rPr>
          <w:rFonts w:ascii="Verdana" w:cs="Verdana" w:eastAsia="Verdana" w:hAnsi="Verdana"/>
          <w:color w:val="5b0f00"/>
          <w:rtl w:val="0"/>
        </w:rPr>
        <w:t xml:space="preserve">Funcionarios ( #codigo, nome, [cnh], rua, bairro) + Efetivos ( #&amp;codigo) + Estagiarios (#&amp;codigo, nroContrato)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Emails(&amp;codigo, #email)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Cardápios(#diaSemana, nroRefeições, &amp;codigoFuncionarioResponsavel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Alimentos(#codigo, nome)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Fornecedores(#codigo, cnpj, razaoSocial)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Distribuidoras(#codigo, cnpj, razaoSocial)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preparação(#&amp;diaSemana, #&amp;codigoFuncionario)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menu(#&amp;diaSemana, #&amp;codigoAlimento, quantidade)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fornecimentos(#&amp;codigoAlimento, #&amp;codigoFornecedor, #data, preço, qtd, [&amp;codigoDistribuidora])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----------------------------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RI : - Se funcionário.tipo = 1 é efeito e nroContrato == NULL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Se funcionario.tipo = 2 é estagiário e nroContrato = NULL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Cardapio.codigoFuncionarioResponsavel refere-se a funcionario.tipo = 1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Exercícios projeto lógico relacional 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1-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Alimentos(#idAlimento, nome, unidadeMedida, caloriasPorUnidade, &amp;idCat)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Categorias(#idCat, nome)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Restrições Alimentares(#idRestrição, descrição)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Pratos(#idPrato, nome, dificuldade)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Nutrientes(#idNutriente, nome)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Dietas(#idDieta, responsávelTécnico, nome)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composição(#&amp;idPrato, #&amp;idAlimento, quantidade)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menu pratos(#dia, #&amp;idPrato, #&amp;idDieta, horário)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menu natural(#dia, #&amp;idDieta, #idAlimento, horário, quantidade, instruçãoConsumo)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substituição(#&amp;idAlimentoSubstituído, #&amp;idAlimentoSubstituto)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conteúdo nutricional(#&amp;idPrato, #&amp;idNutriente)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proibidos(#&amp;idRestrição, #&amp;idPrato)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intolerânceas(#&amp;idRestrição, #&amp;idAlimento)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2-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Fabricantes(#cnpj, nome, [rua], [nro], [bairro])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Produtos(#número, nomeComercial, tipoEmbalagem, preçoUnitário, qtdLote, &amp;cnpj, tipo)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Medicamentos(tarja, fórmula)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Perfumes(sexo, intensidade)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Receitas Médicas(#nrReceita, CRMMedico, data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Vendas(#nroData, data, nomeCliente, emailsCliente)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estética(quantidade, #&amp;nroNota)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tratamento(#&amp;nroNota, quantidade, imposto, &amp;nrReceita]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4- </w:t>
        <w:tab/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Clientes(#codInterno, nome, endereço, [cpf], [dtnasc], [sexo], [cnpj])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Tipos(#codigoTipo, kmMediaDiaria, tempoLimpeza, [nrPass]. [tamanho], [portas], [cargaMax])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Acessorios(&amp;codigoTipo, nomeAcessorio, #codAcessorio)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Filiais(#codFilial, nome)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Veículos(#placa, nrMotor, chassi, cor, kmAtual, &amp;codFilialResp, &amp;codigoTipo)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Revisões(#codRevisao, nome, descrição)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Reserva(#&amp;codInterno, #&amp;codigoTipo, #dtHoraRetirada, dtHoraEntrega,&amp;codFilialRetirada, &amp;codFilialEntrega, [&amp;placa], [cnh], [nomeMotorista], [dtVencimentoCnh])</w:t>
        <w:tab/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agendamentos(#&amp;placa, #&amp;codRevisao, #dataHora)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manutenções(#&amp;codigoTipo, #&amp;codRevisão)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5-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Reservas(#codigo, nomePass, prazoValidade, emitido)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Trechos(#idTrecho, hrPartida, &amp;siglaAeroOrigem, &amp;siglaAeroDestino, hrChegada)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Voos(#codVoo, ciaAerea,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diaSemana(#&amp;codVoo, #diaSemana)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Aeroportos(#sigla, nome, capacidade, &amp;codigoCidade)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Cidades(#codCidades, nome, clima, estado, país)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ab/>
        <w:t xml:space="preserve">Assentos(#idAssento, classe, &amp;codAeronave)</w:t>
        <w:br w:type="textWrapping"/>
        <w:tab/>
        <w:tab/>
        <w:t xml:space="preserve">Aeronaves(#codAeronave, modelo, autorização, capacidade, ano)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ab/>
        <w:t xml:space="preserve">Escalas(#&amp;codigoReserva, #&amp;idTrecho, [idAssento])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ab/>
        <w:t xml:space="preserve">Itinerários(#&amp;idTrecho, #&amp;codVoo, &amp;codAeronave)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ab/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