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Lista revisao algebra 24/10/16</w:t>
      </w:r>
    </w:p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1) π id, titulo (σ tipo = 'coletanea' ∨ 'trilha sonora' ∧ duraçao&gt;90 ∧ duraçao&lt;120 (CDs))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2) R1 = π interpete (σ ano = 2013 ( Cds))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ab/>
        <w:t xml:space="preserve">R2 = 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ab/>
        <w:t xml:space="preserve">3) R1 = π id, titulo, interprete ( σpreço&gt;30 (Cds))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Fonts w:ascii="Cardo" w:cs="Cardo" w:eastAsia="Cardo" w:hAnsi="Cardo"/>
          <w:rtl w:val="0"/>
        </w:rPr>
        <w:tab/>
        <w:tab/>
        <w:t xml:space="preserve">π id, titulo,nome, interprete ( R1 ⟕ r1.interprete = interprete.id (Interpretes))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4)  R1 = π cd, exemplar, funcionario (σ data='30/04/11' ∨ '01/05/2014' ∧ formaPgto != 'cartao' (Vendas))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Fonts w:ascii="Cardo" w:cs="Cardo" w:eastAsia="Cardo" w:hAnsi="Cardo"/>
          <w:rtl w:val="0"/>
        </w:rPr>
        <w:tab/>
        <w:tab/>
        <w:tab/>
        <w:tab/>
        <w:t xml:space="preserve">R2 = π codBarras, funcionario ((R1) ⨯ = r1.cd = exemplares.cd ∧ r1.exemplares = exemplares.exemplar (Exemplares))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Fonts w:ascii="Cardo" w:cs="Cardo" w:eastAsia="Cardo" w:hAnsi="Cardo"/>
          <w:rtl w:val="0"/>
        </w:rPr>
        <w:tab/>
        <w:tab/>
        <w:tab/>
        <w:tab/>
        <w:t xml:space="preserve">π codBarras, ID, nome ( (R2) ⨯= σR2.funcionarios = Funcionarios.ID (Funcionarios))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5) π cd, exemplar (σ status = 'ok' (Exemplar))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R1 - π cd, exemplar (Vendas)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Fonts w:ascii="Cardo" w:cs="Cardo" w:eastAsia="Cardo" w:hAnsi="Cardo"/>
          <w:rtl w:val="0"/>
        </w:rPr>
        <w:tab/>
        <w:tab/>
        <w:t xml:space="preserve">6) π f1.ID, f1.nome, f2.ID, f2.nome (ρf1 (Funcionarios) ⨯= f1.turno=f2.turno ∧ f1.ID &lt; f2.ID ρf2 (Funcionarios))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8) R1 = π Cds.ID (CDs ⨯=CDs.interprete = Interprete.ID(π ID ( σ nome = ' ivete sangalo '(Interpretes))))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R2 = π CD.funcionario (Vendas) ÷ (ρR1.CD ← R1.ID (R1))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Fonts w:ascii="Cardo" w:cs="Cardo" w:eastAsia="Cardo" w:hAnsi="Cardo"/>
          <w:rtl w:val="0"/>
        </w:rPr>
        <w:tab/>
        <w:t xml:space="preserve">πID.nome (σ turno = 'n' (Funcionarios ⨯=Funcionario.ID=R2.funcionario R2)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Fonts w:ascii="Cardo" w:cs="Cardo" w:eastAsia="Cardo" w:hAnsi="Cardo"/>
          <w:rtl w:val="0"/>
        </w:rPr>
        <w:tab/>
        <w:t xml:space="preserve">9) R1 = π c1.ID ( ρc1 (CDs) ⨯=c1.preço&lt;c2.preço ρc2 (CDs))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R2 = π id (CDs) - R1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Fonts w:ascii="EB Garamond" w:cs="EB Garamond" w:eastAsia="EB Garamond" w:hAnsi="EB Garamond"/>
          <w:rtl w:val="0"/>
        </w:rPr>
        <w:tab/>
        <w:tab/>
        <w:t xml:space="preserve">R3 = funcionarios (R2 ⨯=r2.id = vendas.cd Vendas)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Fonts w:ascii="Cardo" w:cs="Cardo" w:eastAsia="Cardo" w:hAnsi="Cardo"/>
          <w:rtl w:val="0"/>
        </w:rPr>
        <w:tab/>
        <w:tab/>
        <w:t xml:space="preserve">&amp;salario ← salario *1.1 (π funcionarios.* ( Funcionarios ⨯=funcionarios.ID=R3.funcionario))</w:t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ab/>
        <w:t xml:space="preserve">10)R1 = π salario, turno (σ cpf = '223333444555667' (Funcionarios))</w:t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Funcionarios ← Funcionarios ∪ {(25, 'Pedro Souza', '11223344556', ' ', '99999', 'Rua X,333)} X R1</w:t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EB Garamond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EBGaramond-regular.ttf"/><Relationship Id="rId5" Type="http://schemas.openxmlformats.org/officeDocument/2006/relationships/font" Target="fonts/EBGaramond-bold.ttf"/><Relationship Id="rId6" Type="http://schemas.openxmlformats.org/officeDocument/2006/relationships/font" Target="fonts/EBGaramond-italic.ttf"/><Relationship Id="rId7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