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D2" w:rsidRPr="00561DD9" w:rsidRDefault="00561DD9" w:rsidP="00561D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61DD9">
        <w:rPr>
          <w:rFonts w:ascii="Times New Roman" w:hAnsi="Times New Roman" w:cs="Times New Roman"/>
          <w:b/>
          <w:sz w:val="72"/>
          <w:szCs w:val="72"/>
        </w:rPr>
        <w:t>Probability Distributions in R</w:t>
      </w:r>
      <w:r w:rsidRPr="00561DD9">
        <w:rPr>
          <w:rFonts w:ascii="Times New Roman" w:hAnsi="Times New Roman" w:cs="Times New Roman"/>
          <w:b/>
          <w:sz w:val="72"/>
          <w:szCs w:val="72"/>
        </w:rPr>
        <w:br/>
      </w:r>
    </w:p>
    <w:p w:rsidR="00561DD9" w:rsidRDefault="00561DD9" w:rsidP="00561DD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272316AF" wp14:editId="4EABFB0B">
            <wp:extent cx="5966692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692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D9" w:rsidRDefault="00561DD9" w:rsidP="00561DD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  <w:t>References:</w:t>
      </w:r>
    </w:p>
    <w:p w:rsidR="00561DD9" w:rsidRPr="00561DD9" w:rsidRDefault="00561DD9" w:rsidP="00561DD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Davies, “The Book of R”, Chapter 16 pages 231-263.</w:t>
      </w:r>
    </w:p>
    <w:p w:rsidR="00561DD9" w:rsidRDefault="00561DD9" w:rsidP="00561DD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Kabacoff, “R in Action” Section 5.2.3 pages 94-95.</w:t>
      </w:r>
    </w:p>
    <w:p w:rsidR="00561DD9" w:rsidRDefault="00561DD9" w:rsidP="00561DD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Library Reserves:  Lander “R for Everyone” pages 185-186.</w:t>
      </w:r>
      <w:bookmarkStart w:id="0" w:name="_GoBack"/>
      <w:bookmarkEnd w:id="0"/>
    </w:p>
    <w:sectPr w:rsidR="0056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D9"/>
    <w:rsid w:val="00330946"/>
    <w:rsid w:val="00561DD9"/>
    <w:rsid w:val="007633D2"/>
    <w:rsid w:val="00B7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HP8300</dc:creator>
  <cp:lastModifiedBy>HP8300</cp:lastModifiedBy>
  <cp:revision>3</cp:revision>
  <cp:lastPrinted>2016-09-11T13:30:00Z</cp:lastPrinted>
  <dcterms:created xsi:type="dcterms:W3CDTF">2016-09-11T13:18:00Z</dcterms:created>
  <dcterms:modified xsi:type="dcterms:W3CDTF">2016-09-11T13:30:00Z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