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40"/>
      </w:pPr>
      <w:r>
        <w:rPr>
          <w:rFonts w:ascii="Calibri" w:hAnsi="Calibri"/>
          <w:b/>
          <w:color w:val="2E74B5"/>
          <w:sz w:val="22"/>
        </w:rPr>
        <w:t>CLIENT OPERATIONS GUIDE</w:t>
      </w:r>
    </w:p>
    <w:p>
      <w:pPr>
        <w:spacing w:after="200"/>
      </w:pPr>
      <w:r>
        <w:rPr>
          <w:rFonts w:ascii="Calibri" w:hAnsi="Calibri"/>
          <w:b/>
          <w:color w:val="0B2545"/>
          <w:sz w:val="56"/>
        </w:rPr>
        <w:t>Online Server Deployment Manual</w:t>
      </w:r>
    </w:p>
    <w:p>
      <w:pPr>
        <w:spacing w:after="600"/>
      </w:pPr>
      <w:r>
        <w:rPr>
          <w:rFonts w:ascii="Calibri" w:hAnsi="Calibri"/>
          <w:color w:val="5A6473"/>
          <w:sz w:val="28"/>
        </w:rPr>
        <w:t>Generic Ubuntu VPS installation, HTTPS, backup, update, and recovery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WHO THIS IS FOR</w:t>
            </w:r>
          </w:p>
        </w:tc>
        <w:tc>
          <w:tcPr>
            <w:tcW w:type="dxa" w:w="6760"/>
            <w:vAlign w:val="center"/>
          </w:tcPr>
          <w:p>
            <w:r>
              <w:rPr>
                <w:rFonts w:ascii="Calibri" w:hAnsi="Calibri"/>
                <w:sz w:val="21"/>
              </w:rPr>
              <w:t>The client's server administrator or contracted technical maintainer</w:t>
            </w:r>
          </w:p>
        </w:tc>
      </w:tr>
      <w:tr>
        <w:tc>
          <w:tcPr>
            <w:tcW w:type="dxa" w:w="260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SYSTEM VERSION</w:t>
            </w:r>
          </w:p>
        </w:tc>
        <w:tc>
          <w:tcPr>
            <w:tcW w:type="dxa" w:w="6760"/>
            <w:vAlign w:val="center"/>
          </w:tcPr>
          <w:p>
            <w:r>
              <w:rPr>
                <w:rFonts w:ascii="Calibri" w:hAnsi="Calibri"/>
                <w:sz w:val="21"/>
              </w:rPr>
              <w:t>1.0</w:t>
            </w:r>
          </w:p>
        </w:tc>
      </w:tr>
      <w:tr>
        <w:tc>
          <w:tcPr>
            <w:tcW w:type="dxa" w:w="260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SUPPORT NOTE</w:t>
            </w:r>
          </w:p>
        </w:tc>
        <w:tc>
          <w:tcPr>
            <w:tcW w:type="dxa" w:w="6760"/>
            <w:vAlign w:val="center"/>
          </w:tcPr>
          <w:p>
            <w:r>
              <w:rPr>
                <w:rFonts w:ascii="Calibri" w:hAnsi="Calibri"/>
                <w:sz w:val="21"/>
              </w:rPr>
              <w:t>Keep this guide beside the clinic host computer or server records.</w:t>
            </w:r>
          </w:p>
        </w:tc>
      </w:tr>
    </w:tbl>
    <w:p>
      <w:r>
        <w:br w:type="page"/>
      </w:r>
    </w:p>
    <w:p>
      <w:pPr>
        <w:pStyle w:val="Heading1"/>
      </w:pPr>
      <w:r>
        <w:t>1. What this package does</w:t>
      </w:r>
    </w:p>
    <w:p>
      <w:r>
        <w:t>This package runs the complete clinic system on a client-chosen Ubuntu server. Caddy provides HTTPS automatically, the frontend and API run in separate containers, and PostgreSQL data remains in a persistent server volume.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STEP 1</w:t>
              <w:br/>
              <w:t>Prepare VPS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STEP 2</w:t>
              <w:br/>
              <w:t>Point domain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STEP 3</w:t>
              <w:br/>
              <w:t>Deploy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STEP 4</w:t>
              <w:br/>
              <w:t>Verify</w:t>
            </w:r>
          </w:p>
        </w:tc>
      </w:tr>
    </w:tbl>
    <w:p>
      <w:pPr>
        <w:pStyle w:val="Heading1"/>
      </w:pPr>
      <w:r>
        <w:t>2. Server requirements</w:t>
      </w:r>
    </w:p>
    <w:p>
      <w:pPr>
        <w:pStyle w:val="ListBullet"/>
      </w:pPr>
      <w:r>
        <w:rPr>
          <w:rFonts w:ascii="Calibri" w:hAnsi="Calibri"/>
          <w:sz w:val="22"/>
        </w:rPr>
        <w:t>Ubuntu 22.04 or 24.04 LTS with at least 2 CPU cores, 4 GB RAM, and 30 GB storage.</w:t>
      </w:r>
    </w:p>
    <w:p>
      <w:pPr>
        <w:pStyle w:val="ListBullet"/>
      </w:pPr>
      <w:r>
        <w:rPr>
          <w:rFonts w:ascii="Calibri" w:hAnsi="Calibri"/>
          <w:sz w:val="22"/>
        </w:rPr>
        <w:t>A domain name whose DNS A record points to the server's public IP address.</w:t>
      </w:r>
    </w:p>
    <w:p>
      <w:pPr>
        <w:pStyle w:val="ListBullet"/>
      </w:pPr>
      <w:r>
        <w:rPr>
          <w:rFonts w:ascii="Calibri" w:hAnsi="Calibri"/>
          <w:sz w:val="22"/>
        </w:rPr>
        <w:t>Inbound ports 22, 80, and 443 allowed by the provider firewall.</w:t>
      </w:r>
    </w:p>
    <w:p>
      <w:pPr>
        <w:pStyle w:val="ListBullet"/>
      </w:pPr>
      <w:r>
        <w:rPr>
          <w:rFonts w:ascii="Calibri" w:hAnsi="Calibri"/>
          <w:sz w:val="22"/>
        </w:rPr>
        <w:t>Docker Engine and the Docker Compose plugin installed.</w:t>
      </w:r>
    </w:p>
    <w:p>
      <w:pPr>
        <w:pStyle w:val="ListBullet"/>
      </w:pPr>
      <w:r>
        <w:rPr>
          <w:rFonts w:ascii="Calibri" w:hAnsi="Calibri"/>
          <w:sz w:val="22"/>
        </w:rPr>
        <w:t>SSH access using a non-root sudo account and preferably an SSH key.</w:t>
      </w:r>
    </w:p>
    <w:p>
      <w:pPr>
        <w:pStyle w:val="Heading2"/>
      </w:pPr>
      <w:r>
        <w:t>3. First deployment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sz w:val="22"/>
        </w:rPr>
        <w:t xml:space="preserve">Prepare DNS. </w:t>
      </w:r>
      <w:r>
        <w:rPr>
          <w:rFonts w:ascii="Calibri" w:hAnsi="Calibri"/>
          <w:sz w:val="22"/>
        </w:rPr>
        <w:t>Create the domain A record and wait until it resolves to the server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sz w:val="22"/>
        </w:rPr>
        <w:t xml:space="preserve">Upload and extract. </w:t>
      </w:r>
      <w:r>
        <w:rPr>
          <w:rFonts w:ascii="Calibri" w:hAnsi="Calibri"/>
          <w:sz w:val="22"/>
        </w:rPr>
        <w:t>Upload the approved online ZIP package, extract it to /opt/hospital-queue, and restrict access to the server administrator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sz w:val="22"/>
        </w:rPr>
        <w:t xml:space="preserve">Create settings. </w:t>
      </w:r>
      <w:r>
        <w:rPr>
          <w:rFonts w:ascii="Calibri" w:hAnsi="Calibri"/>
          <w:sz w:val="22"/>
        </w:rPr>
        <w:t>In the deploy folder copy .env.example to .env and replace every CHANGE_TO value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sz w:val="22"/>
        </w:rPr>
        <w:t xml:space="preserve">Set the domain. </w:t>
      </w:r>
      <w:r>
        <w:rPr>
          <w:rFonts w:ascii="Calibri" w:hAnsi="Calibri"/>
          <w:sz w:val="22"/>
        </w:rPr>
        <w:t>Enter the real DOMAIN and ACME_EMAIL values. Do not include http:// or https:// in DOMAIN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sz w:val="22"/>
        </w:rPr>
        <w:t xml:space="preserve">Protect the settings. </w:t>
      </w:r>
      <w:r>
        <w:rPr>
          <w:rFonts w:ascii="Calibri" w:hAnsi="Calibri"/>
          <w:sz w:val="22"/>
        </w:rPr>
        <w:t>Run chmod 600 .env and chmod +x clinic.sh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sz w:val="22"/>
        </w:rPr>
        <w:t xml:space="preserve">Install. </w:t>
      </w:r>
      <w:r>
        <w:rPr>
          <w:rFonts w:ascii="Calibri" w:hAnsi="Calibri"/>
          <w:sz w:val="22"/>
        </w:rPr>
        <w:t>Run sudo ./clinic.sh install and wait for all services to become healthy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sz w:val="22"/>
        </w:rPr>
        <w:t xml:space="preserve">Verify HTTPS. </w:t>
      </w:r>
      <w:r>
        <w:rPr>
          <w:rFonts w:ascii="Calibri" w:hAnsi="Calibri"/>
          <w:sz w:val="22"/>
        </w:rPr>
        <w:t>Open https://your-domain and confirm the browser shows a valid secure connection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sz w:val="22"/>
        </w:rPr>
        <w:t xml:space="preserve">Sign in. </w:t>
      </w:r>
      <w:r>
        <w:rPr>
          <w:rFonts w:ascii="Calibri" w:hAnsi="Calibri"/>
          <w:sz w:val="22"/>
        </w:rPr>
        <w:t>Use the administrator credentials stored in .env and complete the initial doctor and department setup</w:t>
      </w:r>
    </w:p>
    <w:p>
      <w:pPr>
        <w:pStyle w:val="Heading1"/>
      </w:pPr>
      <w:r>
        <w:t>4. Routine commands</w:t>
      </w:r>
    </w:p>
    <w:p>
      <w:pPr>
        <w:pStyle w:val="ListBullet"/>
      </w:pPr>
      <w:r>
        <w:rPr>
          <w:rFonts w:ascii="Calibri" w:hAnsi="Calibri"/>
          <w:sz w:val="22"/>
        </w:rPr>
        <w:t>View status: sudo ./clinic.sh status</w:t>
      </w:r>
    </w:p>
    <w:p>
      <w:pPr>
        <w:pStyle w:val="ListBullet"/>
      </w:pPr>
      <w:r>
        <w:rPr>
          <w:rFonts w:ascii="Calibri" w:hAnsi="Calibri"/>
          <w:sz w:val="22"/>
        </w:rPr>
        <w:t>Start: sudo ./clinic.sh start</w:t>
      </w:r>
    </w:p>
    <w:p>
      <w:pPr>
        <w:pStyle w:val="ListBullet"/>
      </w:pPr>
      <w:r>
        <w:rPr>
          <w:rFonts w:ascii="Calibri" w:hAnsi="Calibri"/>
          <w:sz w:val="22"/>
        </w:rPr>
        <w:t>Stop: sudo ./clinic.sh stop</w:t>
      </w:r>
    </w:p>
    <w:p>
      <w:pPr>
        <w:pStyle w:val="ListBullet"/>
      </w:pPr>
      <w:r>
        <w:rPr>
          <w:rFonts w:ascii="Calibri" w:hAnsi="Calibri"/>
          <w:sz w:val="22"/>
        </w:rPr>
        <w:t>Create backup: sudo ./clinic.sh backup</w:t>
      </w:r>
    </w:p>
    <w:p>
      <w:pPr>
        <w:pStyle w:val="ListBullet"/>
      </w:pPr>
      <w:r>
        <w:rPr>
          <w:rFonts w:ascii="Calibri" w:hAnsi="Calibri"/>
          <w:sz w:val="22"/>
        </w:rPr>
        <w:t>Install an approved update: sudo ./clinic.sh update</w:t>
      </w:r>
    </w:p>
    <w:p>
      <w:pPr>
        <w:pStyle w:val="Heading2"/>
      </w:pPr>
      <w:r>
        <w:t>5. Backup and off-server storage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/>
          <w:sz w:val="22"/>
        </w:rPr>
        <w:t xml:space="preserve">Create a database dump. </w:t>
      </w:r>
      <w:r>
        <w:rPr>
          <w:rFonts w:ascii="Calibri" w:hAnsi="Calibri"/>
          <w:sz w:val="22"/>
        </w:rPr>
        <w:t>Run sudo ./clinic.sh backup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/>
          <w:sz w:val="22"/>
        </w:rPr>
        <w:t xml:space="preserve">Confirm the file. </w:t>
      </w:r>
      <w:r>
        <w:rPr>
          <w:rFonts w:ascii="Calibri" w:hAnsi="Calibri"/>
          <w:sz w:val="22"/>
        </w:rPr>
        <w:t>Check that the new SQL file exists and is not empty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/>
          <w:sz w:val="22"/>
        </w:rPr>
        <w:t xml:space="preserve">Encrypt and copy. </w:t>
      </w:r>
      <w:r>
        <w:rPr>
          <w:rFonts w:ascii="Calibri" w:hAnsi="Calibri"/>
          <w:sz w:val="22"/>
        </w:rPr>
        <w:t>Copy the backup to client-approved encrypted storage outside the VPS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/>
          <w:sz w:val="22"/>
        </w:rPr>
        <w:t xml:space="preserve">Retain multiple dates. </w:t>
      </w:r>
      <w:r>
        <w:rPr>
          <w:rFonts w:ascii="Calibri" w:hAnsi="Calibri"/>
          <w:sz w:val="22"/>
        </w:rPr>
        <w:t>Keep daily recent backups and at least one older monthly recovery point according to clinic policy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/>
          <w:sz w:val="22"/>
        </w:rPr>
        <w:t xml:space="preserve">Test restoration. </w:t>
      </w:r>
      <w:r>
        <w:rPr>
          <w:rFonts w:ascii="Calibri" w:hAnsi="Calibri"/>
          <w:sz w:val="22"/>
        </w:rPr>
        <w:t>Use a controlled maintenance window to rehearse restore on a separate test deployment</w:t>
      </w:r>
    </w:p>
    <w:p>
      <w:pPr>
        <w:pStyle w:val="Heading2"/>
      </w:pPr>
      <w:r>
        <w:t>6. Restore procedure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/>
          <w:sz w:val="22"/>
        </w:rPr>
        <w:t xml:space="preserve">Declare maintenance. </w:t>
      </w:r>
      <w:r>
        <w:rPr>
          <w:rFonts w:ascii="Calibri" w:hAnsi="Calibri"/>
          <w:sz w:val="22"/>
        </w:rPr>
        <w:t>Prevent staff from changing data during restoration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/>
          <w:sz w:val="22"/>
        </w:rPr>
        <w:t xml:space="preserve">Take a safety backup. </w:t>
      </w:r>
      <w:r>
        <w:rPr>
          <w:rFonts w:ascii="Calibri" w:hAnsi="Calibri"/>
          <w:sz w:val="22"/>
        </w:rPr>
        <w:t>Back up the current database even if it may contain incorrect data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/>
          <w:sz w:val="22"/>
        </w:rPr>
        <w:t xml:space="preserve">Restore. </w:t>
      </w:r>
      <w:r>
        <w:rPr>
          <w:rFonts w:ascii="Calibri" w:hAnsi="Calibri"/>
          <w:sz w:val="22"/>
        </w:rPr>
        <w:t>Run sudo ./clinic.sh restore /secure/path/to/backup.sql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/>
          <w:sz w:val="22"/>
        </w:rPr>
        <w:t xml:space="preserve">Restart and verify. </w:t>
      </w:r>
      <w:r>
        <w:rPr>
          <w:rFonts w:ascii="Calibri" w:hAnsi="Calibri"/>
          <w:sz w:val="22"/>
        </w:rPr>
        <w:t>Start the services and verify administrator login, recent appointments, queue history, and reports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/>
          <w:sz w:val="22"/>
        </w:rPr>
        <w:t xml:space="preserve">Record the incident. </w:t>
      </w:r>
      <w:r>
        <w:rPr>
          <w:rFonts w:ascii="Calibri" w:hAnsi="Calibri"/>
          <w:sz w:val="22"/>
        </w:rPr>
        <w:t>Document the backup used, operator, date, result, and any lost time period</w:t>
      </w:r>
    </w:p>
    <w:p>
      <w:pPr>
        <w:pStyle w:val="Heading1"/>
      </w:pPr>
      <w:r>
        <w:t>7. Safe updates</w:t>
      </w:r>
    </w:p>
    <w:p>
      <w:pPr>
        <w:pStyle w:val="ListBullet"/>
      </w:pPr>
      <w:r>
        <w:rPr>
          <w:rFonts w:ascii="Calibri" w:hAnsi="Calibri"/>
          <w:sz w:val="22"/>
        </w:rPr>
        <w:t>Read the release notes and create an off-server backup first.</w:t>
      </w:r>
    </w:p>
    <w:p>
      <w:pPr>
        <w:pStyle w:val="ListBullet"/>
      </w:pPr>
      <w:r>
        <w:rPr>
          <w:rFonts w:ascii="Calibri" w:hAnsi="Calibri"/>
          <w:sz w:val="22"/>
        </w:rPr>
        <w:t>Keep the current .env file; never replace it with .env.example.</w:t>
      </w:r>
    </w:p>
    <w:p>
      <w:pPr>
        <w:pStyle w:val="ListBullet"/>
      </w:pPr>
      <w:r>
        <w:rPr>
          <w:rFonts w:ascii="Calibri" w:hAnsi="Calibri"/>
          <w:sz w:val="22"/>
        </w:rPr>
        <w:t>Upload the new approved application files and run sudo ./clinic.sh update.</w:t>
      </w:r>
    </w:p>
    <w:p>
      <w:pPr>
        <w:pStyle w:val="ListBullet"/>
      </w:pPr>
      <w:r>
        <w:rPr>
          <w:rFonts w:ascii="Calibri" w:hAnsi="Calibri"/>
          <w:sz w:val="22"/>
        </w:rPr>
        <w:t>Confirm HTTPS, login, booking, queue status, consultation completion, reports, and Socket.IO updates.</w:t>
      </w:r>
    </w:p>
    <w:p>
      <w:pPr>
        <w:pStyle w:val="ListBullet"/>
      </w:pPr>
      <w:r>
        <w:rPr>
          <w:rFonts w:ascii="Calibri" w:hAnsi="Calibri"/>
          <w:sz w:val="22"/>
        </w:rPr>
        <w:t>Keep the previous release archive until the update has been accepted.</w:t>
      </w:r>
    </w:p>
    <w:p>
      <w:pPr>
        <w:pStyle w:val="Heading1"/>
      </w:pPr>
      <w:r>
        <w:t>8. Monitoring and troubleshooting</w:t>
      </w:r>
    </w:p>
    <w:p>
      <w:pPr>
        <w:pStyle w:val="ListBullet"/>
      </w:pPr>
      <w:r>
        <w:rPr>
          <w:rFonts w:ascii="Calibri" w:hAnsi="Calibri"/>
          <w:sz w:val="22"/>
        </w:rPr>
        <w:t>Domain does not open: check DNS, provider firewall rules, and sudo ./clinic.sh status.</w:t>
      </w:r>
    </w:p>
    <w:p>
      <w:pPr>
        <w:pStyle w:val="ListBullet"/>
      </w:pPr>
      <w:r>
        <w:rPr>
          <w:rFonts w:ascii="Calibri" w:hAnsi="Calibri"/>
          <w:sz w:val="22"/>
        </w:rPr>
        <w:t>HTTPS certificate is pending: confirm ports 80 and 443 are public and the domain points to this server.</w:t>
      </w:r>
    </w:p>
    <w:p>
      <w:pPr>
        <w:pStyle w:val="ListBullet"/>
      </w:pPr>
      <w:r>
        <w:rPr>
          <w:rFonts w:ascii="Calibri" w:hAnsi="Calibri"/>
          <w:sz w:val="22"/>
        </w:rPr>
        <w:t>Database is unhealthy: do not remove volumes. Check free disk space and container logs before recovery.</w:t>
      </w:r>
    </w:p>
    <w:p>
      <w:pPr>
        <w:pStyle w:val="ListBullet"/>
      </w:pPr>
      <w:r>
        <w:rPr>
          <w:rFonts w:ascii="Calibri" w:hAnsi="Calibri"/>
          <w:sz w:val="22"/>
        </w:rPr>
        <w:t>Web page opens but actions fail: check backend health and confirm ALLOWED_ORIGINS is generated from the correct DOMAIN.</w:t>
      </w:r>
    </w:p>
    <w:p>
      <w:pPr>
        <w:pStyle w:val="ListBullet"/>
      </w:pPr>
      <w:r>
        <w:rPr>
          <w:rFonts w:ascii="Calibri" w:hAnsi="Calibri"/>
          <w:sz w:val="22"/>
        </w:rPr>
        <w:t>Repeated restarts: preserve logs and contact the maintainer; do not repeatedly recreate containers or volumes.</w:t>
      </w:r>
    </w:p>
    <w:p>
      <w:pPr>
        <w:pStyle w:val="Heading1"/>
      </w:pPr>
      <w:r>
        <w:t>9. Security checklist</w:t>
      </w:r>
    </w:p>
    <w:p>
      <w:pPr>
        <w:pStyle w:val="ListBullet"/>
      </w:pPr>
      <w:r>
        <w:rPr>
          <w:rFonts w:ascii="Calibri" w:hAnsi="Calibri"/>
          <w:sz w:val="22"/>
        </w:rPr>
        <w:t>Use SSH keys, disable password-based root login, and apply Ubuntu security updates.</w:t>
      </w:r>
    </w:p>
    <w:p>
      <w:pPr>
        <w:pStyle w:val="ListBullet"/>
      </w:pPr>
      <w:r>
        <w:rPr>
          <w:rFonts w:ascii="Calibri" w:hAnsi="Calibri"/>
          <w:sz w:val="22"/>
        </w:rPr>
        <w:t>Never publish .env, SQL backups, or administrator passwords in source control or support messages.</w:t>
      </w:r>
    </w:p>
    <w:p>
      <w:pPr>
        <w:pStyle w:val="ListBullet"/>
      </w:pPr>
      <w:r>
        <w:rPr>
          <w:rFonts w:ascii="Calibri" w:hAnsi="Calibri"/>
          <w:sz w:val="22"/>
        </w:rPr>
        <w:t>Allow PostgreSQL only inside the Docker network; do not open port 5432 publicly.</w:t>
      </w:r>
    </w:p>
    <w:p>
      <w:pPr>
        <w:pStyle w:val="ListBullet"/>
      </w:pPr>
      <w:r>
        <w:rPr>
          <w:rFonts w:ascii="Calibri" w:hAnsi="Calibri"/>
          <w:sz w:val="22"/>
        </w:rPr>
        <w:t>Limit server access to named maintainers and remove access immediately when responsibilities change.</w:t>
      </w:r>
    </w:p>
    <w:p>
      <w:pPr>
        <w:pStyle w:val="ListBullet"/>
      </w:pPr>
      <w:r>
        <w:rPr>
          <w:rFonts w:ascii="Calibri" w:hAnsi="Calibri"/>
          <w:sz w:val="22"/>
        </w:rPr>
        <w:t>Review backups, disk space, certificate renewal, and dependency advisories regularly.</w:t>
      </w:r>
    </w:p>
    <w:p>
      <w:pPr>
        <w:pStyle w:val="Heading1"/>
      </w:pPr>
      <w:r>
        <w:t>10. Emergency recovery</w:t>
      </w:r>
    </w:p>
    <w:p>
      <w:r>
        <w:t>If the server is lost, create a replacement Ubuntu VPS, point the domain to it, install Docker, deploy the same approved package with secure settings, restore the newest verified off-server backup, and complete the verification checklist before reopening the system to clinic users.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473"/>
        <w:sz w:val="17"/>
      </w:rPr>
      <w:t>Smart Clinic Appointment and Patient Queue Management System | Client Manual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A6473"/>
        <w:sz w:val="18"/>
      </w:rPr>
      <w:t>Online Server Deployment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