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8707" w14:textId="77777777" w:rsidR="00430B7A" w:rsidRPr="008E5BE3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E5BE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OUTLINE PROPOSAL SKRIPSI</w:t>
      </w:r>
    </w:p>
    <w:p w14:paraId="4A60E279" w14:textId="77777777" w:rsidR="00430B7A" w:rsidRPr="008E5BE3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8E5BE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PROGRAM STUDI TEKNIK INFORMATIKA</w:t>
      </w:r>
    </w:p>
    <w:p w14:paraId="01DD0803" w14:textId="77777777" w:rsidR="00430B7A" w:rsidRPr="008E5BE3" w:rsidRDefault="00430B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749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553"/>
        <w:gridCol w:w="4129"/>
      </w:tblGrid>
      <w:tr w:rsidR="00430B7A" w:rsidRPr="008E5BE3" w14:paraId="18EFDAA7" w14:textId="77777777">
        <w:trPr>
          <w:trHeight w:val="312"/>
        </w:trPr>
        <w:tc>
          <w:tcPr>
            <w:tcW w:w="2816" w:type="dxa"/>
          </w:tcPr>
          <w:p w14:paraId="17891C94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553" w:type="dxa"/>
          </w:tcPr>
          <w:p w14:paraId="021A2A2C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4129" w:type="dxa"/>
          </w:tcPr>
          <w:p w14:paraId="40D07A47" w14:textId="77777777" w:rsidR="00430B7A" w:rsidRPr="008E5BE3" w:rsidRDefault="008E5BE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Zaini Leon Musthofa Kamal</w:t>
            </w:r>
          </w:p>
        </w:tc>
      </w:tr>
      <w:tr w:rsidR="00430B7A" w:rsidRPr="008E5BE3" w14:paraId="30C6D973" w14:textId="77777777">
        <w:trPr>
          <w:trHeight w:val="312"/>
        </w:trPr>
        <w:tc>
          <w:tcPr>
            <w:tcW w:w="2816" w:type="dxa"/>
          </w:tcPr>
          <w:p w14:paraId="44A3EF84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553" w:type="dxa"/>
          </w:tcPr>
          <w:p w14:paraId="6028734B" w14:textId="77777777" w:rsidR="00430B7A" w:rsidRPr="008E5BE3" w:rsidRDefault="00000000">
            <w:pPr>
              <w:rPr>
                <w:rFonts w:ascii="Times New Roman" w:hAnsi="Times New Roman" w:cs="Times New Roman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9" w:type="dxa"/>
          </w:tcPr>
          <w:p w14:paraId="0ADBE402" w14:textId="77777777" w:rsidR="00430B7A" w:rsidRPr="008E5BE3" w:rsidRDefault="000A754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2312400014</w:t>
            </w:r>
            <w:r w:rsidR="008E5BE3"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430B7A" w:rsidRPr="008E5BE3" w14:paraId="4492E499" w14:textId="77777777">
        <w:trPr>
          <w:trHeight w:val="312"/>
        </w:trPr>
        <w:tc>
          <w:tcPr>
            <w:tcW w:w="2816" w:type="dxa"/>
          </w:tcPr>
          <w:p w14:paraId="5790D782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553" w:type="dxa"/>
          </w:tcPr>
          <w:p w14:paraId="6AA8820C" w14:textId="77777777" w:rsidR="00430B7A" w:rsidRPr="008E5BE3" w:rsidRDefault="00000000">
            <w:pPr>
              <w:rPr>
                <w:rFonts w:ascii="Times New Roman" w:hAnsi="Times New Roman" w:cs="Times New Roman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9" w:type="dxa"/>
          </w:tcPr>
          <w:p w14:paraId="5D91EECF" w14:textId="77777777" w:rsidR="00430B7A" w:rsidRDefault="008E5BE3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Analisis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Kestabilan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Fitur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XGBoost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Menggunakan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Jaccard pada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Prediksi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Bitcoin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Berbasis</w:t>
            </w:r>
            <w:proofErr w:type="spellEnd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E5BE3">
              <w:rPr>
                <w:rFonts w:ascii="Times New Roman" w:hAnsi="Times New Roman" w:cs="Times New Roman"/>
                <w:sz w:val="21"/>
                <w:szCs w:val="21"/>
              </w:rPr>
              <w:t>PatchTST</w:t>
            </w:r>
            <w:proofErr w:type="spellEnd"/>
          </w:p>
          <w:p w14:paraId="42835CFB" w14:textId="77777777" w:rsidR="008E5BE3" w:rsidRPr="008E5BE3" w:rsidRDefault="008E5BE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B7A" w:rsidRPr="008E5BE3" w14:paraId="3488BB59" w14:textId="77777777">
        <w:trPr>
          <w:trHeight w:val="312"/>
        </w:trPr>
        <w:tc>
          <w:tcPr>
            <w:tcW w:w="2816" w:type="dxa"/>
          </w:tcPr>
          <w:p w14:paraId="52588C23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Latar </w:t>
            </w: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Poinnya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3" w:type="dxa"/>
          </w:tcPr>
          <w:p w14:paraId="2A04EA4A" w14:textId="77777777" w:rsidR="00430B7A" w:rsidRPr="008E5BE3" w:rsidRDefault="00000000">
            <w:pPr>
              <w:rPr>
                <w:rFonts w:ascii="Times New Roman" w:hAnsi="Times New Roman" w:cs="Times New Roman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9" w:type="dxa"/>
          </w:tcPr>
          <w:p w14:paraId="199CEEFA" w14:textId="21F318C8" w:rsidR="0046330B" w:rsidRDefault="008B6D26" w:rsidP="008B6D26">
            <w:pPr>
              <w:jc w:val="both"/>
            </w:pPr>
            <w:r w:rsidRPr="008B6D26">
              <w:t xml:space="preserve">Bitcoin </w:t>
            </w:r>
            <w:proofErr w:type="spellStart"/>
            <w:r w:rsidRPr="008B6D26">
              <w:t>merupakan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aset</w:t>
            </w:r>
            <w:proofErr w:type="spellEnd"/>
            <w:r w:rsidRPr="008B6D26">
              <w:t xml:space="preserve"> digital yang </w:t>
            </w:r>
            <w:proofErr w:type="spellStart"/>
            <w:r w:rsidRPr="008B6D26">
              <w:t>menghasilkan</w:t>
            </w:r>
            <w:proofErr w:type="spellEnd"/>
            <w:r w:rsidRPr="008B6D26">
              <w:t xml:space="preserve"> data </w:t>
            </w:r>
            <w:proofErr w:type="spellStart"/>
            <w:r w:rsidRPr="008B6D26">
              <w:t>historis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dalam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bentuk</w:t>
            </w:r>
            <w:proofErr w:type="spellEnd"/>
            <w:r w:rsidRPr="008B6D26">
              <w:t xml:space="preserve"> time series. Data </w:t>
            </w:r>
            <w:proofErr w:type="spellStart"/>
            <w:r w:rsidRPr="008B6D26">
              <w:t>harga</w:t>
            </w:r>
            <w:proofErr w:type="spellEnd"/>
            <w:r w:rsidRPr="008B6D26">
              <w:t xml:space="preserve"> Bitcoin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mengalami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perubahan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pola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sehingga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karakteristik</w:t>
            </w:r>
            <w:proofErr w:type="spellEnd"/>
            <w:r w:rsidRPr="008B6D26">
              <w:t xml:space="preserve"> data pada </w:t>
            </w:r>
            <w:proofErr w:type="spellStart"/>
            <w:r w:rsidRPr="008B6D26">
              <w:t>suatu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belum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tentu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sama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dengan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lainnya</w:t>
            </w:r>
            <w:proofErr w:type="spellEnd"/>
            <w:r w:rsidRPr="008B6D26">
              <w:t xml:space="preserve">. </w:t>
            </w:r>
            <w:proofErr w:type="spellStart"/>
            <w:r w:rsidRPr="008B6D26">
              <w:t>Kondisi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membuat</w:t>
            </w:r>
            <w:proofErr w:type="spellEnd"/>
            <w:r>
              <w:t xml:space="preserve"> </w:t>
            </w:r>
            <w:r w:rsidRPr="008B6D26">
              <w:t xml:space="preserve">proses </w:t>
            </w:r>
            <w:proofErr w:type="spellStart"/>
            <w:r w:rsidRPr="008B6D26">
              <w:t>pemodelan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perlu</w:t>
            </w:r>
            <w:proofErr w:type="spellEnd"/>
            <w:r>
              <w:t xml:space="preserve"> </w:t>
            </w:r>
            <w:proofErr w:type="spellStart"/>
            <w:r w:rsidRPr="008B6D26">
              <w:t>mempertimbangkan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perubahan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karakteristik</w:t>
            </w:r>
            <w:proofErr w:type="spellEnd"/>
            <w:r w:rsidRPr="008B6D26">
              <w:t xml:space="preserve"> data pada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berbeda</w:t>
            </w:r>
            <w:proofErr w:type="spellEnd"/>
            <w:r w:rsidRPr="008B6D26">
              <w:t>.</w:t>
            </w:r>
            <w:r w:rsidRPr="008B6D26">
              <w:br/>
            </w:r>
            <w:r w:rsidRPr="008B6D26">
              <w:br/>
            </w:r>
            <w:proofErr w:type="spellStart"/>
            <w:r w:rsidRPr="008B6D26">
              <w:t>Dalam</w:t>
            </w:r>
            <w:proofErr w:type="spellEnd"/>
            <w:r w:rsidRPr="008B6D26">
              <w:t xml:space="preserve"> proses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time series, </w:t>
            </w:r>
            <w:proofErr w:type="spellStart"/>
            <w:r w:rsidRPr="008B6D26">
              <w:t>penggunaan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relevan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membantu</w:t>
            </w:r>
            <w:proofErr w:type="spellEnd"/>
            <w:r w:rsidRPr="008B6D26">
              <w:t xml:space="preserve"> model </w:t>
            </w:r>
            <w:proofErr w:type="spellStart"/>
            <w:r w:rsidRPr="008B6D26">
              <w:t>mempelajari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pola</w:t>
            </w:r>
            <w:proofErr w:type="spellEnd"/>
            <w:r w:rsidRPr="008B6D26">
              <w:t xml:space="preserve"> data. </w:t>
            </w:r>
            <w:proofErr w:type="spellStart"/>
            <w:r w:rsidRPr="008B6D26">
              <w:t>Berbagai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informasi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digunakan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dalam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Bitcoin, </w:t>
            </w:r>
            <w:proofErr w:type="spellStart"/>
            <w:r w:rsidRPr="008B6D26">
              <w:t>seperti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harga</w:t>
            </w:r>
            <w:proofErr w:type="spellEnd"/>
            <w:r w:rsidRPr="008B6D26">
              <w:t xml:space="preserve">, volume, return, </w:t>
            </w:r>
            <w:proofErr w:type="spellStart"/>
            <w:r w:rsidRPr="008B6D26">
              <w:t>volatilitas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serta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indikator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teknikal</w:t>
            </w:r>
            <w:proofErr w:type="spellEnd"/>
            <w:r w:rsidRPr="008B6D26">
              <w:t xml:space="preserve"> dan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turunan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lainnya</w:t>
            </w:r>
            <w:proofErr w:type="spellEnd"/>
            <w:r w:rsidRPr="008B6D26">
              <w:t xml:space="preserve">. </w:t>
            </w:r>
            <w:proofErr w:type="spellStart"/>
            <w:r w:rsidRPr="008B6D26">
              <w:t>Namun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dinilai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penting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suatu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belum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tentu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tetap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menjadi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penting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berikutnya</w:t>
            </w:r>
            <w:proofErr w:type="spellEnd"/>
            <w:r w:rsidRPr="008B6D26">
              <w:t>.</w:t>
            </w:r>
            <w:r w:rsidRPr="008B6D26">
              <w:br/>
            </w:r>
            <w:r w:rsidRPr="008B6D26">
              <w:br/>
            </w:r>
            <w:proofErr w:type="spellStart"/>
            <w:r w:rsidRPr="008B6D26">
              <w:t>Perubahan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tingkat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kepentingan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menyebabkan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dipilih</w:t>
            </w:r>
            <w:proofErr w:type="spellEnd"/>
            <w:r w:rsidRPr="008B6D26">
              <w:t xml:space="preserve"> oleh model </w:t>
            </w:r>
            <w:proofErr w:type="spellStart"/>
            <w:r w:rsidRPr="008B6D26">
              <w:t>berubah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satu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berikutnya</w:t>
            </w:r>
            <w:proofErr w:type="spellEnd"/>
            <w:r w:rsidRPr="008B6D26">
              <w:t xml:space="preserve">. </w:t>
            </w:r>
            <w:proofErr w:type="spellStart"/>
            <w:r w:rsidRPr="008B6D26">
              <w:t>XGBoost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digunakan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menentukan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tingkat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kepentingan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berdasarkan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hasil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pembelajaran</w:t>
            </w:r>
            <w:proofErr w:type="spellEnd"/>
            <w:r w:rsidRPr="008B6D26">
              <w:t xml:space="preserve"> model, </w:t>
            </w:r>
            <w:proofErr w:type="spellStart"/>
            <w:r w:rsidRPr="008B6D26">
              <w:t>sehingga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dapat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menghasilkan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berbeda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setiap</w:t>
            </w:r>
            <w:proofErr w:type="spellEnd"/>
            <w:r w:rsidRPr="008B6D26">
              <w:t xml:space="preserve"> temporal window. </w:t>
            </w:r>
            <w:proofErr w:type="spellStart"/>
            <w:r w:rsidRPr="008B6D26">
              <w:t>Perubahan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perlu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dianalisis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mengetahui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apakah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dipilih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cenderung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konsisten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atau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berubah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>.</w:t>
            </w:r>
            <w:r w:rsidRPr="008B6D26">
              <w:br/>
            </w:r>
            <w:r w:rsidRPr="008B6D26">
              <w:br/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mengenai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Bitcoin, feature selection, dan </w:t>
            </w:r>
            <w:proofErr w:type="spellStart"/>
            <w:r w:rsidRPr="008B6D26">
              <w:t>pemilihan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berubah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berdasarkan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telah</w:t>
            </w:r>
            <w:proofErr w:type="spellEnd"/>
            <w:r w:rsidRPr="008B6D26">
              <w:t xml:space="preserve"> </w:t>
            </w:r>
            <w:proofErr w:type="spellStart"/>
            <w:r w:rsidRPr="008B6D26">
              <w:lastRenderedPageBreak/>
              <w:t>dilakukan</w:t>
            </w:r>
            <w:proofErr w:type="spellEnd"/>
            <w:r w:rsidRPr="008B6D26">
              <w:t xml:space="preserve">. Barak dan Parvini (2023) </w:t>
            </w:r>
            <w:proofErr w:type="spellStart"/>
            <w:r w:rsidRPr="008B6D26">
              <w:t>menunjukkan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penggunaan</w:t>
            </w:r>
            <w:proofErr w:type="spellEnd"/>
            <w:r w:rsidRPr="008B6D26">
              <w:t xml:space="preserve"> dynamic feature selection pada Bitcoin, </w:t>
            </w:r>
            <w:proofErr w:type="spellStart"/>
            <w:r w:rsidRPr="008B6D26">
              <w:t>sedangkan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Youssefi et al. (2025) </w:t>
            </w:r>
            <w:proofErr w:type="spellStart"/>
            <w:r w:rsidRPr="008B6D26">
              <w:t>membahas</w:t>
            </w:r>
            <w:proofErr w:type="spellEnd"/>
            <w:r w:rsidRPr="008B6D26">
              <w:t xml:space="preserve"> feature selection pada </w:t>
            </w:r>
            <w:proofErr w:type="spellStart"/>
            <w:r w:rsidRPr="008B6D26">
              <w:t>indikator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teknikal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pasar cryptocurrency. Di </w:t>
            </w:r>
            <w:proofErr w:type="spellStart"/>
            <w:r w:rsidRPr="008B6D26">
              <w:t>sisi</w:t>
            </w:r>
            <w:proofErr w:type="spellEnd"/>
            <w:r w:rsidRPr="008B6D26">
              <w:t xml:space="preserve"> lain, </w:t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mengenai</w:t>
            </w:r>
            <w:proofErr w:type="spellEnd"/>
            <w:r w:rsidRPr="008B6D26">
              <w:t xml:space="preserve"> feature selection stability </w:t>
            </w:r>
            <w:proofErr w:type="spellStart"/>
            <w:r w:rsidRPr="008B6D26">
              <w:t>menempatkan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konsistensi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sebagai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aspek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berbeda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sekadar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performa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(</w:t>
            </w:r>
            <w:proofErr w:type="spellStart"/>
            <w:r w:rsidRPr="008B6D26">
              <w:t>Lazebnik</w:t>
            </w:r>
            <w:proofErr w:type="spellEnd"/>
            <w:r w:rsidRPr="008B6D26">
              <w:t xml:space="preserve"> &amp; Rosenfeld, 2024; </w:t>
            </w:r>
            <w:proofErr w:type="spellStart"/>
            <w:r w:rsidRPr="008B6D26">
              <w:t>Elmakias</w:t>
            </w:r>
            <w:proofErr w:type="spellEnd"/>
            <w:r w:rsidRPr="008B6D26">
              <w:t xml:space="preserve"> et al., 2026). </w:t>
            </w:r>
            <w:proofErr w:type="spellStart"/>
            <w:r w:rsidRPr="008B6D26">
              <w:t>Kondisi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memberikan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dasar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menganalisis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kestabilan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secara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khusus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rangkaian</w:t>
            </w:r>
            <w:proofErr w:type="spellEnd"/>
            <w:r w:rsidRPr="008B6D26">
              <w:t xml:space="preserve"> temporal data Bitcoin.</w:t>
            </w:r>
            <w:r w:rsidRPr="008B6D26">
              <w:br/>
            </w:r>
            <w:r w:rsidRPr="008B6D26">
              <w:br/>
            </w:r>
            <w:proofErr w:type="spellStart"/>
            <w:r w:rsidRPr="008B6D26">
              <w:t>Berdasarkan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permasalahan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ini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menganalisis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hasil</w:t>
            </w:r>
            <w:proofErr w:type="spellEnd"/>
            <w:r w:rsidRPr="008B6D26">
              <w:t xml:space="preserve"> feature selection </w:t>
            </w:r>
            <w:proofErr w:type="spellStart"/>
            <w:r w:rsidRPr="008B6D26">
              <w:t>XGBoost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beberapa</w:t>
            </w:r>
            <w:proofErr w:type="spellEnd"/>
            <w:r w:rsidRPr="008B6D26">
              <w:t xml:space="preserve"> temporal window. </w:t>
            </w:r>
            <w:proofErr w:type="spellStart"/>
            <w:r w:rsidRPr="008B6D26">
              <w:t>Kemiripan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antarwindow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diukur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menggunakan</w:t>
            </w:r>
            <w:proofErr w:type="spellEnd"/>
            <w:r w:rsidRPr="008B6D26">
              <w:t xml:space="preserve"> Jaccard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memperoleh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nilai</w:t>
            </w:r>
            <w:proofErr w:type="spellEnd"/>
            <w:r w:rsidRPr="008B6D26">
              <w:t xml:space="preserve"> temporal feature-subset stability. </w:t>
            </w:r>
            <w:proofErr w:type="spellStart"/>
            <w:r w:rsidRPr="008B6D26">
              <w:t>Selanjutnya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nilai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kestabilan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dipasangkan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dengan</w:t>
            </w:r>
            <w:proofErr w:type="spellEnd"/>
            <w:r w:rsidRPr="008B6D26">
              <w:t xml:space="preserve"> error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periode</w:t>
            </w:r>
            <w:proofErr w:type="spellEnd"/>
            <w:r w:rsidRPr="008B6D26">
              <w:t xml:space="preserve"> out-of-sample </w:t>
            </w:r>
            <w:proofErr w:type="spellStart"/>
            <w:r w:rsidRPr="008B6D26">
              <w:t>berikutnya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untuk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dianalisis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hubungan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statistiknya</w:t>
            </w:r>
            <w:proofErr w:type="spellEnd"/>
            <w:r w:rsidRPr="008B6D26">
              <w:t>.</w:t>
            </w:r>
            <w:r w:rsidRPr="008B6D26">
              <w:br/>
            </w:r>
            <w:r w:rsidRPr="008B6D26">
              <w:br/>
              <w:t xml:space="preserve">Dengan </w:t>
            </w:r>
            <w:proofErr w:type="spellStart"/>
            <w:r w:rsidRPr="008B6D26">
              <w:t>demikian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ini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tidak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hanya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berfokus</w:t>
            </w:r>
            <w:proofErr w:type="spellEnd"/>
            <w:r w:rsidRPr="008B6D26">
              <w:t xml:space="preserve"> pada </w:t>
            </w:r>
            <w:proofErr w:type="spellStart"/>
            <w:r w:rsidRPr="008B6D26">
              <w:t>nilai</w:t>
            </w:r>
            <w:proofErr w:type="spellEnd"/>
            <w:r w:rsidRPr="008B6D26">
              <w:t xml:space="preserve"> error </w:t>
            </w:r>
            <w:proofErr w:type="spellStart"/>
            <w:r w:rsidRPr="008B6D26">
              <w:t>prediksi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tetapi</w:t>
            </w:r>
            <w:proofErr w:type="spellEnd"/>
            <w:r w:rsidRPr="008B6D26">
              <w:t xml:space="preserve"> juga pada </w:t>
            </w:r>
            <w:proofErr w:type="spellStart"/>
            <w:r w:rsidRPr="008B6D26">
              <w:t>perubahan</w:t>
            </w:r>
            <w:proofErr w:type="spellEnd"/>
            <w:r w:rsidRPr="008B6D26">
              <w:t xml:space="preserve"> subset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digunakan</w:t>
            </w:r>
            <w:proofErr w:type="spellEnd"/>
            <w:r w:rsidRPr="008B6D26">
              <w:t xml:space="preserve"> model </w:t>
            </w:r>
            <w:proofErr w:type="spellStart"/>
            <w:r w:rsidRPr="008B6D26">
              <w:t>dari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waktu</w:t>
            </w:r>
            <w:proofErr w:type="spellEnd"/>
            <w:r w:rsidRPr="008B6D26">
              <w:t xml:space="preserve">. </w:t>
            </w:r>
            <w:proofErr w:type="spellStart"/>
            <w:r w:rsidRPr="008B6D26">
              <w:t>Penelitian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ini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tidak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menetapkan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sejak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awal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bahwa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kestabilan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fitur</w:t>
            </w:r>
            <w:proofErr w:type="spellEnd"/>
            <w:r w:rsidRPr="008B6D26">
              <w:t xml:space="preserve"> yang </w:t>
            </w:r>
            <w:proofErr w:type="spellStart"/>
            <w:r w:rsidRPr="008B6D26">
              <w:t>lebih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tinggi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selalu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menghasilkan</w:t>
            </w:r>
            <w:proofErr w:type="spellEnd"/>
            <w:r w:rsidRPr="008B6D26">
              <w:t xml:space="preserve"> error yang </w:t>
            </w:r>
            <w:proofErr w:type="spellStart"/>
            <w:r w:rsidRPr="008B6D26">
              <w:t>lebih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rendah</w:t>
            </w:r>
            <w:proofErr w:type="spellEnd"/>
            <w:r w:rsidRPr="008B6D26">
              <w:t xml:space="preserve">. </w:t>
            </w:r>
            <w:proofErr w:type="spellStart"/>
            <w:r w:rsidRPr="008B6D26">
              <w:t>Hubungan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tersebut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diuji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berdasarkan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hasil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eksperimen</w:t>
            </w:r>
            <w:proofErr w:type="spellEnd"/>
            <w:r w:rsidRPr="008B6D26">
              <w:t xml:space="preserve"> pada data Bitcoin dan </w:t>
            </w:r>
            <w:proofErr w:type="spellStart"/>
            <w:r w:rsidRPr="008B6D26">
              <w:t>diposisikan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sebagai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analisis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asosiasi</w:t>
            </w:r>
            <w:proofErr w:type="spellEnd"/>
            <w:r w:rsidRPr="008B6D26">
              <w:t xml:space="preserve">, </w:t>
            </w:r>
            <w:proofErr w:type="spellStart"/>
            <w:r w:rsidRPr="008B6D26">
              <w:t>bukan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sebagai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hubungan</w:t>
            </w:r>
            <w:proofErr w:type="spellEnd"/>
            <w:r w:rsidRPr="008B6D26">
              <w:t xml:space="preserve"> </w:t>
            </w:r>
            <w:proofErr w:type="spellStart"/>
            <w:r w:rsidRPr="008B6D26">
              <w:t>sebab-akibat</w:t>
            </w:r>
            <w:proofErr w:type="spellEnd"/>
            <w:r w:rsidRPr="008B6D26">
              <w:t>.</w:t>
            </w:r>
          </w:p>
        </w:tc>
      </w:tr>
      <w:tr w:rsidR="00430B7A" w:rsidRPr="008E5BE3" w14:paraId="67862366" w14:textId="77777777">
        <w:trPr>
          <w:trHeight w:val="312"/>
        </w:trPr>
        <w:tc>
          <w:tcPr>
            <w:tcW w:w="2816" w:type="dxa"/>
          </w:tcPr>
          <w:p w14:paraId="7C880697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Rumusan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53" w:type="dxa"/>
          </w:tcPr>
          <w:p w14:paraId="0971D714" w14:textId="77777777" w:rsidR="00430B7A" w:rsidRPr="008E5BE3" w:rsidRDefault="00000000">
            <w:pPr>
              <w:rPr>
                <w:rFonts w:ascii="Times New Roman" w:hAnsi="Times New Roman" w:cs="Times New Roman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9" w:type="dxa"/>
          </w:tcPr>
          <w:p w14:paraId="09B2386A" w14:textId="77777777" w:rsidR="008B6D26" w:rsidRDefault="008B6D26" w:rsidP="008B6D2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Bagaimana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perubahan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subset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fitur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hasil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feature selection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XGBoost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pada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setiap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temporal window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dalam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prediksi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Bitcoin?</w:t>
            </w:r>
          </w:p>
          <w:p w14:paraId="2B731503" w14:textId="77777777" w:rsidR="008B6D26" w:rsidRDefault="008B6D26" w:rsidP="008B6D2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Bagaimana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tingkat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kestabilan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subset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fitur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antarwindow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berdasarkan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ukuran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Jaccard pada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prediksi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Bitcoin?</w:t>
            </w:r>
          </w:p>
          <w:p w14:paraId="3DC5C793" w14:textId="766C151E" w:rsidR="00430B7A" w:rsidRPr="008B6D26" w:rsidRDefault="008B6D26" w:rsidP="008B6D2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Apakah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terdapat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hubungan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antara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temporal feature-subset stability dan forecasting error pada </w:t>
            </w:r>
            <w:proofErr w:type="spellStart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>periode</w:t>
            </w:r>
            <w:proofErr w:type="spellEnd"/>
            <w:r w:rsidRPr="008B6D26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out-of-sample?</w:t>
            </w:r>
          </w:p>
        </w:tc>
      </w:tr>
      <w:tr w:rsidR="00430B7A" w:rsidRPr="008E5BE3" w14:paraId="40C63E98" w14:textId="77777777">
        <w:trPr>
          <w:trHeight w:val="312"/>
        </w:trPr>
        <w:tc>
          <w:tcPr>
            <w:tcW w:w="2816" w:type="dxa"/>
          </w:tcPr>
          <w:p w14:paraId="2008E775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Refensi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/Pustaka Utama</w:t>
            </w:r>
          </w:p>
        </w:tc>
        <w:tc>
          <w:tcPr>
            <w:tcW w:w="553" w:type="dxa"/>
          </w:tcPr>
          <w:p w14:paraId="10A44075" w14:textId="77777777" w:rsidR="00430B7A" w:rsidRPr="008E5BE3" w:rsidRDefault="00000000">
            <w:pPr>
              <w:rPr>
                <w:rFonts w:ascii="Times New Roman" w:hAnsi="Times New Roman" w:cs="Times New Roman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9" w:type="dxa"/>
          </w:tcPr>
          <w:p w14:paraId="084990E3" w14:textId="77777777" w:rsidR="002B1BCA" w:rsidRPr="002B1BCA" w:rsidRDefault="002B1BCA" w:rsidP="002B1BCA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Barak, S., &amp; Parvini, N. (2023). Transfer-entropy-based dynamic feature 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selection for evaluating Bitcoin price drivers.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The Journal of Futures Markets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43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(12), 1695–1726. </w:t>
            </w:r>
            <w:hyperlink r:id="rId9" w:history="1">
              <w:r w:rsidRPr="002B1BCA">
                <w:rPr>
                  <w:rStyle w:val="Hyperlink"/>
                  <w:rFonts w:ascii="Times New Roman" w:eastAsia="Times New Roman" w:hAnsi="Times New Roman" w:cs="Times New Roman"/>
                  <w:sz w:val="21"/>
                  <w:szCs w:val="21"/>
                </w:rPr>
                <w:t>https://doi.org/10.1002/fut.22453</w:t>
              </w:r>
            </w:hyperlink>
          </w:p>
          <w:p w14:paraId="094819C7" w14:textId="77777777" w:rsidR="002B1BCA" w:rsidRPr="002B1BCA" w:rsidRDefault="002B1BCA" w:rsidP="002B1BCA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Chen, T., &amp; </w:t>
            </w: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Guestrin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C. (2016). </w:t>
            </w: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XGBoost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: A scalable tree boosting system.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Proceedings of the 22nd ACM SIGKDD International Conference on Knowledge Discovery and Data Mining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785–794. </w:t>
            </w:r>
            <w:hyperlink r:id="rId10" w:history="1">
              <w:r w:rsidRPr="002B1BCA">
                <w:rPr>
                  <w:rStyle w:val="Hyperlink"/>
                  <w:rFonts w:ascii="Times New Roman" w:eastAsia="Times New Roman" w:hAnsi="Times New Roman" w:cs="Times New Roman"/>
                  <w:sz w:val="21"/>
                  <w:szCs w:val="21"/>
                </w:rPr>
                <w:t>https://doi.org/10.1145/2939672.2939785</w:t>
              </w:r>
            </w:hyperlink>
          </w:p>
          <w:p w14:paraId="2E119B72" w14:textId="77777777" w:rsidR="002B1BCA" w:rsidRPr="002B1BCA" w:rsidRDefault="002B1BCA" w:rsidP="002B1BCA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Elmakias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I., Kolsky, D., &amp; </w:t>
            </w: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Vilenchik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D. (2026). Feature stability as a trust layer for feature selection: Resampling-based recurrence profiles beyond predictive performance.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Mathematics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14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(13), 2372. </w:t>
            </w:r>
            <w:hyperlink r:id="rId11" w:history="1">
              <w:r w:rsidRPr="002B1BCA">
                <w:rPr>
                  <w:rStyle w:val="Hyperlink"/>
                  <w:rFonts w:ascii="Times New Roman" w:eastAsia="Times New Roman" w:hAnsi="Times New Roman" w:cs="Times New Roman"/>
                  <w:sz w:val="21"/>
                  <w:szCs w:val="21"/>
                </w:rPr>
                <w:t>https://doi.org/10.3390/math14132372</w:t>
              </w:r>
            </w:hyperlink>
          </w:p>
          <w:p w14:paraId="74852812" w14:textId="77777777" w:rsidR="002B1BCA" w:rsidRPr="002B1BCA" w:rsidRDefault="002B1BCA" w:rsidP="002B1BCA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Lazebnik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T., &amp; Rosenfeld, A. (2024). A new definition for feature selection stability analysis.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Annals of Mathematics and Artificial Intelligence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92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753–770. </w:t>
            </w:r>
            <w:hyperlink r:id="rId12" w:history="1">
              <w:r w:rsidRPr="002B1BCA">
                <w:rPr>
                  <w:rStyle w:val="Hyperlink"/>
                  <w:rFonts w:ascii="Times New Roman" w:eastAsia="Times New Roman" w:hAnsi="Times New Roman" w:cs="Times New Roman"/>
                  <w:sz w:val="21"/>
                  <w:szCs w:val="21"/>
                </w:rPr>
                <w:t>https://doi.org/10.1007/s10472-024-09936-8</w:t>
              </w:r>
            </w:hyperlink>
          </w:p>
          <w:p w14:paraId="335F3B91" w14:textId="77777777" w:rsidR="002B1BCA" w:rsidRPr="002B1BCA" w:rsidRDefault="002B1BCA" w:rsidP="002B1BCA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Youssefi, A. E., </w:t>
            </w: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Hessane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A., Zeroual, I., &amp; </w:t>
            </w:r>
            <w:proofErr w:type="spellStart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>Farhaoui</w:t>
            </w:r>
            <w:proofErr w:type="spellEnd"/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Y. (2025). Optimizing forecast accuracy in cryptocurrency markets: Evaluating feature selection techniques for technical indicators.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Computers, Materials &amp; Continua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2B1BC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</w:rPr>
              <w:t>83</w:t>
            </w:r>
            <w:r w:rsidRPr="002B1BCA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(2), 3411–3433. </w:t>
            </w:r>
            <w:hyperlink r:id="rId13" w:history="1">
              <w:r w:rsidRPr="002B1BCA">
                <w:rPr>
                  <w:rStyle w:val="Hyperlink"/>
                  <w:rFonts w:ascii="Times New Roman" w:eastAsia="Times New Roman" w:hAnsi="Times New Roman" w:cs="Times New Roman"/>
                  <w:sz w:val="21"/>
                  <w:szCs w:val="21"/>
                </w:rPr>
                <w:t>https://doi.org/10.32604/cmc.2025.063218</w:t>
              </w:r>
            </w:hyperlink>
          </w:p>
          <w:p w14:paraId="677CFB6C" w14:textId="77777777" w:rsidR="00430B7A" w:rsidRPr="008E5BE3" w:rsidRDefault="00430B7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5C1753" w14:textId="77777777" w:rsidR="00430B7A" w:rsidRPr="008E5BE3" w:rsidRDefault="00430B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37F79748" w14:textId="77777777" w:rsidR="00430B7A" w:rsidRPr="008E5BE3" w:rsidRDefault="00430B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26" w:type="dxa"/>
        <w:tblInd w:w="61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6"/>
      </w:tblGrid>
      <w:tr w:rsidR="00430B7A" w:rsidRPr="008E5BE3" w14:paraId="5740EC50" w14:textId="77777777" w:rsidTr="002B1BCA">
        <w:trPr>
          <w:trHeight w:val="280"/>
        </w:trPr>
        <w:tc>
          <w:tcPr>
            <w:tcW w:w="3926" w:type="dxa"/>
          </w:tcPr>
          <w:p w14:paraId="30736D9D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Jepara,</w:t>
            </w:r>
          </w:p>
        </w:tc>
      </w:tr>
      <w:tr w:rsidR="00430B7A" w:rsidRPr="008E5BE3" w14:paraId="26AA3F8A" w14:textId="77777777" w:rsidTr="002B1BCA">
        <w:trPr>
          <w:trHeight w:val="270"/>
        </w:trPr>
        <w:tc>
          <w:tcPr>
            <w:tcW w:w="3926" w:type="dxa"/>
          </w:tcPr>
          <w:p w14:paraId="70B68F74" w14:textId="77777777" w:rsidR="00430B7A" w:rsidRPr="008E5BE3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Pengusul</w:t>
            </w:r>
            <w:proofErr w:type="spellEnd"/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430B7A" w:rsidRPr="008E5BE3" w14:paraId="5ACD7B30" w14:textId="77777777" w:rsidTr="002B1BCA">
        <w:trPr>
          <w:trHeight w:val="1660"/>
        </w:trPr>
        <w:tc>
          <w:tcPr>
            <w:tcW w:w="3926" w:type="dxa"/>
          </w:tcPr>
          <w:p w14:paraId="6C546846" w14:textId="77777777" w:rsidR="00430B7A" w:rsidRPr="008E5BE3" w:rsidRDefault="00430B7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3128C8" w14:textId="77777777" w:rsidR="00430B7A" w:rsidRPr="008E5BE3" w:rsidRDefault="00430B7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67B76" w14:textId="77777777" w:rsidR="00430B7A" w:rsidRPr="008E5BE3" w:rsidRDefault="00430B7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EB52FB" w14:textId="77777777" w:rsidR="00430B7A" w:rsidRPr="008E5BE3" w:rsidRDefault="002B1BC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Zaini Leon Musthofa Kamal</w:t>
            </w:r>
          </w:p>
          <w:p w14:paraId="29DB3D5A" w14:textId="77777777" w:rsidR="00430B7A" w:rsidRPr="008E5BE3" w:rsidRDefault="0017389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5BE3">
              <w:rPr>
                <w:rFonts w:ascii="Times New Roman" w:eastAsia="Times New Roman" w:hAnsi="Times New Roman" w:cs="Times New Roman"/>
                <w:sz w:val="24"/>
                <w:szCs w:val="24"/>
              </w:rPr>
              <w:t>231240001</w:t>
            </w:r>
            <w:r w:rsidR="002B1BCA">
              <w:rPr>
                <w:rFonts w:ascii="Times New Roman" w:eastAsia="Times New Roman" w:hAnsi="Times New Roman" w:cs="Times New Roman"/>
                <w:sz w:val="24"/>
                <w:szCs w:val="24"/>
              </w:rPr>
              <w:t>455</w:t>
            </w:r>
          </w:p>
        </w:tc>
      </w:tr>
    </w:tbl>
    <w:p w14:paraId="17FBC3F2" w14:textId="77777777" w:rsidR="00430B7A" w:rsidRPr="008E5BE3" w:rsidRDefault="00430B7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30B7A" w:rsidRPr="008E5B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C3C0A" w14:textId="77777777" w:rsidR="00B7465E" w:rsidRDefault="00B7465E">
      <w:pPr>
        <w:spacing w:after="0" w:line="240" w:lineRule="auto"/>
      </w:pPr>
      <w:r>
        <w:separator/>
      </w:r>
    </w:p>
  </w:endnote>
  <w:endnote w:type="continuationSeparator" w:id="0">
    <w:p w14:paraId="1EAD4260" w14:textId="77777777" w:rsidR="00B7465E" w:rsidRDefault="00B74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C065C9-BB4E-4290-9F01-52C13C3F2821}"/>
    <w:embedBold r:id="rId2" w:fontKey="{977CAB33-C4D5-483E-8A48-9982C0E6D49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A5C43BA8-3227-4B3D-997A-A13AD0A6D8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E25F9BA-CC3B-4A67-8807-C66C09F014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D930B03-AF25-4863-821A-CC4591BD4D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0432" w14:textId="77777777" w:rsidR="0046330B" w:rsidRDefault="0046330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C952" w14:textId="77777777" w:rsidR="0046330B" w:rsidRDefault="0046330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E07B" w14:textId="77777777" w:rsidR="0046330B" w:rsidRDefault="004633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2A04" w14:textId="77777777" w:rsidR="00B7465E" w:rsidRDefault="00B7465E">
      <w:pPr>
        <w:spacing w:after="0" w:line="240" w:lineRule="auto"/>
      </w:pPr>
      <w:r>
        <w:separator/>
      </w:r>
    </w:p>
  </w:footnote>
  <w:footnote w:type="continuationSeparator" w:id="0">
    <w:p w14:paraId="26B61137" w14:textId="77777777" w:rsidR="00B7465E" w:rsidRDefault="00B74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F3D1" w14:textId="77777777" w:rsidR="0046330B" w:rsidRDefault="004633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FA0F" w14:textId="77777777" w:rsidR="0046330B" w:rsidRDefault="004633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EC15" w14:textId="77777777" w:rsidR="0046330B" w:rsidRDefault="004633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6E7"/>
    <w:multiLevelType w:val="hybridMultilevel"/>
    <w:tmpl w:val="5E94DD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546D"/>
    <w:multiLevelType w:val="multilevel"/>
    <w:tmpl w:val="2FBC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E7FD7"/>
    <w:multiLevelType w:val="multilevel"/>
    <w:tmpl w:val="6DFAA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8729511">
    <w:abstractNumId w:val="2"/>
  </w:num>
  <w:num w:numId="2" w16cid:durableId="434441442">
    <w:abstractNumId w:val="1"/>
  </w:num>
  <w:num w:numId="3" w16cid:durableId="111097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B7A"/>
    <w:rsid w:val="000A7545"/>
    <w:rsid w:val="0017389A"/>
    <w:rsid w:val="001823BF"/>
    <w:rsid w:val="002B1BCA"/>
    <w:rsid w:val="00430B7A"/>
    <w:rsid w:val="0046330B"/>
    <w:rsid w:val="00757D1D"/>
    <w:rsid w:val="008B6D26"/>
    <w:rsid w:val="008E5BE3"/>
    <w:rsid w:val="009155D4"/>
    <w:rsid w:val="00A05B19"/>
    <w:rsid w:val="00AD7D4C"/>
    <w:rsid w:val="00B7465E"/>
    <w:rsid w:val="00F7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73C7"/>
  <w15:docId w15:val="{0EA970F5-E86E-4051-827E-56C6A293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350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23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3D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B1B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B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1BC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B6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32604/cmc.2025.063218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doi.org/10.1007/s10472-024-09936-8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3390/math14132372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doi.org/10.1145/2939672.2939785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doi.org/10.1002/fut.22453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K/QABk7jAWseStAdGK2qWa+Gw==">CgMxLjAyCGguZ2pkZ3hzOAByITFJNHR2bmM0THUxODlUdEhkdFpPa2xLM3N2VGtPRWVmbg==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111163-7584-4FAE-9FE6-166F9A105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saintek laboratorium</dc:creator>
  <cp:lastModifiedBy>zeen lien</cp:lastModifiedBy>
  <cp:revision>8</cp:revision>
  <dcterms:created xsi:type="dcterms:W3CDTF">2019-12-01T08:10:00Z</dcterms:created>
  <dcterms:modified xsi:type="dcterms:W3CDTF">2026-09-29T19:51:00Z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455a4dfa-857e-345d-8fed-6f42d522f9e2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AMA Manual of Style 11th edition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APA Style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ASA Style Guide 6th/7th edition</vt:lpwstr>
  </property>
  <property fmtid="{D5CDD505-2E9C-101B-9397-08002B2CF9AE}" pid="11" name="Mendeley Recent Style Id 3_1">
    <vt:lpwstr>http://www.zotero.org/styles/american-political-science-association</vt:lpwstr>
  </property>
  <property fmtid="{D5CDD505-2E9C-101B-9397-08002B2CF9AE}" pid="12" name="Mendeley Recent Style Name 3_1">
    <vt:lpwstr>American Political Science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(author-date/Harvard)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MLA Handbook 9th edition (in-text citations)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Association, 4th edition (note with bibliography)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