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BA988" w14:textId="77777777" w:rsidR="005D7780" w:rsidRPr="00A34B1A" w:rsidRDefault="005D7780" w:rsidP="005D7780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6F4812">
        <w:rPr>
          <w:b/>
          <w:sz w:val="32"/>
          <w:szCs w:val="32"/>
          <w:lang w:val="en-IN"/>
        </w:rPr>
        <w:t>LegalEase</w:t>
      </w:r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46F2046E" w14:textId="579F76AC" w:rsidR="00AE7ED3" w:rsidRPr="00AE7ED3" w:rsidRDefault="00AE7ED3" w:rsidP="00AE7ED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Phase </w:t>
      </w:r>
      <w:r w:rsidRPr="00AE7ED3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:</w:t>
      </w:r>
      <w:r w:rsidRPr="00AE7ED3">
        <w:rPr>
          <w:b/>
          <w:sz w:val="28"/>
          <w:szCs w:val="28"/>
        </w:rPr>
        <w:t xml:space="preserve"> Project Testing Phase</w:t>
      </w:r>
    </w:p>
    <w:p w14:paraId="4DA0BEB6" w14:textId="77777777" w:rsidR="00AE7ED3" w:rsidRDefault="00AE7ED3" w:rsidP="00AE7ED3">
      <w:pPr>
        <w:jc w:val="both"/>
      </w:pPr>
    </w:p>
    <w:p w14:paraId="2AC12249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Purpose of Testing</w:t>
      </w:r>
    </w:p>
    <w:p w14:paraId="4E4D2003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The testing phase verifies whether the LegalEase application works correctly from user input through document generation, editing, and downloading.</w:t>
      </w:r>
    </w:p>
    <w:p w14:paraId="7FD1F697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Input Testing</w:t>
      </w:r>
    </w:p>
    <w:p w14:paraId="34EE0773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Different combinations of document type, parties, terms, and effective dates should be entered to verify that the application accepts and processes the required information.</w:t>
      </w:r>
    </w:p>
    <w:p w14:paraId="2AA0A5B7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AI Generation Testing</w:t>
      </w:r>
    </w:p>
    <w:p w14:paraId="70021646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The Gemini integration is tested with different input combinations to ensure that the application receives generated legal content and displays it correctly.</w:t>
      </w:r>
    </w:p>
    <w:p w14:paraId="1B1D6F7F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Backend Testing</w:t>
      </w:r>
    </w:p>
    <w:p w14:paraId="534B1C8C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The FastAPI service and the POST /generate endpoint are checked to verify that requests are received, validated, processed, and returned correctly.</w:t>
      </w:r>
    </w:p>
    <w:p w14:paraId="039316A8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Frontend Testing</w:t>
      </w:r>
    </w:p>
    <w:p w14:paraId="3CD8DECF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The Streamlit interface is checked to ensure that input fields, Generate Document, Edit Document, preview, and download controls work as expected.</w:t>
      </w:r>
    </w:p>
    <w:p w14:paraId="66E87261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Formatting Testing</w:t>
      </w:r>
    </w:p>
    <w:p w14:paraId="7E78E281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Generated TXT, DOCX, and PDF files are checked for proper formatting. The project documentation specifies checking the logo, footer, headings, bullet points, and terms included in the document.</w:t>
      </w:r>
    </w:p>
    <w:p w14:paraId="7E9664F2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Download Testing</w:t>
      </w:r>
    </w:p>
    <w:p w14:paraId="6AABA24E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The download functions are tested for all supported formats: .txt, .docx, and .pdf. The downloaded documents are opened and checked for correct content and formatting.</w:t>
      </w:r>
    </w:p>
    <w:p w14:paraId="557E770E" w14:textId="77777777" w:rsidR="00AE7ED3" w:rsidRPr="00AE7ED3" w:rsidRDefault="00AE7ED3" w:rsidP="00AE7ED3">
      <w:pPr>
        <w:spacing w:before="140" w:after="60" w:line="360" w:lineRule="auto"/>
        <w:jc w:val="both"/>
        <w:rPr>
          <w:szCs w:val="24"/>
        </w:rPr>
      </w:pPr>
      <w:r w:rsidRPr="00AE7ED3">
        <w:rPr>
          <w:b/>
          <w:szCs w:val="24"/>
        </w:rPr>
        <w:t>End-to-End Testing</w:t>
      </w:r>
    </w:p>
    <w:p w14:paraId="6FAA436D" w14:textId="77777777" w:rsidR="00AE7ED3" w:rsidRPr="00AE7ED3" w:rsidRDefault="00AE7ED3" w:rsidP="00AE7ED3">
      <w:pPr>
        <w:spacing w:after="160" w:line="360" w:lineRule="auto"/>
        <w:jc w:val="both"/>
        <w:rPr>
          <w:szCs w:val="24"/>
        </w:rPr>
      </w:pPr>
      <w:r w:rsidRPr="00AE7ED3">
        <w:rPr>
          <w:szCs w:val="24"/>
        </w:rPr>
        <w:t>Finally, the complete workflow is tested: enter information, generate the document, preview it, edit it if needed, and download the final document.</w:t>
      </w:r>
    </w:p>
    <w:p w14:paraId="63D09F1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1DB81" w14:textId="77777777" w:rsidR="00033444" w:rsidRDefault="00033444" w:rsidP="005D7780">
      <w:pPr>
        <w:spacing w:after="0" w:line="240" w:lineRule="auto"/>
      </w:pPr>
      <w:r>
        <w:separator/>
      </w:r>
    </w:p>
  </w:endnote>
  <w:endnote w:type="continuationSeparator" w:id="0">
    <w:p w14:paraId="5B55F37D" w14:textId="77777777" w:rsidR="00033444" w:rsidRDefault="00033444" w:rsidP="005D7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1C13B" w14:textId="77777777" w:rsidR="00033444" w:rsidRDefault="00033444" w:rsidP="005D7780">
      <w:pPr>
        <w:spacing w:after="0" w:line="240" w:lineRule="auto"/>
      </w:pPr>
      <w:r>
        <w:separator/>
      </w:r>
    </w:p>
  </w:footnote>
  <w:footnote w:type="continuationSeparator" w:id="0">
    <w:p w14:paraId="5D47F574" w14:textId="77777777" w:rsidR="00033444" w:rsidRDefault="00033444" w:rsidP="005D77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D3"/>
    <w:rsid w:val="00033444"/>
    <w:rsid w:val="001D4651"/>
    <w:rsid w:val="005D7780"/>
    <w:rsid w:val="00942E8F"/>
    <w:rsid w:val="00AE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4524"/>
  <w15:chartTrackingRefBased/>
  <w15:docId w15:val="{A742F97F-42B5-445C-9D0A-3B51A54E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D3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780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7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780"/>
    <w:rPr>
      <w:rFonts w:ascii="Times New Roman" w:eastAsiaTheme="minorEastAsia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2</cp:revision>
  <dcterms:created xsi:type="dcterms:W3CDTF">2026-09-28T07:40:00Z</dcterms:created>
  <dcterms:modified xsi:type="dcterms:W3CDTF">2026-09-28T08:50:00Z</dcterms:modified>
</cp:coreProperties>
</file>