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F786" w14:textId="58198CD0" w:rsidR="00510A03" w:rsidRPr="006F4812" w:rsidRDefault="006F4812" w:rsidP="00510A03">
      <w:pPr>
        <w:spacing w:line="360" w:lineRule="auto"/>
        <w:jc w:val="center"/>
        <w:rPr>
          <w:b/>
          <w:sz w:val="32"/>
          <w:szCs w:val="32"/>
          <w:lang w:val="en-IN"/>
        </w:rPr>
      </w:pPr>
      <w:proofErr w:type="spellStart"/>
      <w:r w:rsidRPr="006F4812">
        <w:rPr>
          <w:b/>
          <w:sz w:val="32"/>
          <w:szCs w:val="32"/>
          <w:lang w:val="en-IN"/>
        </w:rPr>
        <w:t>LegalEase</w:t>
      </w:r>
      <w:proofErr w:type="spellEnd"/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2EB9ED0B" w14:textId="79E53AE9" w:rsidR="00510A03" w:rsidRPr="00510A03" w:rsidRDefault="00510A03" w:rsidP="00510A03">
      <w:pPr>
        <w:spacing w:line="360" w:lineRule="auto"/>
        <w:jc w:val="center"/>
        <w:rPr>
          <w:sz w:val="28"/>
          <w:szCs w:val="28"/>
        </w:rPr>
      </w:pPr>
      <w:r w:rsidRPr="00510A03">
        <w:rPr>
          <w:b/>
          <w:sz w:val="28"/>
          <w:szCs w:val="28"/>
        </w:rPr>
        <w:t xml:space="preserve">Phase </w:t>
      </w:r>
      <w:proofErr w:type="gramStart"/>
      <w:r w:rsidRPr="00510A03">
        <w:rPr>
          <w:b/>
          <w:sz w:val="28"/>
          <w:szCs w:val="28"/>
        </w:rPr>
        <w:t>7 :</w:t>
      </w:r>
      <w:proofErr w:type="gramEnd"/>
      <w:r w:rsidRPr="00510A03">
        <w:rPr>
          <w:b/>
          <w:sz w:val="28"/>
          <w:szCs w:val="28"/>
        </w:rPr>
        <w:t xml:space="preserve"> Project Documentation Phase</w:t>
      </w:r>
    </w:p>
    <w:p w14:paraId="5A1A3FA0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Purpose</w:t>
      </w:r>
    </w:p>
    <w:p w14:paraId="3C07B983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 xml:space="preserve">The documentation phase records the project idea, requirements, architecture, development activities, testing process, and usage procedure so that the </w:t>
      </w:r>
      <w:proofErr w:type="spellStart"/>
      <w:r w:rsidRPr="00510A03">
        <w:rPr>
          <w:szCs w:val="24"/>
        </w:rPr>
        <w:t>LegalEase</w:t>
      </w:r>
      <w:proofErr w:type="spellEnd"/>
      <w:r w:rsidRPr="00510A03">
        <w:rPr>
          <w:szCs w:val="24"/>
        </w:rPr>
        <w:t xml:space="preserve"> system can be understood and maintained.</w:t>
      </w:r>
    </w:p>
    <w:p w14:paraId="0F64AF02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Project Description</w:t>
      </w:r>
    </w:p>
    <w:p w14:paraId="249AA018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proofErr w:type="spellStart"/>
      <w:r w:rsidRPr="00510A03">
        <w:rPr>
          <w:szCs w:val="24"/>
        </w:rPr>
        <w:t>LegalEase</w:t>
      </w:r>
      <w:proofErr w:type="spellEnd"/>
      <w:r w:rsidRPr="00510A03">
        <w:rPr>
          <w:szCs w:val="24"/>
        </w:rPr>
        <w:t xml:space="preserve"> is documented as an AI-powered legal document generator that provides customizable, editable, and downloadable legal documents.</w:t>
      </w:r>
    </w:p>
    <w:p w14:paraId="5AFC6D51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Technology Documentation</w:t>
      </w:r>
    </w:p>
    <w:p w14:paraId="20FAA9E6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 xml:space="preserve">The project records the use of Python, </w:t>
      </w:r>
      <w:proofErr w:type="spellStart"/>
      <w:r w:rsidRPr="00510A03">
        <w:rPr>
          <w:szCs w:val="24"/>
        </w:rPr>
        <w:t>FastAPI</w:t>
      </w:r>
      <w:proofErr w:type="spellEnd"/>
      <w:r w:rsidRPr="00510A03">
        <w:rPr>
          <w:szCs w:val="24"/>
        </w:rPr>
        <w:t xml:space="preserve">, </w:t>
      </w:r>
      <w:proofErr w:type="spellStart"/>
      <w:r w:rsidRPr="00510A03">
        <w:rPr>
          <w:szCs w:val="24"/>
        </w:rPr>
        <w:t>Streamlit</w:t>
      </w:r>
      <w:proofErr w:type="spellEnd"/>
      <w:r w:rsidRPr="00510A03">
        <w:rPr>
          <w:szCs w:val="24"/>
        </w:rPr>
        <w:t>, Google Gemini, python-docx, FPDF, Pillow, requests, and python-</w:t>
      </w:r>
      <w:proofErr w:type="spellStart"/>
      <w:r w:rsidRPr="00510A03">
        <w:rPr>
          <w:szCs w:val="24"/>
        </w:rPr>
        <w:t>dotenv</w:t>
      </w:r>
      <w:proofErr w:type="spellEnd"/>
      <w:r w:rsidRPr="00510A03">
        <w:rPr>
          <w:szCs w:val="24"/>
        </w:rPr>
        <w:t>. It also documents the required environment setup and dependencies.</w:t>
      </w:r>
    </w:p>
    <w:p w14:paraId="4B549E7E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Architecture Documentation</w:t>
      </w:r>
    </w:p>
    <w:p w14:paraId="08511B9F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 xml:space="preserve">The documentation explains the relationship between the </w:t>
      </w:r>
      <w:proofErr w:type="spellStart"/>
      <w:r w:rsidRPr="00510A03">
        <w:rPr>
          <w:szCs w:val="24"/>
        </w:rPr>
        <w:t>Streamlit</w:t>
      </w:r>
      <w:proofErr w:type="spellEnd"/>
      <w:r w:rsidRPr="00510A03">
        <w:rPr>
          <w:szCs w:val="24"/>
        </w:rPr>
        <w:t xml:space="preserve"> frontend, </w:t>
      </w:r>
      <w:proofErr w:type="spellStart"/>
      <w:r w:rsidRPr="00510A03">
        <w:rPr>
          <w:szCs w:val="24"/>
        </w:rPr>
        <w:t>FastAPI</w:t>
      </w:r>
      <w:proofErr w:type="spellEnd"/>
      <w:r w:rsidRPr="00510A03">
        <w:rPr>
          <w:szCs w:val="24"/>
        </w:rPr>
        <w:t xml:space="preserve"> backend, Gemini AI integration, and document-formatting modules.</w:t>
      </w:r>
    </w:p>
    <w:p w14:paraId="2A9D600E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Development Documentation</w:t>
      </w:r>
    </w:p>
    <w:p w14:paraId="727AC2E3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 xml:space="preserve">Each milestone and activity </w:t>
      </w:r>
      <w:proofErr w:type="gramStart"/>
      <w:r w:rsidRPr="00510A03">
        <w:rPr>
          <w:szCs w:val="24"/>
        </w:rPr>
        <w:t>is</w:t>
      </w:r>
      <w:proofErr w:type="gramEnd"/>
      <w:r w:rsidRPr="00510A03">
        <w:rPr>
          <w:szCs w:val="24"/>
        </w:rPr>
        <w:t xml:space="preserve"> recorded, including model selection, architecture definition, core functionality development, API logic, frontend development, deployment, and testing.</w:t>
      </w:r>
    </w:p>
    <w:p w14:paraId="6A937B71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User Documentation</w:t>
      </w:r>
    </w:p>
    <w:p w14:paraId="36F39D5B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>The project explains how users provide document type, parties, terms and conditions, and effective date. It also explains document editing and downloading in TXT, DOCX, and PDF formats.</w:t>
      </w:r>
    </w:p>
    <w:p w14:paraId="3AE876D6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Output Documentation</w:t>
      </w:r>
    </w:p>
    <w:p w14:paraId="0323D43A" w14:textId="77777777" w:rsidR="00510A03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t>The documentation records that DOCX files can contain a logo and footer, while PDF files provide a formatted legal document with logo and footer. It also records the editable preview and export features.</w:t>
      </w:r>
    </w:p>
    <w:p w14:paraId="10915871" w14:textId="77777777" w:rsidR="00510A03" w:rsidRPr="00510A03" w:rsidRDefault="00510A03" w:rsidP="00510A03">
      <w:pPr>
        <w:spacing w:before="140" w:after="60" w:line="360" w:lineRule="auto"/>
        <w:jc w:val="both"/>
        <w:rPr>
          <w:szCs w:val="24"/>
        </w:rPr>
      </w:pPr>
      <w:r w:rsidRPr="00510A03">
        <w:rPr>
          <w:b/>
          <w:szCs w:val="24"/>
        </w:rPr>
        <w:t>Importance of Documentation</w:t>
      </w:r>
    </w:p>
    <w:p w14:paraId="6F5CD85B" w14:textId="51ABAAAA" w:rsidR="00942E8F" w:rsidRPr="00510A03" w:rsidRDefault="00510A03" w:rsidP="00510A03">
      <w:pPr>
        <w:spacing w:after="160" w:line="360" w:lineRule="auto"/>
        <w:jc w:val="both"/>
        <w:rPr>
          <w:szCs w:val="24"/>
        </w:rPr>
      </w:pPr>
      <w:r w:rsidRPr="00510A03">
        <w:rPr>
          <w:szCs w:val="24"/>
        </w:rPr>
        <w:lastRenderedPageBreak/>
        <w:t>Good documentation makes the project easier to understand, demonstrate, test, maintain, and improve in future development stages.</w:t>
      </w:r>
    </w:p>
    <w:sectPr w:rsidR="00942E8F" w:rsidRPr="00510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03"/>
    <w:rsid w:val="001D4651"/>
    <w:rsid w:val="00510A03"/>
    <w:rsid w:val="006F4812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CA21"/>
  <w15:chartTrackingRefBased/>
  <w15:docId w15:val="{64317D7D-DFF1-455D-9C05-C326AE7D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A03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5E4D0-DAB7-4713-9330-0FB8883CD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2</cp:revision>
  <dcterms:created xsi:type="dcterms:W3CDTF">2026-09-28T07:42:00Z</dcterms:created>
  <dcterms:modified xsi:type="dcterms:W3CDTF">2026-09-28T08:48:00Z</dcterms:modified>
</cp:coreProperties>
</file>