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Bulleted List Items:</w:t>
      </w:r>
    </w:p>
    <w:p>
      <w:pPr>
        <w:pStyle w:val="ListParagraph"/>
        <w:numPr>
          <w:ilvl w:val="0"/>
          <w:numId w:val="1"/>
        </w:numPr>
      </w:pPr>
      <w:r>
        <w:t xml:space="preserve">Level 0 Bullet Item</w:t>
      </w:r>
    </w:p>
    <w:p>
      <w:pPr>
        <w:pStyle w:val="ListParagraph"/>
        <w:numPr>
          <w:ilvl w:val="1"/>
          <w:numId w:val="1"/>
        </w:numPr>
      </w:pPr>
      <w:r>
        <w:t xml:space="preserve">Level 1 Nested Bullet Item</w:t>
      </w:r>
    </w:p>
    <w:p>
      <w:pPr>
        <w:pStyle w:val="ListParagraph"/>
        <w:numPr>
          <w:ilvl w:val="2"/>
          <w:numId w:val="1"/>
        </w:numPr>
      </w:pPr>
      <w:r>
        <w:t xml:space="preserve">Level 2 Deep Bullet Item</w:t>
      </w:r>
    </w:p>
    <w:p>
      <w:pPr>
        <w:pStyle w:val="Heading2"/>
      </w:pPr>
      <w:r>
        <w:t xml:space="preserve">Numbered List Items:</w:t>
      </w:r>
    </w:p>
    <w:p>
      <w:pPr>
        <w:pStyle w:val="ListParagraph"/>
        <w:numPr>
          <w:ilvl w:val="0"/>
          <w:numId w:val="2"/>
        </w:numPr>
      </w:pPr>
      <w:r>
        <w:t xml:space="preserve">First item</w:t>
      </w:r>
    </w:p>
    <w:p>
      <w:pPr>
        <w:pStyle w:val="ListParagraph"/>
        <w:numPr>
          <w:ilvl w:val="1"/>
          <w:numId w:val="2"/>
        </w:numPr>
      </w:pPr>
      <w:r>
        <w:t xml:space="preserve">First sub-item</w:t>
      </w:r>
    </w:p>
    <w:p>
      <w:pPr>
        <w:pStyle w:val="ListParagraph"/>
        <w:numPr>
          <w:ilvl w:val="0"/>
          <w:numId w:val="2"/>
        </w:numPr>
      </w:pPr>
      <w:r>
        <w:t xml:space="preserve">Second item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lvlText w:val="%1.%2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2026-10-23T07:56:00.694Z</dcterms:created>
  <dcterms:modified xsi:type="dcterms:W3CDTF">2026-10-23T07:56:00.694Z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