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 w:val="0"/>
          <w:i w:val="0"/>
          <w:vanish/>
          <w:color w:val="FFFFFF"/>
          <w:sz w:val="2"/>
        </w:rPr>
        <w:t>BESTATTER_STERBEFALLANZEIGE_TEMPLATE_V3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2700"/>
        <w:gridCol w:w="5180"/>
        <w:gridCol w:w="1300"/>
      </w:tblGrid>
      <w:t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3F4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Absender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{{branch.name}}</w:t>
            </w:r>
          </w:p>
        </w:tc>
        <w:tc>
          <w:tcPr>
            <w:tcW w:type="dxa" w:w="5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3F4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Schriftliche Sterbefallanzeige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53746"/>
                <w:sz w:val="20"/>
              </w:rPr>
              <w:t>Arbeitsentwurf für das Standesamt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3F4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Blatt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1 von 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9180"/>
      </w:tblGrid>
      <w:tr>
        <w:tc>
          <w:tcPr>
            <w:tcW w:type="dxa" w:w="9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4D6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ARBEITSENTWURF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6"/>
              </w:rPr>
              <w:t>Kein amtliches Universalformular. Angaben, Zuständigkeit und Einreichungsweg vor Unterzeichnung mit dem Standesamt prüfen.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4590"/>
        <w:gridCol w:w="2295"/>
        <w:gridCol w:w="2295"/>
      </w:tblGrid>
      <w:tr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An das zuständige Standesamt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{{standesamt}}</w:t>
            </w:r>
          </w:p>
        </w:tc>
        <w:tc>
          <w:tcPr>
            <w:tcW w:type="dxa" w:w="22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Eingang am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{{eingang_am}}</w:t>
            </w:r>
          </w:p>
        </w:tc>
        <w:tc>
          <w:tcPr>
            <w:tcW w:type="dxa" w:w="22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Sterberegister-Nr.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{{sterberegister_nr}}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i w:val="0"/>
          <w:color w:val="176B73"/>
          <w:sz w:val="16"/>
        </w:rPr>
        <w:t>VERSTORBENE PERSON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4590"/>
        <w:gridCol w:w="4590"/>
      </w:tblGrid>
      <w:tr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Familienname, ggf. Geburtsname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{{case.last_name}}; geb. {{case.birth_name}}</w:t>
            </w:r>
          </w:p>
        </w:tc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Vorname(n)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{{case.first_name}}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4590"/>
        <w:gridCol w:w="4590"/>
      </w:tblGrid>
      <w:tr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Geburtstag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{{case.date_of_birth}}</w:t>
            </w:r>
          </w:p>
        </w:tc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Geburtsort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{{case.birth_place}}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4590"/>
        <w:gridCol w:w="4590"/>
      </w:tblGrid>
      <w:tr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Geschlecht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{{case.gender}}</w:t>
            </w:r>
          </w:p>
        </w:tc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Staatsangehörigkeit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{{case.nationality}}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4590"/>
        <w:gridCol w:w="4590"/>
      </w:tblGrid>
      <w:tr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Religions- oder Weltanschauungsgemeinschaft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{{religion}}</w:t>
            </w:r>
          </w:p>
        </w:tc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Beruf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{{case.profession}}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9180"/>
      </w:tblGrid>
      <w:tr>
        <w:tc>
          <w:tcPr>
            <w:tcW w:type="dxa" w:w="9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Letzte Anschrift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{{case.last_residence}}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4590"/>
        <w:gridCol w:w="4590"/>
      </w:tblGrid>
      <w:tr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Familienstand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{{case.civil_status}}</w:t>
            </w:r>
          </w:p>
        </w:tc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Minderjährige Kinder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{{minderjaehrige_kinder}}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i w:val="0"/>
          <w:color w:val="176B73"/>
          <w:sz w:val="16"/>
        </w:rPr>
        <w:t>STERBEDATEN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4590"/>
        <w:gridCol w:w="4590"/>
      </w:tblGrid>
      <w:tr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Sterbedatum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{{case.date_of_death}}</w:t>
            </w:r>
          </w:p>
        </w:tc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Sterbezeit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{{case.time_of_death}}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9180"/>
      </w:tblGrid>
      <w:tr>
        <w:tc>
          <w:tcPr>
            <w:tcW w:type="dxa" w:w="9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Todesort, Straße und Hausnummer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{{todesort_anschrift}}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9180"/>
      </w:tblGrid>
      <w:tr>
        <w:tc>
          <w:tcPr>
            <w:tcW w:type="dxa" w:w="9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Auffindeort, falls abweichend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{{case.place_found}}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4590"/>
        <w:gridCol w:w="4590"/>
      </w:tblGrid>
      <w:tr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Ärztliche Todesbescheinigung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{{case.death_certificate_status}}</w:t>
            </w:r>
          </w:p>
        </w:tc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Fallnummer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{{case.case_number}}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i w:val="0"/>
          <w:color w:val="176B73"/>
          <w:sz w:val="16"/>
        </w:rPr>
        <w:t>LETZTE EHE ODER LEBENSPARTNERSCHAFT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4590"/>
        <w:gridCol w:w="4590"/>
      </w:tblGrid>
      <w:tr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Name des letzten Ehegatten / Lebenspartners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{{case.last_partnership_name}}</w:t>
            </w:r>
          </w:p>
        </w:tc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Ort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{{case.last_partnership_place}}</w:t>
            </w:r>
          </w:p>
        </w:tc>
      </w:tr>
    </w:tbl>
    <w:p>
      <w:pPr>
        <w:spacing w:before="40"/>
      </w:pPr>
      <w:r>
        <w:rPr>
          <w:rFonts w:ascii="Arial" w:hAnsi="Arial"/>
          <w:b w:val="0"/>
          <w:i/>
          <w:color w:val="526B73"/>
          <w:sz w:val="14"/>
        </w:rPr>
        <w:t>Fortsetzung mit Registerhinweisen, Nachweisen und Bestätigung auf Blatt 2.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2700"/>
        <w:gridCol w:w="5180"/>
        <w:gridCol w:w="1300"/>
      </w:tblGrid>
      <w:tr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3F4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Verstorbene Person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{{deceased_name}}</w:t>
            </w:r>
          </w:p>
        </w:tc>
        <w:tc>
          <w:tcPr>
            <w:tcW w:type="dxa" w:w="5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3F4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Schriftliche Sterbefallanzeige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53746"/>
                <w:sz w:val="20"/>
              </w:rPr>
              <w:t>Arbeitsentwurf für das Standesamt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3F4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Blatt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2 von 2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i w:val="0"/>
          <w:color w:val="176B73"/>
          <w:sz w:val="16"/>
        </w:rPr>
        <w:t>HINWEISE FÜR DIE PERSONENSTANDSREGISTER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9180"/>
      </w:tblGrid>
      <w:tr>
        <w:tc>
          <w:tcPr>
            <w:tcW w:type="dxa" w:w="9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Geburtseintrag / Registrierungsdaten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{{geburtsregister_hinweis}}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9180"/>
      </w:tblGrid>
      <w:tr>
        <w:tc>
          <w:tcPr>
            <w:tcW w:type="dxa" w:w="9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Eheschließung: Tag, Ort, Registerdaten / Familienbuch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{{ehe_register_hinweis}}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9180"/>
      </w:tblGrid>
      <w:tr>
        <w:tc>
          <w:tcPr>
            <w:tcW w:type="dxa" w:w="9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Lebenspartnerschaft: Tag, Ort, Registerdaten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{{lebenspartnerschaft_register_hinweis}}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i w:val="0"/>
          <w:color w:val="176B73"/>
          <w:sz w:val="16"/>
        </w:rPr>
        <w:t>ANZEIGE UND UNTERLAGEN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4590"/>
        <w:gridCol w:w="4590"/>
      </w:tblGrid>
      <w:tr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Anzeigende / beauftragte Person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{{anzeigende_person}}</w:t>
            </w:r>
          </w:p>
        </w:tc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Kontakt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{{order.client_phone}}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9180"/>
      </w:tblGrid>
      <w:tr>
        <w:tc>
          <w:tcPr>
            <w:tcW w:type="dxa" w:w="9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Anschrift der anzeigenden Person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{{anzeigende_anschrift}}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9180"/>
      </w:tblGrid>
      <w:tr>
        <w:tc>
          <w:tcPr>
            <w:tcW w:type="dxa" w:w="9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Vorliegende bzw. nachzureichende Nachweise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{{nachweise}}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i w:val="0"/>
          <w:color w:val="176B73"/>
          <w:sz w:val="16"/>
        </w:rPr>
        <w:t>GEWÜNSCHTE STERBEURKUNDEN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4590"/>
        <w:gridCol w:w="4590"/>
      </w:tblGrid>
      <w:tr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Gebührenfreie Urkunden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{{urkunden_gebuehrenfrei}}</w:t>
            </w:r>
          </w:p>
        </w:tc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Gebührenpflichtige Urkunden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{{order.urkunden_gebuehrenpflichtig}}</w:t>
            </w:r>
          </w:p>
        </w:tc>
      </w:tr>
    </w:tbl>
    <w:p>
      <w:pPr>
        <w:keepNext/>
        <w:spacing w:before="100" w:after="40"/>
      </w:pPr>
      <w:r>
        <w:rPr>
          <w:rFonts w:ascii="Arial" w:hAnsi="Arial"/>
          <w:b/>
          <w:i w:val="0"/>
          <w:color w:val="176B73"/>
          <w:sz w:val="16"/>
        </w:rPr>
        <w:t>BESTÄTIGUNG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9180"/>
      </w:tblGrid>
      <w:tr>
        <w:tc>
          <w:tcPr>
            <w:tcW w:type="dxa" w:w="9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Prüfvermerk / Hinweise des Bestattungsinstituts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{{pruefvermerk}}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EB6BB"/>
          <w:left w:val="single" w:sz="6" w:color="9EB6BB"/>
          <w:bottom w:val="single" w:sz="6" w:color="9EB6BB"/>
          <w:right w:val="single" w:sz="6" w:color="9EB6BB"/>
          <w:insideH w:val="single" w:sz="6" w:color="9EB6BB"/>
          <w:insideV w:val="single" w:sz="6" w:color="9EB6BB"/>
        </w:tblBorders>
      </w:tblPr>
      <w:tblGrid>
        <w:gridCol w:w="4590"/>
        <w:gridCol w:w="4590"/>
      </w:tblGrid>
      <w:tr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Ort, Datum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3746"/>
                <w:sz w:val="18"/>
              </w:rPr>
              <w:t>{{ort_datum}}</w:t>
            </w:r>
          </w:p>
        </w:tc>
        <w:tc>
          <w:tcPr>
            <w:tcW w:type="dxa" w:w="45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526B73"/>
                <w:sz w:val="14"/>
              </w:rPr>
              <w:t>Unterschrift / Freigabe</w:t>
            </w:r>
          </w:p>
        </w:tc>
      </w:tr>
    </w:tbl>
    <w:p>
      <w:pPr>
        <w:keepNext/>
        <w:spacing w:before="80"/>
      </w:pPr>
      <w:r>
        <w:rPr>
          <w:rFonts w:ascii="Arial" w:hAnsi="Arial"/>
          <w:b w:val="0"/>
          <w:i/>
          <w:color w:val="526B73"/>
          <w:sz w:val="14"/>
        </w:rPr>
        <w:t>Hinweis: Die Anzeige ersetzt keine standesamtliche Prüfung. Die Übermittlung erfolgt ausschließlich über den mit dem zuständigen Standesamt abgestimmten Weg.</w:t>
      </w:r>
    </w:p>
    <w:sectPr w:rsidR="00FC693F" w:rsidRPr="0006063C" w:rsidSect="00034616">
      <w:pgSz w:w="11906" w:h="16838"/>
      <w:pgMar w:top="652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Schriftliche Sterbefallanzeige – Arbeitsentwurf</dc:title>
  <dc:subject>Bearbeitbare Vorlage für die Bestatterplattform</dc:subject>
  <dc:creator>Bestatterplattform</dc:creator>
  <cp:keywords>Sterbefallanzeige, Standesamt, Bestatterplattform, Vorlage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