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E13" w:rsidRPr="003D6EAA" w:rsidRDefault="00FE07AC" w:rsidP="007B290E">
      <w:pPr>
        <w:spacing w:after="0"/>
        <w:jc w:val="center"/>
        <w:rPr>
          <w:rFonts w:cstheme="minorHAnsi"/>
          <w:b/>
          <w:smallCaps/>
        </w:rPr>
      </w:pPr>
      <w:r>
        <w:rPr>
          <w:rFonts w:cstheme="minorHAnsi"/>
          <w:b/>
          <w:smallCaps/>
        </w:rPr>
        <w:t>March 21</w:t>
      </w:r>
      <w:r w:rsidR="009A63DA">
        <w:rPr>
          <w:rFonts w:cstheme="minorHAnsi"/>
          <w:b/>
          <w:smallCaps/>
        </w:rPr>
        <w:t xml:space="preserve">, 2018 </w:t>
      </w:r>
      <w:r w:rsidR="00FE2E13" w:rsidRPr="003D6EAA">
        <w:rPr>
          <w:rFonts w:cstheme="minorHAnsi"/>
          <w:b/>
          <w:smallCaps/>
        </w:rPr>
        <w:t>Lab In</w:t>
      </w:r>
      <w:r w:rsidR="00D723D6" w:rsidRPr="003D6EAA">
        <w:rPr>
          <w:rFonts w:cstheme="minorHAnsi"/>
          <w:b/>
          <w:smallCaps/>
        </w:rPr>
        <w:t>formation</w:t>
      </w:r>
    </w:p>
    <w:p w:rsidR="00FE2E13" w:rsidRPr="003D6EAA" w:rsidRDefault="00FE2E13" w:rsidP="007B290E">
      <w:pPr>
        <w:spacing w:after="0"/>
        <w:jc w:val="center"/>
        <w:rPr>
          <w:rFonts w:cstheme="minorHAnsi"/>
          <w:b/>
          <w:smallCaps/>
        </w:rPr>
      </w:pPr>
      <w:r w:rsidRPr="003D6EAA">
        <w:rPr>
          <w:rFonts w:cstheme="minorHAnsi"/>
          <w:b/>
          <w:smallCaps/>
        </w:rPr>
        <w:t>BIEN 235 Applied Biomaterials</w:t>
      </w:r>
    </w:p>
    <w:p w:rsidR="00D723D6" w:rsidRPr="006860D6" w:rsidRDefault="00D723D6" w:rsidP="007B290E">
      <w:pPr>
        <w:spacing w:after="120"/>
        <w:jc w:val="center"/>
        <w:rPr>
          <w:rFonts w:cstheme="minorHAnsi"/>
          <w:b/>
          <w:smallCaps/>
          <w:sz w:val="32"/>
          <w:szCs w:val="32"/>
        </w:rPr>
      </w:pPr>
      <w:r w:rsidRPr="006860D6">
        <w:rPr>
          <w:rFonts w:cstheme="minorHAnsi"/>
          <w:b/>
          <w:smallCaps/>
          <w:sz w:val="32"/>
          <w:szCs w:val="32"/>
        </w:rPr>
        <w:t>Polymer</w:t>
      </w:r>
      <w:r w:rsidR="006D7B4C">
        <w:rPr>
          <w:rFonts w:cstheme="minorHAnsi"/>
          <w:b/>
          <w:smallCaps/>
          <w:sz w:val="32"/>
          <w:szCs w:val="32"/>
        </w:rPr>
        <w:t xml:space="preserve"> Synthesi</w:t>
      </w:r>
      <w:r w:rsidRPr="006860D6">
        <w:rPr>
          <w:rFonts w:cstheme="minorHAnsi"/>
          <w:b/>
          <w:smallCaps/>
          <w:sz w:val="32"/>
          <w:szCs w:val="32"/>
        </w:rPr>
        <w:t>s</w:t>
      </w:r>
      <w:r w:rsidR="006709A3">
        <w:rPr>
          <w:rFonts w:cstheme="minorHAnsi"/>
          <w:b/>
          <w:smallCaps/>
          <w:sz w:val="32"/>
          <w:szCs w:val="32"/>
        </w:rPr>
        <w:t xml:space="preserve"> Lab</w:t>
      </w:r>
    </w:p>
    <w:p w:rsidR="00FE2E13" w:rsidRDefault="00D723D6">
      <w:pPr>
        <w:rPr>
          <w:rFonts w:cstheme="minorHAnsi"/>
        </w:rPr>
      </w:pPr>
      <w:r w:rsidRPr="001F29B3">
        <w:rPr>
          <w:rFonts w:cstheme="minorHAnsi"/>
        </w:rPr>
        <w:t xml:space="preserve">In this lab, you will divide into teams of </w:t>
      </w:r>
      <w:r w:rsidR="00FE07AC">
        <w:rPr>
          <w:rFonts w:cstheme="minorHAnsi"/>
        </w:rPr>
        <w:t>3-</w:t>
      </w:r>
      <w:r w:rsidRPr="001F29B3">
        <w:rPr>
          <w:rFonts w:cstheme="minorHAnsi"/>
        </w:rPr>
        <w:t xml:space="preserve">4 students and </w:t>
      </w:r>
      <w:r w:rsidR="00FE07AC">
        <w:rPr>
          <w:rFonts w:cstheme="minorHAnsi"/>
        </w:rPr>
        <w:t xml:space="preserve">you will </w:t>
      </w:r>
      <w:r w:rsidRPr="001F29B3">
        <w:rPr>
          <w:rFonts w:cstheme="minorHAnsi"/>
        </w:rPr>
        <w:t>make three polymers.</w:t>
      </w:r>
      <w:r w:rsidR="00EB10C2" w:rsidRPr="001F29B3">
        <w:rPr>
          <w:rFonts w:cstheme="minorHAnsi"/>
        </w:rPr>
        <w:t xml:space="preserve"> The polymers include</w:t>
      </w:r>
      <w:r w:rsidRPr="001F29B3">
        <w:rPr>
          <w:rFonts w:cstheme="minorHAnsi"/>
        </w:rPr>
        <w:t xml:space="preserve"> a </w:t>
      </w:r>
      <w:r w:rsidR="007A7981">
        <w:rPr>
          <w:rFonts w:cstheme="minorHAnsi"/>
        </w:rPr>
        <w:t xml:space="preserve">pliable </w:t>
      </w:r>
      <w:r w:rsidRPr="001F29B3">
        <w:rPr>
          <w:rFonts w:cstheme="minorHAnsi"/>
        </w:rPr>
        <w:t xml:space="preserve">hydrogel, </w:t>
      </w:r>
      <w:r w:rsidR="00EB10C2" w:rsidRPr="001F29B3">
        <w:rPr>
          <w:rFonts w:cstheme="minorHAnsi"/>
        </w:rPr>
        <w:t>a</w:t>
      </w:r>
      <w:r w:rsidR="007A7981">
        <w:rPr>
          <w:rFonts w:cstheme="minorHAnsi"/>
        </w:rPr>
        <w:t xml:space="preserve"> rubbery polymer</w:t>
      </w:r>
      <w:r w:rsidR="00EB10C2" w:rsidRPr="001F29B3">
        <w:rPr>
          <w:rFonts w:cstheme="minorHAnsi"/>
        </w:rPr>
        <w:t xml:space="preserve"> </w:t>
      </w:r>
      <w:r w:rsidR="007A7981">
        <w:rPr>
          <w:rFonts w:cstheme="minorHAnsi"/>
        </w:rPr>
        <w:t>(</w:t>
      </w:r>
      <w:r w:rsidR="00EB10C2" w:rsidRPr="001F29B3">
        <w:rPr>
          <w:rFonts w:cstheme="minorHAnsi"/>
        </w:rPr>
        <w:t>elastomer</w:t>
      </w:r>
      <w:r w:rsidR="007A7981">
        <w:rPr>
          <w:rFonts w:cstheme="minorHAnsi"/>
        </w:rPr>
        <w:t>),</w:t>
      </w:r>
      <w:r w:rsidR="00EB10C2" w:rsidRPr="001F29B3">
        <w:rPr>
          <w:rFonts w:cstheme="minorHAnsi"/>
        </w:rPr>
        <w:t xml:space="preserve"> and </w:t>
      </w:r>
      <w:r w:rsidR="007A7981">
        <w:rPr>
          <w:rFonts w:cstheme="minorHAnsi"/>
        </w:rPr>
        <w:t>a relatively rigid polymer.</w:t>
      </w:r>
      <w:r w:rsidR="00FE4AB7">
        <w:rPr>
          <w:rFonts w:cstheme="minorHAnsi"/>
        </w:rPr>
        <w:t xml:space="preserve"> You will do a short set of experiments with the hydrogel. All polymers will be saved for tests in subsequent labs.</w:t>
      </w:r>
      <w:r w:rsidR="00FE07AC">
        <w:rPr>
          <w:rFonts w:cstheme="minorHAnsi"/>
        </w:rPr>
        <w:t xml:space="preserve"> Write notes on </w:t>
      </w:r>
      <w:r w:rsidR="00FE07AC">
        <w:rPr>
          <w:rFonts w:cstheme="minorHAnsi"/>
        </w:rPr>
        <w:t>the instructor’s discussion</w:t>
      </w:r>
      <w:r w:rsidR="00FE07AC">
        <w:rPr>
          <w:rFonts w:cstheme="minorHAnsi"/>
        </w:rPr>
        <w:t xml:space="preserve"> </w:t>
      </w:r>
      <w:r w:rsidR="00FE07AC">
        <w:rPr>
          <w:rFonts w:cstheme="minorHAnsi"/>
        </w:rPr>
        <w:t>and</w:t>
      </w:r>
      <w:r w:rsidR="00FE07AC">
        <w:rPr>
          <w:rFonts w:cstheme="minorHAnsi"/>
        </w:rPr>
        <w:t xml:space="preserve"> your observations during the lab; there will be several homework questions on the polymer synthesis and properties.</w:t>
      </w:r>
    </w:p>
    <w:p w:rsidR="005E5782" w:rsidRPr="00AE2457" w:rsidRDefault="005E5782" w:rsidP="005E5782">
      <w:pPr>
        <w:spacing w:before="120" w:after="0"/>
        <w:rPr>
          <w:rFonts w:cstheme="minorHAnsi"/>
          <w:b/>
          <w:smallCaps/>
          <w:sz w:val="28"/>
          <w:szCs w:val="28"/>
        </w:rPr>
      </w:pPr>
      <w:r w:rsidRPr="00AE2457">
        <w:rPr>
          <w:rFonts w:cstheme="minorHAnsi"/>
          <w:b/>
          <w:smallCaps/>
          <w:sz w:val="28"/>
          <w:szCs w:val="28"/>
        </w:rPr>
        <w:t>Safety</w:t>
      </w:r>
    </w:p>
    <w:p w:rsidR="005E5782" w:rsidRDefault="005E5782" w:rsidP="005E5782">
      <w:pPr>
        <w:spacing w:after="0"/>
        <w:rPr>
          <w:rFonts w:cstheme="minorHAnsi"/>
          <w:bCs/>
        </w:rPr>
      </w:pPr>
      <w:r w:rsidRPr="007A7981">
        <w:rPr>
          <w:rFonts w:cstheme="minorHAnsi"/>
          <w:bCs/>
        </w:rPr>
        <w:t xml:space="preserve">Place any food and beverage bottles inside your backpack </w:t>
      </w:r>
      <w:r w:rsidR="00D37AF5">
        <w:rPr>
          <w:rFonts w:cstheme="minorHAnsi"/>
          <w:bCs/>
        </w:rPr>
        <w:t xml:space="preserve">(away from your work area) </w:t>
      </w:r>
      <w:r w:rsidRPr="007A7981">
        <w:rPr>
          <w:rFonts w:cstheme="minorHAnsi"/>
          <w:bCs/>
        </w:rPr>
        <w:t>or on the table designated for safe storage.</w:t>
      </w:r>
      <w:r w:rsidR="00255E75">
        <w:rPr>
          <w:rFonts w:cstheme="minorHAnsi"/>
          <w:bCs/>
        </w:rPr>
        <w:t xml:space="preserve"> </w:t>
      </w:r>
      <w:r w:rsidR="001F5C99" w:rsidRPr="007A7981">
        <w:rPr>
          <w:rFonts w:cstheme="minorHAnsi"/>
          <w:bCs/>
        </w:rPr>
        <w:t xml:space="preserve">Wear goggles and nitrile gloves. </w:t>
      </w:r>
      <w:r w:rsidR="001F5C99">
        <w:rPr>
          <w:rFonts w:cstheme="minorHAnsi"/>
          <w:bCs/>
        </w:rPr>
        <w:t xml:space="preserve">You were instructed to bring your own goggles. We will supply gloves. </w:t>
      </w:r>
      <w:r w:rsidR="00797F74">
        <w:rPr>
          <w:rFonts w:cstheme="minorHAnsi"/>
          <w:bCs/>
        </w:rPr>
        <w:t xml:space="preserve">Also, wear closed shoes and long pants. </w:t>
      </w:r>
      <w:r w:rsidR="007329F0" w:rsidRPr="007A7981">
        <w:rPr>
          <w:rFonts w:cstheme="minorHAnsi"/>
          <w:bCs/>
        </w:rPr>
        <w:t xml:space="preserve">Please don’t spill solutions because we only have a small amount of materials for each class and we cannot </w:t>
      </w:r>
      <w:r w:rsidR="007329F0" w:rsidRPr="002559B4">
        <w:rPr>
          <w:rFonts w:cstheme="minorHAnsi"/>
          <w:bCs/>
        </w:rPr>
        <w:t xml:space="preserve">replace what is lost. </w:t>
      </w:r>
      <w:r w:rsidR="001F5C99" w:rsidRPr="002559B4">
        <w:rPr>
          <w:rFonts w:cstheme="minorHAnsi"/>
          <w:bCs/>
        </w:rPr>
        <w:t xml:space="preserve">If you spill </w:t>
      </w:r>
      <w:r w:rsidR="007329F0" w:rsidRPr="002559B4">
        <w:rPr>
          <w:rFonts w:cstheme="minorHAnsi"/>
          <w:bCs/>
        </w:rPr>
        <w:t xml:space="preserve">a </w:t>
      </w:r>
      <w:r w:rsidR="001F5C99" w:rsidRPr="002559B4">
        <w:rPr>
          <w:rFonts w:cstheme="minorHAnsi"/>
          <w:bCs/>
        </w:rPr>
        <w:t xml:space="preserve">solution on the table or floor, wipe it up with paper towels and place them in </w:t>
      </w:r>
      <w:r w:rsidR="00FE07AC">
        <w:rPr>
          <w:rFonts w:cstheme="minorHAnsi"/>
          <w:bCs/>
        </w:rPr>
        <w:t>a</w:t>
      </w:r>
      <w:r w:rsidR="001F5C99" w:rsidRPr="002559B4">
        <w:rPr>
          <w:rFonts w:cstheme="minorHAnsi"/>
          <w:bCs/>
        </w:rPr>
        <w:t xml:space="preserve"> trash can</w:t>
      </w:r>
      <w:r w:rsidR="00FE07AC">
        <w:rPr>
          <w:rFonts w:cstheme="minorHAnsi"/>
          <w:bCs/>
        </w:rPr>
        <w:t xml:space="preserve"> with a plastic liner</w:t>
      </w:r>
      <w:r w:rsidR="001F5C99" w:rsidRPr="002559B4">
        <w:rPr>
          <w:rFonts w:cstheme="minorHAnsi"/>
          <w:bCs/>
        </w:rPr>
        <w:t xml:space="preserve">. If you spill </w:t>
      </w:r>
      <w:r w:rsidR="00BD20D0" w:rsidRPr="002559B4">
        <w:rPr>
          <w:rFonts w:cstheme="minorHAnsi"/>
          <w:bCs/>
        </w:rPr>
        <w:t xml:space="preserve">irritating </w:t>
      </w:r>
      <w:r w:rsidR="001F5C99" w:rsidRPr="002559B4">
        <w:rPr>
          <w:rFonts w:cstheme="minorHAnsi"/>
          <w:bCs/>
        </w:rPr>
        <w:t>solutions</w:t>
      </w:r>
      <w:r w:rsidR="00BD20D0" w:rsidRPr="002559B4">
        <w:rPr>
          <w:rFonts w:cstheme="minorHAnsi"/>
          <w:bCs/>
        </w:rPr>
        <w:t xml:space="preserve"> (borax, meth</w:t>
      </w:r>
      <w:r w:rsidR="00D37AF5" w:rsidRPr="002559B4">
        <w:rPr>
          <w:rFonts w:cstheme="minorHAnsi"/>
          <w:bCs/>
        </w:rPr>
        <w:t>yl</w:t>
      </w:r>
      <w:r w:rsidR="004A4ABA">
        <w:rPr>
          <w:rFonts w:cstheme="minorHAnsi"/>
          <w:bCs/>
        </w:rPr>
        <w:t xml:space="preserve"> meth</w:t>
      </w:r>
      <w:r w:rsidR="00BD20D0" w:rsidRPr="002559B4">
        <w:rPr>
          <w:rFonts w:cstheme="minorHAnsi"/>
          <w:bCs/>
        </w:rPr>
        <w:t>acrylate</w:t>
      </w:r>
      <w:r w:rsidR="007329F0" w:rsidRPr="002559B4">
        <w:rPr>
          <w:rFonts w:cstheme="minorHAnsi"/>
          <w:bCs/>
        </w:rPr>
        <w:t xml:space="preserve"> </w:t>
      </w:r>
      <w:r w:rsidR="004A4ABA">
        <w:rPr>
          <w:rFonts w:cstheme="minorHAnsi"/>
          <w:bCs/>
        </w:rPr>
        <w:t>liquid</w:t>
      </w:r>
      <w:r w:rsidR="002638B2" w:rsidRPr="002559B4">
        <w:rPr>
          <w:rFonts w:cstheme="minorHAnsi"/>
          <w:bCs/>
        </w:rPr>
        <w:t xml:space="preserve">, </w:t>
      </w:r>
      <w:proofErr w:type="spellStart"/>
      <w:r w:rsidR="002638B2" w:rsidRPr="002559B4">
        <w:rPr>
          <w:rFonts w:cstheme="minorHAnsi"/>
          <w:bCs/>
        </w:rPr>
        <w:t>Sylgard</w:t>
      </w:r>
      <w:proofErr w:type="spellEnd"/>
      <w:r w:rsidR="002638B2" w:rsidRPr="002559B4">
        <w:rPr>
          <w:rFonts w:cstheme="minorHAnsi"/>
          <w:bCs/>
        </w:rPr>
        <w:t xml:space="preserve"> </w:t>
      </w:r>
      <w:r w:rsidR="004A4ABA">
        <w:rPr>
          <w:rFonts w:cstheme="minorHAnsi"/>
          <w:bCs/>
        </w:rPr>
        <w:t xml:space="preserve">base and </w:t>
      </w:r>
      <w:r w:rsidR="007329F0" w:rsidRPr="002559B4">
        <w:rPr>
          <w:rFonts w:cstheme="minorHAnsi"/>
          <w:bCs/>
        </w:rPr>
        <w:t>activator</w:t>
      </w:r>
      <w:r w:rsidR="002638B2" w:rsidRPr="002559B4">
        <w:rPr>
          <w:rFonts w:cstheme="minorHAnsi"/>
          <w:bCs/>
        </w:rPr>
        <w:t>)</w:t>
      </w:r>
      <w:r w:rsidR="001F5C99" w:rsidRPr="002559B4">
        <w:rPr>
          <w:rFonts w:cstheme="minorHAnsi"/>
          <w:bCs/>
        </w:rPr>
        <w:t xml:space="preserve"> on yourself, </w:t>
      </w:r>
      <w:r w:rsidR="007329F0" w:rsidRPr="002559B4">
        <w:rPr>
          <w:rFonts w:cstheme="minorHAnsi"/>
          <w:bCs/>
        </w:rPr>
        <w:t xml:space="preserve">remove your lab coat and </w:t>
      </w:r>
      <w:r w:rsidR="001F5C99" w:rsidRPr="002559B4">
        <w:rPr>
          <w:rFonts w:cstheme="minorHAnsi"/>
          <w:bCs/>
        </w:rPr>
        <w:t>tell the TA or instructor</w:t>
      </w:r>
      <w:r w:rsidR="007329F0" w:rsidRPr="002559B4">
        <w:rPr>
          <w:rFonts w:cstheme="minorHAnsi"/>
          <w:bCs/>
        </w:rPr>
        <w:t xml:space="preserve"> (who will put it aside for washing)</w:t>
      </w:r>
      <w:r w:rsidR="001F5C99" w:rsidRPr="002559B4">
        <w:rPr>
          <w:rFonts w:cstheme="minorHAnsi"/>
          <w:bCs/>
        </w:rPr>
        <w:t xml:space="preserve">. </w:t>
      </w:r>
      <w:r w:rsidR="00BD20D0" w:rsidRPr="002559B4">
        <w:rPr>
          <w:rFonts w:cstheme="minorHAnsi"/>
          <w:bCs/>
        </w:rPr>
        <w:t>You</w:t>
      </w:r>
      <w:r w:rsidR="00BD20D0">
        <w:rPr>
          <w:rFonts w:cstheme="minorHAnsi"/>
          <w:bCs/>
        </w:rPr>
        <w:t xml:space="preserve"> can</w:t>
      </w:r>
      <w:r w:rsidR="00A979EF">
        <w:rPr>
          <w:rFonts w:cstheme="minorHAnsi"/>
          <w:bCs/>
        </w:rPr>
        <w:t xml:space="preserve"> </w:t>
      </w:r>
      <w:r w:rsidR="00BD20D0">
        <w:rPr>
          <w:rFonts w:cstheme="minorHAnsi"/>
          <w:bCs/>
        </w:rPr>
        <w:t>wash of</w:t>
      </w:r>
      <w:r w:rsidR="00D8017E">
        <w:rPr>
          <w:rFonts w:cstheme="minorHAnsi"/>
          <w:bCs/>
        </w:rPr>
        <w:t>f</w:t>
      </w:r>
      <w:r w:rsidR="00BD20D0">
        <w:rPr>
          <w:rFonts w:cstheme="minorHAnsi"/>
          <w:bCs/>
        </w:rPr>
        <w:t xml:space="preserve"> small spills</w:t>
      </w:r>
      <w:r w:rsidR="00A979EF">
        <w:rPr>
          <w:rFonts w:cstheme="minorHAnsi"/>
          <w:bCs/>
        </w:rPr>
        <w:t xml:space="preserve"> on your hands/arms</w:t>
      </w:r>
      <w:r w:rsidR="00BD20D0">
        <w:rPr>
          <w:rFonts w:cstheme="minorHAnsi"/>
          <w:bCs/>
        </w:rPr>
        <w:t xml:space="preserve"> in the restroom. If you get a lot on your clothes</w:t>
      </w:r>
      <w:r w:rsidR="00A979EF">
        <w:rPr>
          <w:rFonts w:cstheme="minorHAnsi"/>
          <w:bCs/>
        </w:rPr>
        <w:t xml:space="preserve"> (soaks through lab coat)</w:t>
      </w:r>
      <w:r w:rsidR="00BD20D0">
        <w:rPr>
          <w:rFonts w:cstheme="minorHAnsi"/>
          <w:bCs/>
        </w:rPr>
        <w:t>, we</w:t>
      </w:r>
      <w:r w:rsidR="001F5C99" w:rsidRPr="007A7981">
        <w:rPr>
          <w:rFonts w:cstheme="minorHAnsi"/>
          <w:bCs/>
        </w:rPr>
        <w:t xml:space="preserve"> will </w:t>
      </w:r>
      <w:r w:rsidR="00FE07AC">
        <w:rPr>
          <w:rFonts w:cstheme="minorHAnsi"/>
          <w:bCs/>
        </w:rPr>
        <w:t>take you to the safety shower</w:t>
      </w:r>
      <w:r w:rsidR="001F5C99" w:rsidRPr="007A7981">
        <w:rPr>
          <w:rFonts w:cstheme="minorHAnsi"/>
          <w:bCs/>
        </w:rPr>
        <w:t xml:space="preserve">. </w:t>
      </w:r>
      <w:r w:rsidR="00255E75">
        <w:rPr>
          <w:rFonts w:cstheme="minorHAnsi"/>
          <w:bCs/>
        </w:rPr>
        <w:t xml:space="preserve">Also, </w:t>
      </w:r>
      <w:r w:rsidR="00D37AF5">
        <w:rPr>
          <w:rFonts w:cstheme="minorHAnsi"/>
          <w:bCs/>
        </w:rPr>
        <w:t>read the</w:t>
      </w:r>
      <w:r w:rsidR="00255E75">
        <w:rPr>
          <w:rFonts w:cstheme="minorHAnsi"/>
          <w:bCs/>
        </w:rPr>
        <w:t xml:space="preserve"> specific safety data sheet (SDS or MSDS) instructions for each material</w:t>
      </w:r>
      <w:r w:rsidR="004A6166">
        <w:rPr>
          <w:rFonts w:cstheme="minorHAnsi"/>
          <w:bCs/>
        </w:rPr>
        <w:t xml:space="preserve"> (posted in the </w:t>
      </w:r>
      <w:r w:rsidR="00846F92">
        <w:rPr>
          <w:rFonts w:cstheme="minorHAnsi"/>
          <w:bCs/>
        </w:rPr>
        <w:t>classroom</w:t>
      </w:r>
      <w:r w:rsidR="004A6166">
        <w:rPr>
          <w:rFonts w:cstheme="minorHAnsi"/>
          <w:bCs/>
        </w:rPr>
        <w:t>)</w:t>
      </w:r>
      <w:r w:rsidR="00255E75">
        <w:rPr>
          <w:rFonts w:cstheme="minorHAnsi"/>
          <w:bCs/>
        </w:rPr>
        <w:t xml:space="preserve">. </w:t>
      </w:r>
      <w:r w:rsidR="00255E75" w:rsidRPr="007A7981">
        <w:rPr>
          <w:rFonts w:cstheme="minorHAnsi"/>
          <w:bCs/>
        </w:rPr>
        <w:t xml:space="preserve">If you have any questions, please ask the instructor or </w:t>
      </w:r>
      <w:r w:rsidR="00846F92">
        <w:rPr>
          <w:rFonts w:cstheme="minorHAnsi"/>
          <w:bCs/>
        </w:rPr>
        <w:t>teaching assistant</w:t>
      </w:r>
      <w:r w:rsidR="00255E75" w:rsidRPr="007A7981">
        <w:rPr>
          <w:rFonts w:cstheme="minorHAnsi"/>
          <w:bCs/>
        </w:rPr>
        <w:t>.</w:t>
      </w:r>
    </w:p>
    <w:p w:rsidR="00260E71" w:rsidRDefault="00260E71" w:rsidP="005E5782">
      <w:pPr>
        <w:spacing w:after="0"/>
        <w:rPr>
          <w:rFonts w:cstheme="minorHAnsi"/>
        </w:rPr>
      </w:pPr>
    </w:p>
    <w:p w:rsidR="00260E71" w:rsidRPr="00FE07AC" w:rsidRDefault="00260E71" w:rsidP="005E5782">
      <w:pPr>
        <w:spacing w:after="0"/>
        <w:rPr>
          <w:rFonts w:cstheme="minorHAnsi"/>
          <w:b/>
          <w:smallCaps/>
          <w:sz w:val="28"/>
          <w:szCs w:val="28"/>
        </w:rPr>
      </w:pPr>
      <w:r w:rsidRPr="00FE07AC">
        <w:rPr>
          <w:rFonts w:cstheme="minorHAnsi"/>
          <w:b/>
          <w:smallCaps/>
          <w:sz w:val="28"/>
          <w:szCs w:val="28"/>
        </w:rPr>
        <w:t>Labeling your team’s polymers</w:t>
      </w:r>
    </w:p>
    <w:p w:rsidR="00260E71" w:rsidRDefault="00260E71" w:rsidP="005E5782">
      <w:pPr>
        <w:spacing w:after="0"/>
        <w:rPr>
          <w:rFonts w:cstheme="minorHAnsi"/>
        </w:rPr>
      </w:pPr>
      <w:r>
        <w:rPr>
          <w:rFonts w:cstheme="minorHAnsi"/>
        </w:rPr>
        <w:t xml:space="preserve">Each team will have three paper cups, one for each polymer. Using a permanent marker, write at least one team member’s name on the cup, the date and the name of the polymer. You will use these in upcoming lab exercises. </w:t>
      </w:r>
    </w:p>
    <w:p w:rsidR="006F75C2" w:rsidRPr="007A7981" w:rsidRDefault="006F75C2" w:rsidP="00F20BF8">
      <w:pPr>
        <w:autoSpaceDE w:val="0"/>
        <w:autoSpaceDN w:val="0"/>
        <w:adjustRightInd w:val="0"/>
        <w:spacing w:before="360" w:after="0" w:line="240" w:lineRule="auto"/>
        <w:rPr>
          <w:rFonts w:cstheme="minorHAnsi"/>
          <w:b/>
          <w:bCs/>
          <w:smallCaps/>
          <w:sz w:val="28"/>
          <w:szCs w:val="28"/>
        </w:rPr>
      </w:pPr>
      <w:r w:rsidRPr="007A7981">
        <w:rPr>
          <w:rFonts w:cstheme="minorHAnsi"/>
          <w:b/>
          <w:bCs/>
          <w:smallCaps/>
          <w:sz w:val="28"/>
          <w:szCs w:val="28"/>
        </w:rPr>
        <w:t>Hydrogel</w:t>
      </w:r>
      <w:r w:rsidR="002C2CC8">
        <w:rPr>
          <w:rFonts w:cstheme="minorHAnsi"/>
          <w:b/>
          <w:bCs/>
          <w:smallCaps/>
          <w:sz w:val="28"/>
          <w:szCs w:val="28"/>
        </w:rPr>
        <w:t xml:space="preserve"> Synthesis</w:t>
      </w:r>
      <w:bookmarkStart w:id="0" w:name="_GoBack"/>
      <w:bookmarkEnd w:id="0"/>
    </w:p>
    <w:p w:rsidR="00FE4AB7" w:rsidRDefault="00FE4AB7" w:rsidP="007329F0">
      <w:pPr>
        <w:spacing w:before="60" w:after="0"/>
        <w:rPr>
          <w:rFonts w:cstheme="minorHAnsi"/>
        </w:rPr>
      </w:pPr>
      <w:r w:rsidRPr="00FE4AB7">
        <w:rPr>
          <w:rFonts w:cstheme="minorHAnsi"/>
          <w:b/>
        </w:rPr>
        <w:t>Preparations before class</w:t>
      </w:r>
      <w:r>
        <w:rPr>
          <w:rFonts w:cstheme="minorHAnsi"/>
        </w:rPr>
        <w:t xml:space="preserve"> </w:t>
      </w:r>
    </w:p>
    <w:p w:rsidR="00FE4AB7" w:rsidRPr="001F29B3" w:rsidRDefault="00846F92" w:rsidP="00846F92">
      <w:pPr>
        <w:spacing w:after="80"/>
        <w:rPr>
          <w:rFonts w:cstheme="minorHAnsi"/>
        </w:rPr>
      </w:pPr>
      <w:r>
        <w:rPr>
          <w:rFonts w:cstheme="minorHAnsi"/>
        </w:rPr>
        <w:t>P</w:t>
      </w:r>
      <w:r w:rsidR="00FE4AB7">
        <w:rPr>
          <w:rFonts w:cstheme="minorHAnsi"/>
        </w:rPr>
        <w:t>reparation</w:t>
      </w:r>
      <w:r>
        <w:rPr>
          <w:rFonts w:cstheme="minorHAnsi"/>
        </w:rPr>
        <w:t xml:space="preserve"> of solutions </w:t>
      </w:r>
      <w:r w:rsidR="00FE4AB7" w:rsidRPr="00255E75">
        <w:rPr>
          <w:rFonts w:cstheme="minorHAnsi"/>
          <w:i/>
        </w:rPr>
        <w:t>will be</w:t>
      </w:r>
      <w:r w:rsidR="00FE4AB7">
        <w:rPr>
          <w:rFonts w:cstheme="minorHAnsi"/>
        </w:rPr>
        <w:t xml:space="preserve"> </w:t>
      </w:r>
      <w:r w:rsidR="00FE4AB7" w:rsidRPr="003579FD">
        <w:rPr>
          <w:rFonts w:cstheme="minorHAnsi"/>
          <w:i/>
        </w:rPr>
        <w:t xml:space="preserve">done by </w:t>
      </w:r>
      <w:r w:rsidR="00FE4AB7">
        <w:rPr>
          <w:rFonts w:cstheme="minorHAnsi"/>
          <w:i/>
        </w:rPr>
        <w:t xml:space="preserve">the </w:t>
      </w:r>
      <w:r w:rsidR="00FE4AB7" w:rsidRPr="003579FD">
        <w:rPr>
          <w:rFonts w:cstheme="minorHAnsi"/>
          <w:i/>
        </w:rPr>
        <w:t>class</w:t>
      </w:r>
      <w:r w:rsidR="00FE4AB7">
        <w:rPr>
          <w:rFonts w:cstheme="minorHAnsi"/>
          <w:i/>
        </w:rPr>
        <w:t xml:space="preserve"> instructor or</w:t>
      </w:r>
      <w:r w:rsidR="00FE4AB7" w:rsidRPr="003579FD">
        <w:rPr>
          <w:rFonts w:cstheme="minorHAnsi"/>
          <w:i/>
        </w:rPr>
        <w:t xml:space="preserve"> teaching assistant</w:t>
      </w:r>
      <w:r w:rsidR="00255E75">
        <w:rPr>
          <w:rFonts w:cstheme="minorHAnsi"/>
        </w:rPr>
        <w:t>.</w:t>
      </w:r>
      <w:r w:rsidR="00FE4AB7">
        <w:rPr>
          <w:rFonts w:cstheme="minorHAnsi"/>
        </w:rPr>
        <w:t xml:space="preserve"> </w:t>
      </w:r>
    </w:p>
    <w:p w:rsidR="0048701F" w:rsidRPr="007A7981" w:rsidRDefault="0048701F" w:rsidP="003D6EAA">
      <w:pPr>
        <w:autoSpaceDE w:val="0"/>
        <w:autoSpaceDN w:val="0"/>
        <w:adjustRightInd w:val="0"/>
        <w:spacing w:before="120" w:after="0" w:line="240" w:lineRule="auto"/>
        <w:rPr>
          <w:rFonts w:cstheme="minorHAnsi"/>
          <w:b/>
          <w:bCs/>
        </w:rPr>
      </w:pPr>
      <w:r w:rsidRPr="007A7981">
        <w:rPr>
          <w:rFonts w:cstheme="minorHAnsi"/>
          <w:b/>
          <w:bCs/>
        </w:rPr>
        <w:t xml:space="preserve">Materials </w:t>
      </w:r>
    </w:p>
    <w:p w:rsidR="00846F92" w:rsidRDefault="00846F92" w:rsidP="00846F92">
      <w:pPr>
        <w:autoSpaceDE w:val="0"/>
        <w:autoSpaceDN w:val="0"/>
        <w:adjustRightInd w:val="0"/>
        <w:spacing w:after="80" w:line="240" w:lineRule="auto"/>
        <w:rPr>
          <w:rFonts w:cstheme="minorHAnsi"/>
          <w:bCs/>
        </w:rPr>
      </w:pPr>
      <w:r>
        <w:rPr>
          <w:rFonts w:cstheme="minorHAnsi"/>
          <w:bCs/>
        </w:rPr>
        <w:t xml:space="preserve">Two materials will be mixed to form a hydrogel: </w:t>
      </w:r>
    </w:p>
    <w:p w:rsidR="0048701F" w:rsidRPr="00846F92" w:rsidRDefault="00846F92" w:rsidP="00846F92">
      <w:pPr>
        <w:pStyle w:val="ListParagraph"/>
        <w:numPr>
          <w:ilvl w:val="0"/>
          <w:numId w:val="6"/>
        </w:numPr>
        <w:autoSpaceDE w:val="0"/>
        <w:autoSpaceDN w:val="0"/>
        <w:adjustRightInd w:val="0"/>
        <w:spacing w:after="80" w:line="240" w:lineRule="auto"/>
        <w:contextualSpacing w:val="0"/>
        <w:rPr>
          <w:rFonts w:cstheme="minorHAnsi"/>
        </w:rPr>
      </w:pPr>
      <w:r>
        <w:rPr>
          <w:rFonts w:cstheme="minorHAnsi"/>
          <w:bCs/>
          <w:u w:val="single"/>
        </w:rPr>
        <w:t>A</w:t>
      </w:r>
      <w:r w:rsidR="0048701F" w:rsidRPr="00846F92">
        <w:rPr>
          <w:rFonts w:cstheme="minorHAnsi"/>
          <w:bCs/>
          <w:u w:val="single"/>
        </w:rPr>
        <w:t xml:space="preserve">queous solution of </w:t>
      </w:r>
      <w:r w:rsidR="0048701F" w:rsidRPr="00846F92">
        <w:rPr>
          <w:rFonts w:cstheme="minorHAnsi"/>
          <w:u w:val="single"/>
        </w:rPr>
        <w:t>polyvinyl alcohol</w:t>
      </w:r>
      <w:r w:rsidR="0048701F" w:rsidRPr="00846F92">
        <w:rPr>
          <w:rFonts w:cstheme="minorHAnsi"/>
        </w:rPr>
        <w:t xml:space="preserve"> (PVA)</w:t>
      </w:r>
      <w:r>
        <w:rPr>
          <w:rFonts w:cstheme="minorHAnsi"/>
        </w:rPr>
        <w:t>,</w:t>
      </w:r>
      <w:r w:rsidRPr="00846F92">
        <w:rPr>
          <w:rFonts w:cstheme="minorHAnsi"/>
          <w:bCs/>
        </w:rPr>
        <w:t xml:space="preserve"> 4% (vol./vol.)</w:t>
      </w:r>
      <w:r>
        <w:rPr>
          <w:rFonts w:cstheme="minorHAnsi"/>
        </w:rPr>
        <w:t>.</w:t>
      </w:r>
      <w:r w:rsidR="0048701F" w:rsidRPr="00846F92">
        <w:rPr>
          <w:rFonts w:cstheme="minorHAnsi"/>
        </w:rPr>
        <w:t xml:space="preserve"> The chemical formula for vinyl alcohol </w:t>
      </w:r>
      <w:r w:rsidR="00797F74" w:rsidRPr="00846F92">
        <w:rPr>
          <w:rFonts w:cstheme="minorHAnsi"/>
        </w:rPr>
        <w:t>(the “</w:t>
      </w:r>
      <w:r w:rsidR="0048701F" w:rsidRPr="00846F92">
        <w:rPr>
          <w:rFonts w:cstheme="minorHAnsi"/>
        </w:rPr>
        <w:t>mer</w:t>
      </w:r>
      <w:r w:rsidR="00797F74" w:rsidRPr="00846F92">
        <w:rPr>
          <w:rFonts w:cstheme="minorHAnsi"/>
        </w:rPr>
        <w:t>”)</w:t>
      </w:r>
      <w:r w:rsidR="0048701F" w:rsidRPr="00846F92">
        <w:rPr>
          <w:rFonts w:cstheme="minorHAnsi"/>
        </w:rPr>
        <w:t xml:space="preserve"> is -[CH</w:t>
      </w:r>
      <w:r w:rsidR="0048701F" w:rsidRPr="00846F92">
        <w:rPr>
          <w:rFonts w:cstheme="minorHAnsi"/>
          <w:vertAlign w:val="subscript"/>
        </w:rPr>
        <w:t>2</w:t>
      </w:r>
      <w:r w:rsidR="0048701F" w:rsidRPr="00846F92">
        <w:rPr>
          <w:rFonts w:cstheme="minorHAnsi"/>
        </w:rPr>
        <w:t>CH(OH)]</w:t>
      </w:r>
      <w:r w:rsidR="0048701F" w:rsidRPr="00846F92">
        <w:rPr>
          <w:rFonts w:cstheme="minorHAnsi"/>
          <w:i/>
          <w:vertAlign w:val="subscript"/>
        </w:rPr>
        <w:t>n</w:t>
      </w:r>
      <w:r w:rsidR="0048701F" w:rsidRPr="00846F92">
        <w:rPr>
          <w:rFonts w:cstheme="minorHAnsi"/>
        </w:rPr>
        <w:t>-. The “</w:t>
      </w:r>
      <w:r w:rsidR="0048701F" w:rsidRPr="00846F92">
        <w:rPr>
          <w:rFonts w:cstheme="minorHAnsi"/>
          <w:i/>
        </w:rPr>
        <w:t>n</w:t>
      </w:r>
      <w:r w:rsidR="0048701F" w:rsidRPr="00846F92">
        <w:rPr>
          <w:rFonts w:cstheme="minorHAnsi"/>
        </w:rPr>
        <w:t>” in the formula is the average number of mers in a chain. Our PVA has an average molecular weight of 15</w:t>
      </w:r>
      <w:r>
        <w:rPr>
          <w:rFonts w:cstheme="minorHAnsi"/>
        </w:rPr>
        <w:t>0</w:t>
      </w:r>
      <w:r w:rsidR="0048701F" w:rsidRPr="00846F92">
        <w:rPr>
          <w:rFonts w:cstheme="minorHAnsi"/>
        </w:rPr>
        <w:t xml:space="preserve">,000 g/mol. </w:t>
      </w:r>
    </w:p>
    <w:p w:rsidR="00F06F5D" w:rsidRPr="00846F92" w:rsidRDefault="00846F92" w:rsidP="00846F92">
      <w:pPr>
        <w:pStyle w:val="ListParagraph"/>
        <w:numPr>
          <w:ilvl w:val="0"/>
          <w:numId w:val="6"/>
        </w:numPr>
        <w:autoSpaceDE w:val="0"/>
        <w:autoSpaceDN w:val="0"/>
        <w:adjustRightInd w:val="0"/>
        <w:spacing w:after="80" w:line="240" w:lineRule="auto"/>
        <w:contextualSpacing w:val="0"/>
        <w:rPr>
          <w:rFonts w:cstheme="minorHAnsi"/>
          <w:bCs/>
        </w:rPr>
      </w:pPr>
      <w:r>
        <w:rPr>
          <w:rFonts w:cstheme="minorHAnsi"/>
          <w:bCs/>
          <w:u w:val="single"/>
        </w:rPr>
        <w:t>A</w:t>
      </w:r>
      <w:r w:rsidR="00F06F5D" w:rsidRPr="00846F92">
        <w:rPr>
          <w:rFonts w:cstheme="minorHAnsi"/>
          <w:bCs/>
          <w:u w:val="single"/>
        </w:rPr>
        <w:t>queous solution of sodium borate</w:t>
      </w:r>
      <w:r>
        <w:rPr>
          <w:rFonts w:cstheme="minorHAnsi"/>
          <w:bCs/>
          <w:u w:val="single"/>
        </w:rPr>
        <w:t xml:space="preserve">, </w:t>
      </w:r>
      <w:r w:rsidRPr="00846F92">
        <w:rPr>
          <w:rFonts w:cstheme="minorHAnsi"/>
          <w:bCs/>
        </w:rPr>
        <w:t>4% (vol./vol.)</w:t>
      </w:r>
      <w:r w:rsidR="00F06F5D" w:rsidRPr="00846F92">
        <w:rPr>
          <w:rFonts w:cstheme="minorHAnsi"/>
          <w:bCs/>
        </w:rPr>
        <w:t xml:space="preserve">. </w:t>
      </w:r>
      <w:r w:rsidR="00F06F5D" w:rsidRPr="00846F92">
        <w:rPr>
          <w:rFonts w:cstheme="minorHAnsi"/>
        </w:rPr>
        <w:t>Na</w:t>
      </w:r>
      <w:r w:rsidR="00F06F5D" w:rsidRPr="00846F92">
        <w:rPr>
          <w:rFonts w:cstheme="minorHAnsi"/>
          <w:vertAlign w:val="subscript"/>
        </w:rPr>
        <w:t>2</w:t>
      </w:r>
      <w:r w:rsidR="00F06F5D" w:rsidRPr="00846F92">
        <w:rPr>
          <w:rFonts w:cstheme="minorHAnsi"/>
        </w:rPr>
        <w:t>B</w:t>
      </w:r>
      <w:r w:rsidR="00F06F5D" w:rsidRPr="00846F92">
        <w:rPr>
          <w:rFonts w:cstheme="minorHAnsi"/>
          <w:vertAlign w:val="subscript"/>
        </w:rPr>
        <w:t>4</w:t>
      </w:r>
      <w:r w:rsidR="00F06F5D" w:rsidRPr="00846F92">
        <w:rPr>
          <w:rFonts w:cstheme="minorHAnsi"/>
        </w:rPr>
        <w:t>O</w:t>
      </w:r>
      <w:r w:rsidR="00F06F5D" w:rsidRPr="00846F92">
        <w:rPr>
          <w:rFonts w:cstheme="minorHAnsi"/>
          <w:vertAlign w:val="subscript"/>
        </w:rPr>
        <w:t xml:space="preserve">7 </w:t>
      </w:r>
      <w:r w:rsidR="00F06F5D" w:rsidRPr="00846F92">
        <w:rPr>
          <w:rFonts w:cstheme="minorHAnsi"/>
        </w:rPr>
        <w:t>·10H</w:t>
      </w:r>
      <w:r w:rsidR="00F06F5D" w:rsidRPr="00846F92">
        <w:rPr>
          <w:rFonts w:cstheme="minorHAnsi"/>
          <w:vertAlign w:val="subscript"/>
        </w:rPr>
        <w:t>2</w:t>
      </w:r>
      <w:r w:rsidR="00F06F5D" w:rsidRPr="00846F92">
        <w:rPr>
          <w:rFonts w:cstheme="minorHAnsi"/>
        </w:rPr>
        <w:t>O</w:t>
      </w:r>
      <w:r w:rsidR="00F06F5D" w:rsidRPr="00846F92">
        <w:rPr>
          <w:rFonts w:cstheme="minorHAnsi"/>
          <w:bCs/>
        </w:rPr>
        <w:t xml:space="preserve"> is the chemical formula of the powder. When in solution, it forms borate ion</w:t>
      </w:r>
      <w:r w:rsidR="00791EA2" w:rsidRPr="00846F92">
        <w:rPr>
          <w:rFonts w:cstheme="minorHAnsi"/>
          <w:bCs/>
        </w:rPr>
        <w:t>s. Borate</w:t>
      </w:r>
      <w:r w:rsidR="00F06F5D" w:rsidRPr="00846F92">
        <w:rPr>
          <w:rFonts w:cstheme="minorHAnsi"/>
          <w:bCs/>
        </w:rPr>
        <w:t xml:space="preserve"> has one boron atom surrounded by 4 hydroxyl </w:t>
      </w:r>
      <w:r w:rsidR="00DD532B" w:rsidRPr="00846F92">
        <w:rPr>
          <w:rFonts w:cstheme="minorHAnsi"/>
          <w:bCs/>
        </w:rPr>
        <w:t xml:space="preserve">(OH) </w:t>
      </w:r>
      <w:r w:rsidR="00F06F5D" w:rsidRPr="00846F92">
        <w:rPr>
          <w:rFonts w:cstheme="minorHAnsi"/>
          <w:bCs/>
        </w:rPr>
        <w:t xml:space="preserve">groups. </w:t>
      </w:r>
      <w:r w:rsidR="00DD532B" w:rsidRPr="00846F92">
        <w:rPr>
          <w:rFonts w:cstheme="minorHAnsi"/>
          <w:bCs/>
        </w:rPr>
        <w:t>Borate ion</w:t>
      </w:r>
      <w:r w:rsidR="00791EA2" w:rsidRPr="00846F92">
        <w:rPr>
          <w:rFonts w:cstheme="minorHAnsi"/>
          <w:bCs/>
        </w:rPr>
        <w:t>s</w:t>
      </w:r>
      <w:r w:rsidR="00DD532B" w:rsidRPr="00846F92">
        <w:rPr>
          <w:rFonts w:cstheme="minorHAnsi"/>
          <w:bCs/>
        </w:rPr>
        <w:t xml:space="preserve"> bonds with the OH groups in the PVA chains which crosslinks PVA chains. This forms a porous 3-dimensional material that holds water.</w:t>
      </w:r>
    </w:p>
    <w:p w:rsidR="00724B2D" w:rsidRPr="007A7981" w:rsidRDefault="00F03BB1" w:rsidP="003D6EAA">
      <w:pPr>
        <w:autoSpaceDE w:val="0"/>
        <w:autoSpaceDN w:val="0"/>
        <w:adjustRightInd w:val="0"/>
        <w:spacing w:before="120" w:after="0" w:line="240" w:lineRule="auto"/>
        <w:rPr>
          <w:rFonts w:cstheme="minorHAnsi"/>
          <w:b/>
          <w:bCs/>
        </w:rPr>
      </w:pPr>
      <w:r w:rsidRPr="007A7981">
        <w:rPr>
          <w:rFonts w:cstheme="minorHAnsi"/>
          <w:b/>
          <w:bCs/>
        </w:rPr>
        <w:t>S</w:t>
      </w:r>
      <w:r w:rsidR="00724B2D" w:rsidRPr="007A7981">
        <w:rPr>
          <w:rFonts w:cstheme="minorHAnsi"/>
          <w:b/>
          <w:bCs/>
        </w:rPr>
        <w:t>afety</w:t>
      </w:r>
    </w:p>
    <w:p w:rsidR="00724B2D" w:rsidRPr="007A7981" w:rsidRDefault="00A979EF" w:rsidP="00B07A97">
      <w:pPr>
        <w:autoSpaceDE w:val="0"/>
        <w:autoSpaceDN w:val="0"/>
        <w:adjustRightInd w:val="0"/>
        <w:spacing w:after="0" w:line="240" w:lineRule="auto"/>
        <w:rPr>
          <w:rFonts w:cstheme="minorHAnsi"/>
          <w:bCs/>
        </w:rPr>
      </w:pPr>
      <w:r>
        <w:rPr>
          <w:rFonts w:cstheme="minorHAnsi"/>
          <w:bCs/>
        </w:rPr>
        <w:t xml:space="preserve">Wear PPE described above. </w:t>
      </w:r>
      <w:r w:rsidR="00724B2D" w:rsidRPr="007A7981">
        <w:rPr>
          <w:rFonts w:cstheme="minorHAnsi"/>
          <w:bCs/>
        </w:rPr>
        <w:t>The sodium borate solution (borax) is</w:t>
      </w:r>
      <w:r w:rsidR="00791EA2">
        <w:rPr>
          <w:rFonts w:cstheme="minorHAnsi"/>
          <w:bCs/>
        </w:rPr>
        <w:t xml:space="preserve"> used in detergents and can i</w:t>
      </w:r>
      <w:r w:rsidR="00724B2D" w:rsidRPr="007A7981">
        <w:rPr>
          <w:rFonts w:cstheme="minorHAnsi"/>
          <w:bCs/>
        </w:rPr>
        <w:t>rritat</w:t>
      </w:r>
      <w:r w:rsidR="00791EA2">
        <w:rPr>
          <w:rFonts w:cstheme="minorHAnsi"/>
          <w:bCs/>
        </w:rPr>
        <w:t>e the skin</w:t>
      </w:r>
      <w:r w:rsidR="006709A3">
        <w:rPr>
          <w:rFonts w:cstheme="minorHAnsi"/>
          <w:bCs/>
        </w:rPr>
        <w:t>, eyes and mucous membranes</w:t>
      </w:r>
      <w:r w:rsidR="00791EA2">
        <w:rPr>
          <w:rFonts w:cstheme="minorHAnsi"/>
          <w:bCs/>
        </w:rPr>
        <w:t xml:space="preserve"> </w:t>
      </w:r>
      <w:r w:rsidR="00724B2D" w:rsidRPr="007A7981">
        <w:rPr>
          <w:rFonts w:cstheme="minorHAnsi"/>
          <w:bCs/>
        </w:rPr>
        <w:t xml:space="preserve">if </w:t>
      </w:r>
      <w:r w:rsidR="00D37AF5">
        <w:rPr>
          <w:rFonts w:cstheme="minorHAnsi"/>
          <w:bCs/>
        </w:rPr>
        <w:t>a concentrated solution</w:t>
      </w:r>
      <w:r w:rsidR="00724B2D" w:rsidRPr="007A7981">
        <w:rPr>
          <w:rFonts w:cstheme="minorHAnsi"/>
          <w:bCs/>
        </w:rPr>
        <w:t xml:space="preserve"> is not washed off. </w:t>
      </w:r>
      <w:r w:rsidR="00791EA2" w:rsidRPr="00DC2268">
        <w:rPr>
          <w:rFonts w:cstheme="minorHAnsi"/>
          <w:bCs/>
        </w:rPr>
        <w:t>See the SDS</w:t>
      </w:r>
      <w:r w:rsidR="002C2CC8">
        <w:rPr>
          <w:rFonts w:cstheme="minorHAnsi"/>
          <w:bCs/>
        </w:rPr>
        <w:t>,</w:t>
      </w:r>
      <w:r w:rsidR="00694678">
        <w:rPr>
          <w:rFonts w:cstheme="minorHAnsi"/>
          <w:bCs/>
        </w:rPr>
        <w:t xml:space="preserve"> </w:t>
      </w:r>
      <w:r w:rsidR="002C2CC8">
        <w:rPr>
          <w:rFonts w:cstheme="minorHAnsi"/>
          <w:bCs/>
        </w:rPr>
        <w:t xml:space="preserve">placed </w:t>
      </w:r>
      <w:r w:rsidR="00694678">
        <w:rPr>
          <w:rFonts w:cstheme="minorHAnsi"/>
          <w:bCs/>
        </w:rPr>
        <w:t>on the table at the work station</w:t>
      </w:r>
      <w:r w:rsidR="002C2CC8">
        <w:rPr>
          <w:rFonts w:cstheme="minorHAnsi"/>
          <w:bCs/>
        </w:rPr>
        <w:t>,</w:t>
      </w:r>
      <w:r w:rsidR="00791EA2" w:rsidRPr="00DC2268">
        <w:rPr>
          <w:rFonts w:cstheme="minorHAnsi"/>
          <w:bCs/>
        </w:rPr>
        <w:t xml:space="preserve"> for details. </w:t>
      </w:r>
      <w:r w:rsidR="00D37AF5" w:rsidRPr="00DC2268">
        <w:rPr>
          <w:rFonts w:cstheme="minorHAnsi"/>
          <w:bCs/>
        </w:rPr>
        <w:t>O</w:t>
      </w:r>
      <w:r w:rsidR="001F5C99" w:rsidRPr="00DC2268">
        <w:rPr>
          <w:rFonts w:cstheme="minorHAnsi"/>
          <w:bCs/>
        </w:rPr>
        <w:t xml:space="preserve">nce the borax is </w:t>
      </w:r>
      <w:r w:rsidR="00D37AF5" w:rsidRPr="00DC2268">
        <w:rPr>
          <w:rFonts w:cstheme="minorHAnsi"/>
          <w:bCs/>
        </w:rPr>
        <w:t xml:space="preserve">thoroughly </w:t>
      </w:r>
      <w:r w:rsidR="001F5C99" w:rsidRPr="00DC2268">
        <w:rPr>
          <w:rFonts w:cstheme="minorHAnsi"/>
          <w:bCs/>
        </w:rPr>
        <w:t>mixed with PVA, the crosslinked polymer</w:t>
      </w:r>
      <w:r w:rsidR="001F5C99">
        <w:rPr>
          <w:rFonts w:cstheme="minorHAnsi"/>
          <w:bCs/>
        </w:rPr>
        <w:t xml:space="preserve"> can be handled without gloves. However, you should wash your hands before eating.</w:t>
      </w:r>
    </w:p>
    <w:p w:rsidR="00FE07AC" w:rsidRDefault="00FE07AC" w:rsidP="003D6EAA">
      <w:pPr>
        <w:autoSpaceDE w:val="0"/>
        <w:autoSpaceDN w:val="0"/>
        <w:adjustRightInd w:val="0"/>
        <w:spacing w:before="120" w:after="0" w:line="240" w:lineRule="auto"/>
        <w:rPr>
          <w:rFonts w:cstheme="minorHAnsi"/>
          <w:b/>
          <w:bCs/>
        </w:rPr>
      </w:pPr>
    </w:p>
    <w:p w:rsidR="00B07A97" w:rsidRPr="007A7981" w:rsidRDefault="00724B2D" w:rsidP="003D6EAA">
      <w:pPr>
        <w:autoSpaceDE w:val="0"/>
        <w:autoSpaceDN w:val="0"/>
        <w:adjustRightInd w:val="0"/>
        <w:spacing w:before="120" w:after="0" w:line="240" w:lineRule="auto"/>
        <w:rPr>
          <w:rFonts w:cstheme="minorHAnsi"/>
          <w:b/>
          <w:bCs/>
        </w:rPr>
      </w:pPr>
      <w:r w:rsidRPr="007A7981">
        <w:rPr>
          <w:rFonts w:cstheme="minorHAnsi"/>
          <w:b/>
          <w:bCs/>
        </w:rPr>
        <w:lastRenderedPageBreak/>
        <w:t>S</w:t>
      </w:r>
      <w:r w:rsidR="00F03BB1" w:rsidRPr="007A7981">
        <w:rPr>
          <w:rFonts w:cstheme="minorHAnsi"/>
          <w:b/>
          <w:bCs/>
        </w:rPr>
        <w:t>ynthesis</w:t>
      </w:r>
    </w:p>
    <w:p w:rsidR="00795F21" w:rsidRPr="00EE4FBE" w:rsidRDefault="00795F21" w:rsidP="0025011D">
      <w:pPr>
        <w:pStyle w:val="ListParagraph"/>
        <w:numPr>
          <w:ilvl w:val="0"/>
          <w:numId w:val="1"/>
        </w:numPr>
        <w:autoSpaceDE w:val="0"/>
        <w:autoSpaceDN w:val="0"/>
        <w:adjustRightInd w:val="0"/>
        <w:spacing w:after="80" w:line="240" w:lineRule="auto"/>
        <w:contextualSpacing w:val="0"/>
        <w:rPr>
          <w:rFonts w:cstheme="minorHAnsi"/>
        </w:rPr>
      </w:pPr>
      <w:r w:rsidRPr="00EE4FBE">
        <w:rPr>
          <w:rFonts w:cstheme="minorHAnsi"/>
        </w:rPr>
        <w:t>Put on a lab coat (supplied) while measuring and stirring materials. Also, wear your goggles and gloves (supplied).</w:t>
      </w:r>
    </w:p>
    <w:p w:rsidR="00EB5C3F" w:rsidRDefault="000D405A" w:rsidP="0025011D">
      <w:pPr>
        <w:pStyle w:val="ListParagraph"/>
        <w:numPr>
          <w:ilvl w:val="0"/>
          <w:numId w:val="1"/>
        </w:numPr>
        <w:autoSpaceDE w:val="0"/>
        <w:autoSpaceDN w:val="0"/>
        <w:adjustRightInd w:val="0"/>
        <w:spacing w:after="80" w:line="240" w:lineRule="auto"/>
        <w:contextualSpacing w:val="0"/>
        <w:rPr>
          <w:rFonts w:cstheme="minorHAnsi"/>
        </w:rPr>
      </w:pPr>
      <w:r>
        <w:rPr>
          <w:rFonts w:cstheme="minorHAnsi"/>
        </w:rPr>
        <w:t xml:space="preserve">Use the measuring cup provided to transfer the </w:t>
      </w:r>
      <w:r w:rsidR="00EB5C3F" w:rsidRPr="00EE4FBE">
        <w:rPr>
          <w:rFonts w:cstheme="minorHAnsi"/>
        </w:rPr>
        <w:t xml:space="preserve">polyvinyl alcohol </w:t>
      </w:r>
      <w:r>
        <w:rPr>
          <w:rFonts w:cstheme="minorHAnsi"/>
        </w:rPr>
        <w:t xml:space="preserve">(PVA) </w:t>
      </w:r>
      <w:r w:rsidR="00EB5C3F" w:rsidRPr="00EE4FBE">
        <w:rPr>
          <w:rFonts w:cstheme="minorHAnsi"/>
        </w:rPr>
        <w:t>solution</w:t>
      </w:r>
      <w:r w:rsidR="007B290E">
        <w:rPr>
          <w:rFonts w:cstheme="minorHAnsi"/>
        </w:rPr>
        <w:t xml:space="preserve"> to </w:t>
      </w:r>
      <w:r w:rsidR="002C2CC8">
        <w:rPr>
          <w:rFonts w:cstheme="minorHAnsi"/>
        </w:rPr>
        <w:t>plastic bowl</w:t>
      </w:r>
      <w:r w:rsidR="00FE7853">
        <w:rPr>
          <w:rFonts w:cstheme="minorHAnsi"/>
        </w:rPr>
        <w:t>.</w:t>
      </w:r>
      <w:r w:rsidR="00CC4867" w:rsidRPr="00EE4FBE">
        <w:rPr>
          <w:rFonts w:cstheme="minorHAnsi"/>
        </w:rPr>
        <w:t xml:space="preserve"> </w:t>
      </w:r>
    </w:p>
    <w:p w:rsidR="000D405A" w:rsidRPr="00EE4FBE" w:rsidRDefault="000D405A" w:rsidP="0025011D">
      <w:pPr>
        <w:pStyle w:val="ListParagraph"/>
        <w:numPr>
          <w:ilvl w:val="0"/>
          <w:numId w:val="1"/>
        </w:numPr>
        <w:autoSpaceDE w:val="0"/>
        <w:autoSpaceDN w:val="0"/>
        <w:adjustRightInd w:val="0"/>
        <w:spacing w:after="80" w:line="240" w:lineRule="auto"/>
        <w:contextualSpacing w:val="0"/>
        <w:rPr>
          <w:rFonts w:cstheme="minorHAnsi"/>
        </w:rPr>
      </w:pPr>
      <w:r>
        <w:rPr>
          <w:rFonts w:cstheme="minorHAnsi"/>
        </w:rPr>
        <w:t xml:space="preserve">Use a measuring cup (provided) to add warm water to the PVA solution. </w:t>
      </w:r>
    </w:p>
    <w:p w:rsidR="00B96E03" w:rsidRPr="000D405A" w:rsidRDefault="000D405A" w:rsidP="0025011D">
      <w:pPr>
        <w:pStyle w:val="ListParagraph"/>
        <w:numPr>
          <w:ilvl w:val="0"/>
          <w:numId w:val="1"/>
        </w:numPr>
        <w:autoSpaceDE w:val="0"/>
        <w:autoSpaceDN w:val="0"/>
        <w:adjustRightInd w:val="0"/>
        <w:spacing w:after="80" w:line="240" w:lineRule="auto"/>
        <w:contextualSpacing w:val="0"/>
        <w:rPr>
          <w:rFonts w:cstheme="minorHAnsi"/>
        </w:rPr>
      </w:pPr>
      <w:r w:rsidRPr="000D405A">
        <w:rPr>
          <w:rFonts w:cstheme="minorHAnsi"/>
        </w:rPr>
        <w:t>Quickly add and stir</w:t>
      </w:r>
      <w:r w:rsidR="006647A3" w:rsidRPr="000D405A">
        <w:rPr>
          <w:rFonts w:cstheme="minorHAnsi"/>
        </w:rPr>
        <w:t xml:space="preserve"> the borate solutio</w:t>
      </w:r>
      <w:r>
        <w:rPr>
          <w:rFonts w:cstheme="minorHAnsi"/>
        </w:rPr>
        <w:t>n</w:t>
      </w:r>
      <w:r w:rsidR="00E06C5F" w:rsidRPr="000D405A">
        <w:rPr>
          <w:rFonts w:cstheme="minorHAnsi"/>
        </w:rPr>
        <w:t>. If the borate solution cools, crystals fall out of solution, and the hydrogel won’t gel correctly.</w:t>
      </w:r>
    </w:p>
    <w:p w:rsidR="00EB5C3F" w:rsidRPr="007A7981" w:rsidRDefault="000D405A" w:rsidP="0025011D">
      <w:pPr>
        <w:pStyle w:val="ListParagraph"/>
        <w:numPr>
          <w:ilvl w:val="0"/>
          <w:numId w:val="1"/>
        </w:numPr>
        <w:autoSpaceDE w:val="0"/>
        <w:autoSpaceDN w:val="0"/>
        <w:adjustRightInd w:val="0"/>
        <w:spacing w:after="80" w:line="240" w:lineRule="auto"/>
        <w:contextualSpacing w:val="0"/>
        <w:rPr>
          <w:rFonts w:cstheme="minorHAnsi"/>
        </w:rPr>
      </w:pPr>
      <w:r>
        <w:rPr>
          <w:rFonts w:cstheme="minorHAnsi"/>
        </w:rPr>
        <w:t>R</w:t>
      </w:r>
      <w:r w:rsidR="00EB5C3F" w:rsidRPr="007A7981">
        <w:rPr>
          <w:rFonts w:cstheme="minorHAnsi"/>
        </w:rPr>
        <w:t xml:space="preserve">emove the </w:t>
      </w:r>
      <w:r w:rsidR="001F5C99">
        <w:rPr>
          <w:rFonts w:cstheme="minorHAnsi"/>
        </w:rPr>
        <w:t>hydrogel</w:t>
      </w:r>
      <w:r w:rsidR="00EB5C3F" w:rsidRPr="007A7981">
        <w:rPr>
          <w:rFonts w:cstheme="minorHAnsi"/>
        </w:rPr>
        <w:t xml:space="preserve"> from the </w:t>
      </w:r>
      <w:r w:rsidR="007B290E">
        <w:rPr>
          <w:rFonts w:cstheme="minorHAnsi"/>
        </w:rPr>
        <w:t xml:space="preserve">PVA </w:t>
      </w:r>
      <w:r w:rsidR="00EB5C3F" w:rsidRPr="007A7981">
        <w:rPr>
          <w:rFonts w:cstheme="minorHAnsi"/>
        </w:rPr>
        <w:t>cup</w:t>
      </w:r>
      <w:r w:rsidR="00DA4178">
        <w:rPr>
          <w:rFonts w:cstheme="minorHAnsi"/>
        </w:rPr>
        <w:t xml:space="preserve"> with gloved hands</w:t>
      </w:r>
      <w:r w:rsidR="00EB5C3F" w:rsidRPr="007A7981">
        <w:rPr>
          <w:rFonts w:cstheme="minorHAnsi"/>
        </w:rPr>
        <w:t xml:space="preserve"> and knead it thoroughly to</w:t>
      </w:r>
      <w:r w:rsidR="00BD5809">
        <w:rPr>
          <w:rFonts w:cstheme="minorHAnsi"/>
        </w:rPr>
        <w:t xml:space="preserve"> finish</w:t>
      </w:r>
      <w:r w:rsidR="00EB5C3F" w:rsidRPr="007A7981">
        <w:rPr>
          <w:rFonts w:cstheme="minorHAnsi"/>
        </w:rPr>
        <w:t xml:space="preserve"> mix</w:t>
      </w:r>
      <w:r w:rsidR="00BD5809">
        <w:rPr>
          <w:rFonts w:cstheme="minorHAnsi"/>
        </w:rPr>
        <w:t>ing</w:t>
      </w:r>
      <w:r w:rsidR="00EB5C3F" w:rsidRPr="007A7981">
        <w:rPr>
          <w:rFonts w:cstheme="minorHAnsi"/>
        </w:rPr>
        <w:t xml:space="preserve"> the </w:t>
      </w:r>
      <w:r w:rsidR="001F29B3" w:rsidRPr="007A7981">
        <w:rPr>
          <w:rFonts w:cstheme="minorHAnsi"/>
        </w:rPr>
        <w:t>c</w:t>
      </w:r>
      <w:r w:rsidR="00EB5C3F" w:rsidRPr="007A7981">
        <w:rPr>
          <w:rFonts w:cstheme="minorHAnsi"/>
        </w:rPr>
        <w:t>ontents.</w:t>
      </w:r>
      <w:r w:rsidR="00B06D86">
        <w:rPr>
          <w:rFonts w:cstheme="minorHAnsi"/>
        </w:rPr>
        <w:t xml:space="preserve"> </w:t>
      </w:r>
      <w:r w:rsidR="00EB5C3F" w:rsidRPr="007A7981">
        <w:rPr>
          <w:rFonts w:cstheme="minorHAnsi"/>
        </w:rPr>
        <w:t>Roll the</w:t>
      </w:r>
      <w:r w:rsidR="001F29B3" w:rsidRPr="007A7981">
        <w:rPr>
          <w:rFonts w:cstheme="minorHAnsi"/>
        </w:rPr>
        <w:t xml:space="preserve"> </w:t>
      </w:r>
      <w:r w:rsidR="001F5C99">
        <w:rPr>
          <w:rFonts w:cstheme="minorHAnsi"/>
        </w:rPr>
        <w:t>hydrogel</w:t>
      </w:r>
      <w:r w:rsidR="00EB5C3F" w:rsidRPr="007A7981">
        <w:rPr>
          <w:rFonts w:cstheme="minorHAnsi"/>
        </w:rPr>
        <w:t xml:space="preserve"> around in your hand, gently squeezing the material to remove air bubbles at the same time. Alternatively, place the </w:t>
      </w:r>
      <w:r w:rsidR="00256DF9">
        <w:rPr>
          <w:rFonts w:cstheme="minorHAnsi"/>
        </w:rPr>
        <w:t>hydrogel</w:t>
      </w:r>
      <w:r w:rsidR="00EB5C3F" w:rsidRPr="007A7981">
        <w:rPr>
          <w:rFonts w:cstheme="minorHAnsi"/>
        </w:rPr>
        <w:t xml:space="preserve"> </w:t>
      </w:r>
      <w:r w:rsidR="00EB5C3F" w:rsidRPr="0096333B">
        <w:rPr>
          <w:rFonts w:cstheme="minorHAnsi"/>
        </w:rPr>
        <w:t>in</w:t>
      </w:r>
      <w:r w:rsidR="00256DF9" w:rsidRPr="0096333B">
        <w:rPr>
          <w:rFonts w:cstheme="minorHAnsi"/>
        </w:rPr>
        <w:t>to</w:t>
      </w:r>
      <w:r w:rsidR="001F29B3" w:rsidRPr="0096333B">
        <w:rPr>
          <w:rFonts w:cstheme="minorHAnsi"/>
        </w:rPr>
        <w:t xml:space="preserve"> </w:t>
      </w:r>
      <w:r w:rsidR="00EB5C3F" w:rsidRPr="0096333B">
        <w:rPr>
          <w:rFonts w:cstheme="minorHAnsi"/>
        </w:rPr>
        <w:t xml:space="preserve">a plastic </w:t>
      </w:r>
      <w:r w:rsidR="007B290E">
        <w:rPr>
          <w:rFonts w:cstheme="minorHAnsi"/>
        </w:rPr>
        <w:t>Zip-Lock</w:t>
      </w:r>
      <w:r w:rsidR="007B290E" w:rsidRPr="007B290E">
        <w:rPr>
          <w:rFonts w:cstheme="minorHAnsi"/>
          <w:vertAlign w:val="superscript"/>
        </w:rPr>
        <w:t>TM</w:t>
      </w:r>
      <w:r w:rsidR="007B290E">
        <w:rPr>
          <w:rFonts w:cstheme="minorHAnsi"/>
        </w:rPr>
        <w:t xml:space="preserve"> </w:t>
      </w:r>
      <w:r w:rsidR="00EB5C3F" w:rsidRPr="0096333B">
        <w:rPr>
          <w:rFonts w:cstheme="minorHAnsi"/>
        </w:rPr>
        <w:t xml:space="preserve">bag and </w:t>
      </w:r>
      <w:r w:rsidR="00256DF9" w:rsidRPr="0096333B">
        <w:rPr>
          <w:rFonts w:cstheme="minorHAnsi"/>
        </w:rPr>
        <w:t>repeatedly</w:t>
      </w:r>
      <w:r w:rsidR="00256DF9">
        <w:rPr>
          <w:rFonts w:cstheme="minorHAnsi"/>
        </w:rPr>
        <w:t xml:space="preserve"> </w:t>
      </w:r>
      <w:r w:rsidR="00EB5C3F" w:rsidRPr="007A7981">
        <w:rPr>
          <w:rFonts w:cstheme="minorHAnsi"/>
        </w:rPr>
        <w:t>squeeze the mixture from outside the bag.</w:t>
      </w:r>
    </w:p>
    <w:p w:rsidR="002C2CC8" w:rsidRDefault="001F5C99" w:rsidP="0025011D">
      <w:pPr>
        <w:pStyle w:val="ListParagraph"/>
        <w:numPr>
          <w:ilvl w:val="0"/>
          <w:numId w:val="1"/>
        </w:numPr>
        <w:autoSpaceDE w:val="0"/>
        <w:autoSpaceDN w:val="0"/>
        <w:adjustRightInd w:val="0"/>
        <w:spacing w:after="80" w:line="240" w:lineRule="auto"/>
        <w:contextualSpacing w:val="0"/>
        <w:rPr>
          <w:rFonts w:cstheme="minorHAnsi"/>
        </w:rPr>
      </w:pPr>
      <w:r>
        <w:rPr>
          <w:rFonts w:cstheme="minorHAnsi"/>
        </w:rPr>
        <w:t xml:space="preserve">Once all the liquid becomes a gel, you can handle the polymer without gloves, if you wish. </w:t>
      </w:r>
      <w:r w:rsidR="00BD5809">
        <w:rPr>
          <w:rFonts w:cstheme="minorHAnsi"/>
        </w:rPr>
        <w:t>If so</w:t>
      </w:r>
      <w:r>
        <w:rPr>
          <w:rFonts w:cstheme="minorHAnsi"/>
        </w:rPr>
        <w:t>, you should wash your hands after the lab or before you eat.</w:t>
      </w:r>
      <w:r w:rsidR="000D405A">
        <w:rPr>
          <w:rFonts w:cstheme="minorHAnsi"/>
        </w:rPr>
        <w:t xml:space="preserve"> Be sure to conduct the tests, below.</w:t>
      </w:r>
      <w:r w:rsidR="002C2CC8" w:rsidRPr="002C2CC8">
        <w:rPr>
          <w:rFonts w:cstheme="minorHAnsi"/>
        </w:rPr>
        <w:t xml:space="preserve"> </w:t>
      </w:r>
    </w:p>
    <w:p w:rsidR="00B07A97" w:rsidRDefault="002C2CC8" w:rsidP="0025011D">
      <w:pPr>
        <w:pStyle w:val="ListParagraph"/>
        <w:numPr>
          <w:ilvl w:val="0"/>
          <w:numId w:val="1"/>
        </w:numPr>
        <w:autoSpaceDE w:val="0"/>
        <w:autoSpaceDN w:val="0"/>
        <w:adjustRightInd w:val="0"/>
        <w:spacing w:after="80" w:line="240" w:lineRule="auto"/>
        <w:contextualSpacing w:val="0"/>
        <w:rPr>
          <w:rFonts w:cstheme="minorHAnsi"/>
        </w:rPr>
      </w:pPr>
      <w:r>
        <w:rPr>
          <w:rFonts w:cstheme="minorHAnsi"/>
        </w:rPr>
        <w:t>After performing the four tests below, place the gel into a cup pre-labelled with “PVA,”</w:t>
      </w:r>
      <w:r w:rsidRPr="00FE7853">
        <w:rPr>
          <w:rFonts w:cstheme="minorHAnsi"/>
        </w:rPr>
        <w:t xml:space="preserve"> </w:t>
      </w:r>
      <w:r>
        <w:rPr>
          <w:rFonts w:cstheme="minorHAnsi"/>
        </w:rPr>
        <w:t>the date, and the name of one of your team members. Put the cup into a sealed plastic bag (e.g., a Zip-Lock</w:t>
      </w:r>
      <w:r w:rsidRPr="002C2CC8">
        <w:rPr>
          <w:rFonts w:cstheme="minorHAnsi"/>
          <w:vertAlign w:val="superscript"/>
        </w:rPr>
        <w:t>TM</w:t>
      </w:r>
      <w:r>
        <w:rPr>
          <w:rFonts w:cstheme="minorHAnsi"/>
        </w:rPr>
        <w:t xml:space="preserve"> bag).</w:t>
      </w:r>
    </w:p>
    <w:p w:rsidR="00BD5809" w:rsidRPr="0096333B" w:rsidRDefault="00EB5C3F" w:rsidP="003D6EAA">
      <w:pPr>
        <w:autoSpaceDE w:val="0"/>
        <w:autoSpaceDN w:val="0"/>
        <w:adjustRightInd w:val="0"/>
        <w:spacing w:before="120" w:after="0" w:line="240" w:lineRule="auto"/>
        <w:rPr>
          <w:rFonts w:cstheme="minorHAnsi"/>
        </w:rPr>
      </w:pPr>
      <w:r w:rsidRPr="007A7981">
        <w:rPr>
          <w:rFonts w:cstheme="minorHAnsi"/>
          <w:b/>
        </w:rPr>
        <w:t xml:space="preserve">Test the properties of </w:t>
      </w:r>
      <w:r w:rsidR="003D6EAA" w:rsidRPr="007A7981">
        <w:rPr>
          <w:rFonts w:cstheme="minorHAnsi"/>
          <w:b/>
        </w:rPr>
        <w:t xml:space="preserve">the hydrogel </w:t>
      </w:r>
      <w:r w:rsidRPr="007A7981">
        <w:rPr>
          <w:rFonts w:cstheme="minorHAnsi"/>
          <w:b/>
        </w:rPr>
        <w:t xml:space="preserve">in the following </w:t>
      </w:r>
      <w:r w:rsidRPr="0096333B">
        <w:rPr>
          <w:rFonts w:cstheme="minorHAnsi"/>
          <w:b/>
        </w:rPr>
        <w:t>ways</w:t>
      </w:r>
      <w:r w:rsidRPr="0096333B">
        <w:rPr>
          <w:rFonts w:cstheme="minorHAnsi"/>
        </w:rPr>
        <w:t>.</w:t>
      </w:r>
      <w:r w:rsidR="00BD5809" w:rsidRPr="0096333B">
        <w:rPr>
          <w:rFonts w:cstheme="minorHAnsi"/>
        </w:rPr>
        <w:t xml:space="preserve"> </w:t>
      </w:r>
    </w:p>
    <w:p w:rsidR="00EB5C3F" w:rsidRPr="007A7981" w:rsidRDefault="008C1B45" w:rsidP="008C1B45">
      <w:pPr>
        <w:autoSpaceDE w:val="0"/>
        <w:autoSpaceDN w:val="0"/>
        <w:adjustRightInd w:val="0"/>
        <w:spacing w:after="80" w:line="240" w:lineRule="auto"/>
        <w:rPr>
          <w:rFonts w:cstheme="minorHAnsi"/>
        </w:rPr>
      </w:pPr>
      <w:r>
        <w:rPr>
          <w:rFonts w:cstheme="minorHAnsi"/>
        </w:rPr>
        <w:t>Write notes on</w:t>
      </w:r>
      <w:r w:rsidR="00BD5809" w:rsidRPr="0096333B">
        <w:rPr>
          <w:rFonts w:cstheme="minorHAnsi"/>
        </w:rPr>
        <w:t xml:space="preserve"> what happens in your lab notebook</w:t>
      </w:r>
      <w:r w:rsidR="00B06D86">
        <w:rPr>
          <w:rFonts w:cstheme="minorHAnsi"/>
        </w:rPr>
        <w:t xml:space="preserve"> after doing tests 1 – 4, below</w:t>
      </w:r>
      <w:r w:rsidR="00BD5809">
        <w:rPr>
          <w:rFonts w:cstheme="minorHAnsi"/>
        </w:rPr>
        <w:t xml:space="preserve">. </w:t>
      </w:r>
    </w:p>
    <w:p w:rsidR="00EB5C3F" w:rsidRPr="00F03BB1" w:rsidRDefault="00EB5C3F" w:rsidP="008C1B45">
      <w:pPr>
        <w:pStyle w:val="ListParagraph"/>
        <w:numPr>
          <w:ilvl w:val="0"/>
          <w:numId w:val="2"/>
        </w:numPr>
        <w:autoSpaceDE w:val="0"/>
        <w:autoSpaceDN w:val="0"/>
        <w:adjustRightInd w:val="0"/>
        <w:spacing w:after="80" w:line="240" w:lineRule="auto"/>
        <w:contextualSpacing w:val="0"/>
        <w:rPr>
          <w:rFonts w:cstheme="minorHAnsi"/>
        </w:rPr>
      </w:pPr>
      <w:r w:rsidRPr="00F03BB1">
        <w:rPr>
          <w:rFonts w:cstheme="minorHAnsi"/>
        </w:rPr>
        <w:t xml:space="preserve">Pull the </w:t>
      </w:r>
      <w:r w:rsidR="00190B77">
        <w:rPr>
          <w:rFonts w:cstheme="minorHAnsi"/>
        </w:rPr>
        <w:t>hydrogel</w:t>
      </w:r>
      <w:r w:rsidRPr="00F03BB1">
        <w:rPr>
          <w:rFonts w:cstheme="minorHAnsi"/>
        </w:rPr>
        <w:t xml:space="preserve"> apart slowly. </w:t>
      </w:r>
    </w:p>
    <w:p w:rsidR="00EB5C3F" w:rsidRPr="00F03BB1" w:rsidRDefault="00EB5C3F" w:rsidP="008C1B45">
      <w:pPr>
        <w:pStyle w:val="ListParagraph"/>
        <w:numPr>
          <w:ilvl w:val="0"/>
          <w:numId w:val="2"/>
        </w:numPr>
        <w:autoSpaceDE w:val="0"/>
        <w:autoSpaceDN w:val="0"/>
        <w:adjustRightInd w:val="0"/>
        <w:spacing w:after="80" w:line="240" w:lineRule="auto"/>
        <w:contextualSpacing w:val="0"/>
        <w:rPr>
          <w:rFonts w:cstheme="minorHAnsi"/>
        </w:rPr>
      </w:pPr>
      <w:r w:rsidRPr="00F03BB1">
        <w:rPr>
          <w:rFonts w:cstheme="minorHAnsi"/>
        </w:rPr>
        <w:t xml:space="preserve">Pull the </w:t>
      </w:r>
      <w:r w:rsidR="00190B77">
        <w:rPr>
          <w:rFonts w:cstheme="minorHAnsi"/>
        </w:rPr>
        <w:t>hydrogel</w:t>
      </w:r>
      <w:r w:rsidRPr="00F03BB1">
        <w:rPr>
          <w:rFonts w:cstheme="minorHAnsi"/>
        </w:rPr>
        <w:t xml:space="preserve"> apart sharply and quickly. </w:t>
      </w:r>
    </w:p>
    <w:p w:rsidR="00EB5C3F" w:rsidRDefault="00F03BB1" w:rsidP="008C1B45">
      <w:pPr>
        <w:pStyle w:val="ListParagraph"/>
        <w:numPr>
          <w:ilvl w:val="0"/>
          <w:numId w:val="2"/>
        </w:numPr>
        <w:autoSpaceDE w:val="0"/>
        <w:autoSpaceDN w:val="0"/>
        <w:adjustRightInd w:val="0"/>
        <w:spacing w:after="80" w:line="240" w:lineRule="auto"/>
        <w:contextualSpacing w:val="0"/>
        <w:rPr>
          <w:rFonts w:cstheme="minorHAnsi"/>
        </w:rPr>
      </w:pPr>
      <w:r>
        <w:rPr>
          <w:rFonts w:cstheme="minorHAnsi"/>
        </w:rPr>
        <w:t xml:space="preserve">Roll the </w:t>
      </w:r>
      <w:r w:rsidR="00190B77">
        <w:rPr>
          <w:rFonts w:cstheme="minorHAnsi"/>
        </w:rPr>
        <w:t>hydrogel</w:t>
      </w:r>
      <w:r>
        <w:rPr>
          <w:rFonts w:cstheme="minorHAnsi"/>
        </w:rPr>
        <w:t xml:space="preserve"> into a ball, place it on the table and </w:t>
      </w:r>
      <w:r w:rsidR="00EB5C3F" w:rsidRPr="00F03BB1">
        <w:rPr>
          <w:rFonts w:cstheme="minorHAnsi"/>
        </w:rPr>
        <w:t xml:space="preserve">hit it hard with your hand. </w:t>
      </w:r>
    </w:p>
    <w:p w:rsidR="00F03BB1" w:rsidRDefault="00F03BB1" w:rsidP="008C1B45">
      <w:pPr>
        <w:pStyle w:val="ListParagraph"/>
        <w:numPr>
          <w:ilvl w:val="0"/>
          <w:numId w:val="2"/>
        </w:numPr>
        <w:autoSpaceDE w:val="0"/>
        <w:autoSpaceDN w:val="0"/>
        <w:adjustRightInd w:val="0"/>
        <w:spacing w:after="80" w:line="240" w:lineRule="auto"/>
        <w:contextualSpacing w:val="0"/>
        <w:rPr>
          <w:rFonts w:cstheme="minorHAnsi"/>
        </w:rPr>
      </w:pPr>
      <w:r>
        <w:rPr>
          <w:rFonts w:cstheme="minorHAnsi"/>
        </w:rPr>
        <w:t xml:space="preserve">Roll the </w:t>
      </w:r>
      <w:r w:rsidR="00190B77">
        <w:rPr>
          <w:rFonts w:cstheme="minorHAnsi"/>
        </w:rPr>
        <w:t>hydrogel</w:t>
      </w:r>
      <w:r>
        <w:rPr>
          <w:rFonts w:cstheme="minorHAnsi"/>
        </w:rPr>
        <w:t xml:space="preserve"> into a ball, place it on the table and wait 5 minutes. </w:t>
      </w:r>
      <w:r w:rsidR="002C2CC8">
        <w:rPr>
          <w:rFonts w:cstheme="minorHAnsi"/>
        </w:rPr>
        <w:t xml:space="preserve">Observe the behavior of the gel. </w:t>
      </w:r>
      <w:r>
        <w:rPr>
          <w:rFonts w:cstheme="minorHAnsi"/>
        </w:rPr>
        <w:t>To save time, this step can be done by one person after everyone on the team has done procedures 1 – 3.</w:t>
      </w:r>
    </w:p>
    <w:p w:rsidR="00190B77" w:rsidRPr="007B290E" w:rsidRDefault="002C2CC8" w:rsidP="008C1B45">
      <w:pPr>
        <w:pStyle w:val="ListParagraph"/>
        <w:numPr>
          <w:ilvl w:val="0"/>
          <w:numId w:val="2"/>
        </w:numPr>
        <w:autoSpaceDE w:val="0"/>
        <w:autoSpaceDN w:val="0"/>
        <w:adjustRightInd w:val="0"/>
        <w:spacing w:after="80" w:line="240" w:lineRule="auto"/>
        <w:contextualSpacing w:val="0"/>
        <w:rPr>
          <w:rFonts w:cstheme="minorHAnsi"/>
        </w:rPr>
      </w:pPr>
      <w:r>
        <w:rPr>
          <w:rFonts w:cstheme="minorHAnsi"/>
        </w:rPr>
        <w:t>Remember to place</w:t>
      </w:r>
      <w:r w:rsidR="00190B77">
        <w:rPr>
          <w:rFonts w:cstheme="minorHAnsi"/>
        </w:rPr>
        <w:t xml:space="preserve"> your hydrogel in a</w:t>
      </w:r>
      <w:r>
        <w:rPr>
          <w:rFonts w:cstheme="minorHAnsi"/>
        </w:rPr>
        <w:t xml:space="preserve"> labeled paper cup and then put the cup in a sealed</w:t>
      </w:r>
      <w:r w:rsidR="00190B77">
        <w:rPr>
          <w:rFonts w:cstheme="minorHAnsi"/>
        </w:rPr>
        <w:t xml:space="preserve"> plastic bag. </w:t>
      </w:r>
    </w:p>
    <w:p w:rsidR="006F75C2" w:rsidRDefault="006F75C2" w:rsidP="00190B77">
      <w:pPr>
        <w:autoSpaceDE w:val="0"/>
        <w:autoSpaceDN w:val="0"/>
        <w:adjustRightInd w:val="0"/>
        <w:spacing w:before="40" w:after="0" w:line="240" w:lineRule="auto"/>
        <w:rPr>
          <w:rFonts w:cstheme="minorHAnsi"/>
          <w:bCs/>
        </w:rPr>
      </w:pPr>
      <w:r>
        <w:rPr>
          <w:rFonts w:cstheme="minorHAnsi"/>
          <w:bCs/>
        </w:rPr>
        <w:t xml:space="preserve">Although only one </w:t>
      </w:r>
      <w:r w:rsidR="00DA4178">
        <w:rPr>
          <w:rFonts w:cstheme="minorHAnsi"/>
          <w:bCs/>
        </w:rPr>
        <w:t>or two people</w:t>
      </w:r>
      <w:r>
        <w:rPr>
          <w:rFonts w:cstheme="minorHAnsi"/>
          <w:bCs/>
        </w:rPr>
        <w:t xml:space="preserve"> on </w:t>
      </w:r>
      <w:r w:rsidR="00DA4178">
        <w:rPr>
          <w:rFonts w:cstheme="minorHAnsi"/>
          <w:bCs/>
        </w:rPr>
        <w:t>your</w:t>
      </w:r>
      <w:r>
        <w:rPr>
          <w:rFonts w:cstheme="minorHAnsi"/>
          <w:bCs/>
        </w:rPr>
        <w:t xml:space="preserve"> team probably got to make the </w:t>
      </w:r>
      <w:r w:rsidR="00DA4178">
        <w:rPr>
          <w:rFonts w:cstheme="minorHAnsi"/>
          <w:bCs/>
        </w:rPr>
        <w:t>hydrogel</w:t>
      </w:r>
      <w:r>
        <w:rPr>
          <w:rFonts w:cstheme="minorHAnsi"/>
          <w:bCs/>
        </w:rPr>
        <w:t xml:space="preserve">, each team member must perform the </w:t>
      </w:r>
      <w:r w:rsidR="00DA4178">
        <w:rPr>
          <w:rFonts w:cstheme="minorHAnsi"/>
          <w:bCs/>
        </w:rPr>
        <w:t>first 3</w:t>
      </w:r>
      <w:r>
        <w:rPr>
          <w:rFonts w:cstheme="minorHAnsi"/>
          <w:bCs/>
        </w:rPr>
        <w:t xml:space="preserve"> tests</w:t>
      </w:r>
      <w:r w:rsidR="00DA4178">
        <w:rPr>
          <w:rFonts w:cstheme="minorHAnsi"/>
          <w:bCs/>
        </w:rPr>
        <w:t xml:space="preserve"> above</w:t>
      </w:r>
      <w:r w:rsidR="008C1B45">
        <w:rPr>
          <w:rFonts w:cstheme="minorHAnsi"/>
          <w:bCs/>
        </w:rPr>
        <w:t xml:space="preserve"> and write </w:t>
      </w:r>
      <w:r w:rsidR="00233712">
        <w:rPr>
          <w:rFonts w:cstheme="minorHAnsi"/>
          <w:bCs/>
        </w:rPr>
        <w:t xml:space="preserve">notes on </w:t>
      </w:r>
      <w:r w:rsidR="008C1B45">
        <w:rPr>
          <w:rFonts w:cstheme="minorHAnsi"/>
          <w:bCs/>
        </w:rPr>
        <w:t>what happens during the 4 tests.</w:t>
      </w:r>
      <w:r w:rsidR="00BD5809">
        <w:rPr>
          <w:rFonts w:cstheme="minorHAnsi"/>
          <w:bCs/>
        </w:rPr>
        <w:t xml:space="preserve"> </w:t>
      </w:r>
      <w:r>
        <w:rPr>
          <w:rFonts w:cstheme="minorHAnsi"/>
          <w:bCs/>
        </w:rPr>
        <w:t>The tests are designed to</w:t>
      </w:r>
      <w:r w:rsidR="00F03BB1">
        <w:rPr>
          <w:rFonts w:cstheme="minorHAnsi"/>
          <w:bCs/>
        </w:rPr>
        <w:t xml:space="preserve"> illustrat</w:t>
      </w:r>
      <w:r>
        <w:rPr>
          <w:rFonts w:cstheme="minorHAnsi"/>
          <w:bCs/>
        </w:rPr>
        <w:t>e</w:t>
      </w:r>
      <w:r w:rsidR="00F03BB1">
        <w:rPr>
          <w:rFonts w:cstheme="minorHAnsi"/>
          <w:bCs/>
        </w:rPr>
        <w:t xml:space="preserve"> the viscoelastic nature of polymers without the need for highly specialized equipment that would be required for other, more rigid polymers.</w:t>
      </w:r>
      <w:r w:rsidR="002C2CC8">
        <w:rPr>
          <w:rFonts w:cstheme="minorHAnsi"/>
          <w:bCs/>
        </w:rPr>
        <w:t xml:space="preserve"> You will be asked several questions about the behavior of the gel on your next assignment; so, it would be a good idea to take notes or a video.</w:t>
      </w:r>
    </w:p>
    <w:p w:rsidR="003D6EAA" w:rsidRPr="007A7981" w:rsidRDefault="003D6EAA" w:rsidP="00F20BF8">
      <w:pPr>
        <w:spacing w:before="360" w:after="0"/>
        <w:rPr>
          <w:rFonts w:cstheme="minorHAnsi"/>
          <w:b/>
          <w:smallCaps/>
          <w:sz w:val="28"/>
          <w:szCs w:val="28"/>
        </w:rPr>
      </w:pPr>
      <w:r w:rsidRPr="007A7981">
        <w:rPr>
          <w:rFonts w:cstheme="minorHAnsi"/>
          <w:b/>
          <w:smallCaps/>
          <w:sz w:val="28"/>
          <w:szCs w:val="28"/>
        </w:rPr>
        <w:t>Polydimethylsiloxane (PDMS)</w:t>
      </w:r>
      <w:r w:rsidR="002C2CC8">
        <w:rPr>
          <w:rFonts w:cstheme="minorHAnsi"/>
          <w:b/>
          <w:smallCaps/>
          <w:sz w:val="28"/>
          <w:szCs w:val="28"/>
        </w:rPr>
        <w:t xml:space="preserve"> </w:t>
      </w:r>
      <w:r w:rsidR="002C2CC8">
        <w:rPr>
          <w:rFonts w:cstheme="minorHAnsi"/>
          <w:b/>
          <w:bCs/>
          <w:smallCaps/>
          <w:sz w:val="28"/>
          <w:szCs w:val="28"/>
        </w:rPr>
        <w:t>Synthesis</w:t>
      </w:r>
    </w:p>
    <w:p w:rsidR="002077F9" w:rsidRDefault="003D6EAA" w:rsidP="007329F0">
      <w:pPr>
        <w:pStyle w:val="Default"/>
        <w:spacing w:before="60" w:line="259" w:lineRule="auto"/>
        <w:rPr>
          <w:rFonts w:asciiTheme="minorHAnsi" w:hAnsiTheme="minorHAnsi" w:cstheme="minorHAnsi"/>
          <w:b/>
          <w:bCs/>
          <w:sz w:val="22"/>
          <w:szCs w:val="22"/>
        </w:rPr>
      </w:pPr>
      <w:r>
        <w:rPr>
          <w:rFonts w:asciiTheme="minorHAnsi" w:hAnsiTheme="minorHAnsi" w:cstheme="minorHAnsi"/>
          <w:b/>
          <w:bCs/>
          <w:sz w:val="22"/>
          <w:szCs w:val="22"/>
        </w:rPr>
        <w:t>M</w:t>
      </w:r>
      <w:r w:rsidR="002077F9">
        <w:rPr>
          <w:rFonts w:asciiTheme="minorHAnsi" w:hAnsiTheme="minorHAnsi" w:cstheme="minorHAnsi"/>
          <w:b/>
          <w:bCs/>
          <w:sz w:val="22"/>
          <w:szCs w:val="22"/>
        </w:rPr>
        <w:t xml:space="preserve">aterials </w:t>
      </w:r>
    </w:p>
    <w:p w:rsidR="002077F9" w:rsidRPr="002077F9" w:rsidRDefault="002077F9" w:rsidP="002077F9">
      <w:pPr>
        <w:pStyle w:val="Default"/>
        <w:spacing w:line="259" w:lineRule="auto"/>
        <w:rPr>
          <w:rFonts w:asciiTheme="minorHAnsi" w:hAnsiTheme="minorHAnsi" w:cstheme="minorHAnsi"/>
          <w:bCs/>
          <w:sz w:val="22"/>
          <w:szCs w:val="22"/>
        </w:rPr>
      </w:pPr>
      <w:r>
        <w:rPr>
          <w:rFonts w:asciiTheme="minorHAnsi" w:hAnsiTheme="minorHAnsi" w:cstheme="minorHAnsi"/>
          <w:bCs/>
          <w:sz w:val="22"/>
          <w:szCs w:val="22"/>
        </w:rPr>
        <w:t xml:space="preserve">This elastomer is made from a </w:t>
      </w:r>
      <w:r w:rsidR="002C2CC8">
        <w:rPr>
          <w:rFonts w:asciiTheme="minorHAnsi" w:hAnsiTheme="minorHAnsi" w:cstheme="minorHAnsi"/>
          <w:bCs/>
          <w:sz w:val="22"/>
          <w:szCs w:val="22"/>
        </w:rPr>
        <w:t>viscous solution of long chains of</w:t>
      </w:r>
      <w:r>
        <w:rPr>
          <w:rFonts w:asciiTheme="minorHAnsi" w:hAnsiTheme="minorHAnsi" w:cstheme="minorHAnsi"/>
          <w:bCs/>
          <w:sz w:val="22"/>
          <w:szCs w:val="22"/>
        </w:rPr>
        <w:t xml:space="preserve"> of polydimethylsiloxane and a liquid activator</w:t>
      </w:r>
      <w:r w:rsidR="002C2CC8">
        <w:rPr>
          <w:rFonts w:asciiTheme="minorHAnsi" w:hAnsiTheme="minorHAnsi" w:cstheme="minorHAnsi"/>
          <w:bCs/>
          <w:sz w:val="22"/>
          <w:szCs w:val="22"/>
        </w:rPr>
        <w:t xml:space="preserve"> with short PDMS chains</w:t>
      </w:r>
      <w:r>
        <w:rPr>
          <w:rFonts w:asciiTheme="minorHAnsi" w:hAnsiTheme="minorHAnsi" w:cstheme="minorHAnsi"/>
          <w:bCs/>
          <w:sz w:val="22"/>
          <w:szCs w:val="22"/>
        </w:rPr>
        <w:t xml:space="preserve">. The powder comes in a plastic bottle and the activator is in a squeeze bottle. </w:t>
      </w:r>
      <w:r w:rsidR="007329F0">
        <w:rPr>
          <w:rFonts w:asciiTheme="minorHAnsi" w:hAnsiTheme="minorHAnsi" w:cstheme="minorHAnsi"/>
          <w:bCs/>
          <w:sz w:val="22"/>
          <w:szCs w:val="22"/>
        </w:rPr>
        <w:t xml:space="preserve">These are supplied as a kit from Dow Corning called </w:t>
      </w:r>
      <w:proofErr w:type="spellStart"/>
      <w:r w:rsidR="007329F0">
        <w:rPr>
          <w:rFonts w:asciiTheme="minorHAnsi" w:hAnsiTheme="minorHAnsi" w:cstheme="minorHAnsi"/>
          <w:bCs/>
          <w:sz w:val="22"/>
          <w:szCs w:val="22"/>
        </w:rPr>
        <w:t>Sylgard</w:t>
      </w:r>
      <w:proofErr w:type="spellEnd"/>
      <w:r w:rsidR="007329F0">
        <w:rPr>
          <w:rFonts w:asciiTheme="minorHAnsi" w:hAnsiTheme="minorHAnsi" w:cstheme="minorHAnsi"/>
          <w:bCs/>
          <w:sz w:val="22"/>
          <w:szCs w:val="22"/>
        </w:rPr>
        <w:t xml:space="preserve"> 184.</w:t>
      </w:r>
    </w:p>
    <w:p w:rsidR="002077F9" w:rsidRDefault="002077F9" w:rsidP="003D6EAA">
      <w:pPr>
        <w:pStyle w:val="Default"/>
        <w:spacing w:before="120" w:line="259" w:lineRule="auto"/>
        <w:rPr>
          <w:rFonts w:asciiTheme="minorHAnsi" w:hAnsiTheme="minorHAnsi" w:cstheme="minorHAnsi"/>
          <w:b/>
          <w:bCs/>
          <w:sz w:val="22"/>
          <w:szCs w:val="22"/>
        </w:rPr>
      </w:pPr>
      <w:r>
        <w:rPr>
          <w:rFonts w:asciiTheme="minorHAnsi" w:hAnsiTheme="minorHAnsi" w:cstheme="minorHAnsi"/>
          <w:b/>
          <w:bCs/>
          <w:sz w:val="22"/>
          <w:szCs w:val="22"/>
        </w:rPr>
        <w:t xml:space="preserve">Safety </w:t>
      </w:r>
    </w:p>
    <w:p w:rsidR="002077F9" w:rsidRPr="002077F9" w:rsidRDefault="00795F21" w:rsidP="002077F9">
      <w:pPr>
        <w:pStyle w:val="Default"/>
        <w:spacing w:line="259" w:lineRule="auto"/>
        <w:rPr>
          <w:rFonts w:asciiTheme="minorHAnsi" w:hAnsiTheme="minorHAnsi" w:cstheme="minorHAnsi"/>
          <w:bCs/>
          <w:sz w:val="22"/>
          <w:szCs w:val="22"/>
        </w:rPr>
      </w:pPr>
      <w:r>
        <w:rPr>
          <w:rFonts w:asciiTheme="minorHAnsi" w:hAnsiTheme="minorHAnsi" w:cstheme="minorHAnsi"/>
          <w:bCs/>
          <w:sz w:val="22"/>
          <w:szCs w:val="22"/>
        </w:rPr>
        <w:t>W</w:t>
      </w:r>
      <w:r w:rsidR="00A979EF">
        <w:rPr>
          <w:rFonts w:asciiTheme="minorHAnsi" w:hAnsiTheme="minorHAnsi" w:cstheme="minorHAnsi"/>
          <w:bCs/>
          <w:sz w:val="22"/>
          <w:szCs w:val="22"/>
        </w:rPr>
        <w:t xml:space="preserve">ear PPE </w:t>
      </w:r>
      <w:r w:rsidR="007329F0">
        <w:rPr>
          <w:rFonts w:asciiTheme="minorHAnsi" w:hAnsiTheme="minorHAnsi" w:cstheme="minorHAnsi"/>
          <w:bCs/>
          <w:sz w:val="22"/>
          <w:szCs w:val="22"/>
        </w:rPr>
        <w:t xml:space="preserve">and follow instructions, as </w:t>
      </w:r>
      <w:r w:rsidR="00A979EF">
        <w:rPr>
          <w:rFonts w:asciiTheme="minorHAnsi" w:hAnsiTheme="minorHAnsi" w:cstheme="minorHAnsi"/>
          <w:bCs/>
          <w:sz w:val="22"/>
          <w:szCs w:val="22"/>
        </w:rPr>
        <w:t xml:space="preserve">described </w:t>
      </w:r>
      <w:r w:rsidR="007329F0">
        <w:rPr>
          <w:rFonts w:asciiTheme="minorHAnsi" w:hAnsiTheme="minorHAnsi" w:cstheme="minorHAnsi"/>
          <w:bCs/>
          <w:sz w:val="22"/>
          <w:szCs w:val="22"/>
        </w:rPr>
        <w:t xml:space="preserve">in the first </w:t>
      </w:r>
      <w:r w:rsidR="007329F0" w:rsidRPr="007329F0">
        <w:rPr>
          <w:rFonts w:asciiTheme="minorHAnsi" w:hAnsiTheme="minorHAnsi" w:cstheme="minorHAnsi"/>
          <w:bCs/>
          <w:smallCaps/>
          <w:sz w:val="22"/>
          <w:szCs w:val="22"/>
        </w:rPr>
        <w:t>Safety</w:t>
      </w:r>
      <w:r w:rsidR="007329F0">
        <w:rPr>
          <w:rFonts w:asciiTheme="minorHAnsi" w:hAnsiTheme="minorHAnsi" w:cstheme="minorHAnsi"/>
          <w:bCs/>
          <w:sz w:val="22"/>
          <w:szCs w:val="22"/>
        </w:rPr>
        <w:t xml:space="preserve"> section </w:t>
      </w:r>
      <w:r w:rsidR="00A979EF">
        <w:rPr>
          <w:rFonts w:asciiTheme="minorHAnsi" w:hAnsiTheme="minorHAnsi" w:cstheme="minorHAnsi"/>
          <w:bCs/>
          <w:sz w:val="22"/>
          <w:szCs w:val="22"/>
        </w:rPr>
        <w:t>above.</w:t>
      </w:r>
      <w:r w:rsidR="007329F0">
        <w:rPr>
          <w:rFonts w:asciiTheme="minorHAnsi" w:hAnsiTheme="minorHAnsi" w:cstheme="minorHAnsi"/>
          <w:bCs/>
          <w:sz w:val="22"/>
          <w:szCs w:val="22"/>
        </w:rPr>
        <w:t xml:space="preserve"> </w:t>
      </w:r>
      <w:r w:rsidR="007329F0" w:rsidRPr="007B3953">
        <w:rPr>
          <w:rFonts w:asciiTheme="minorHAnsi" w:hAnsiTheme="minorHAnsi" w:cstheme="minorHAnsi"/>
          <w:bCs/>
          <w:sz w:val="22"/>
          <w:szCs w:val="22"/>
        </w:rPr>
        <w:t>Read the SDS for</w:t>
      </w:r>
      <w:r w:rsidR="007329F0">
        <w:rPr>
          <w:rFonts w:asciiTheme="minorHAnsi" w:hAnsiTheme="minorHAnsi" w:cstheme="minorHAnsi"/>
          <w:bCs/>
          <w:sz w:val="22"/>
          <w:szCs w:val="22"/>
        </w:rPr>
        <w:t xml:space="preserve"> the two materials in this kit.</w:t>
      </w:r>
    </w:p>
    <w:p w:rsidR="009C3D49" w:rsidRPr="001F29B3" w:rsidRDefault="002077F9" w:rsidP="003D6EAA">
      <w:pPr>
        <w:pStyle w:val="Default"/>
        <w:spacing w:before="120" w:line="259" w:lineRule="auto"/>
        <w:rPr>
          <w:rFonts w:asciiTheme="minorHAnsi" w:hAnsiTheme="minorHAnsi" w:cstheme="minorHAnsi"/>
          <w:sz w:val="22"/>
          <w:szCs w:val="22"/>
        </w:rPr>
      </w:pPr>
      <w:r>
        <w:rPr>
          <w:rFonts w:asciiTheme="minorHAnsi" w:hAnsiTheme="minorHAnsi" w:cstheme="minorHAnsi"/>
          <w:b/>
          <w:bCs/>
          <w:sz w:val="22"/>
          <w:szCs w:val="22"/>
        </w:rPr>
        <w:t>Synthesis</w:t>
      </w:r>
    </w:p>
    <w:p w:rsidR="00012697" w:rsidRDefault="009C3D49" w:rsidP="003D6EAA">
      <w:pPr>
        <w:spacing w:after="0"/>
        <w:rPr>
          <w:rFonts w:cstheme="minorHAnsi"/>
        </w:rPr>
      </w:pPr>
      <w:r w:rsidRPr="001F29B3">
        <w:rPr>
          <w:rFonts w:cstheme="minorHAnsi"/>
        </w:rPr>
        <w:t>The</w:t>
      </w:r>
      <w:r w:rsidR="00012697">
        <w:rPr>
          <w:rFonts w:cstheme="minorHAnsi"/>
        </w:rPr>
        <w:t xml:space="preserve"> </w:t>
      </w:r>
      <w:r w:rsidR="00B06D86">
        <w:rPr>
          <w:rFonts w:cstheme="minorHAnsi"/>
        </w:rPr>
        <w:t>base</w:t>
      </w:r>
      <w:r w:rsidR="00012697">
        <w:rPr>
          <w:rFonts w:cstheme="minorHAnsi"/>
        </w:rPr>
        <w:t xml:space="preserve"> and activator are mixed in a </w:t>
      </w:r>
      <w:r w:rsidRPr="001F29B3">
        <w:rPr>
          <w:rFonts w:cstheme="minorHAnsi"/>
        </w:rPr>
        <w:t>10 to 1 ratio</w:t>
      </w:r>
      <w:r w:rsidR="00012697">
        <w:rPr>
          <w:rFonts w:cstheme="minorHAnsi"/>
        </w:rPr>
        <w:t xml:space="preserve">. </w:t>
      </w:r>
    </w:p>
    <w:p w:rsidR="00012697" w:rsidRPr="007329F0" w:rsidRDefault="00B06D86" w:rsidP="007329F0">
      <w:pPr>
        <w:pStyle w:val="ListParagraph"/>
        <w:numPr>
          <w:ilvl w:val="0"/>
          <w:numId w:val="4"/>
        </w:numPr>
        <w:spacing w:after="0"/>
        <w:rPr>
          <w:rFonts w:cstheme="minorHAnsi"/>
        </w:rPr>
      </w:pPr>
      <w:r>
        <w:rPr>
          <w:rFonts w:cstheme="minorHAnsi"/>
        </w:rPr>
        <w:lastRenderedPageBreak/>
        <w:t>Scoop</w:t>
      </w:r>
      <w:r w:rsidR="00012697" w:rsidRPr="007329F0">
        <w:rPr>
          <w:rFonts w:cstheme="minorHAnsi"/>
        </w:rPr>
        <w:t xml:space="preserve"> </w:t>
      </w:r>
      <w:r>
        <w:rPr>
          <w:rFonts w:cstheme="minorHAnsi"/>
        </w:rPr>
        <w:t>1</w:t>
      </w:r>
      <w:r w:rsidR="007329F0">
        <w:rPr>
          <w:rFonts w:cstheme="minorHAnsi"/>
        </w:rPr>
        <w:t xml:space="preserve"> </w:t>
      </w:r>
      <w:r w:rsidR="007329F0" w:rsidRPr="007329F0">
        <w:rPr>
          <w:rFonts w:cstheme="minorHAnsi"/>
          <w:i/>
        </w:rPr>
        <w:t>tablespoon</w:t>
      </w:r>
      <w:r>
        <w:rPr>
          <w:rFonts w:cstheme="minorHAnsi"/>
          <w:i/>
        </w:rPr>
        <w:t xml:space="preserve"> </w:t>
      </w:r>
      <w:r>
        <w:rPr>
          <w:rFonts w:cstheme="minorHAnsi"/>
        </w:rPr>
        <w:t xml:space="preserve">(5 ml) </w:t>
      </w:r>
      <w:r w:rsidR="00012697" w:rsidRPr="007329F0">
        <w:rPr>
          <w:rFonts w:cstheme="minorHAnsi"/>
        </w:rPr>
        <w:t xml:space="preserve">of </w:t>
      </w:r>
      <w:proofErr w:type="spellStart"/>
      <w:r>
        <w:rPr>
          <w:rFonts w:cstheme="minorHAnsi"/>
        </w:rPr>
        <w:t>Sylgard</w:t>
      </w:r>
      <w:proofErr w:type="spellEnd"/>
      <w:r>
        <w:rPr>
          <w:rFonts w:cstheme="minorHAnsi"/>
        </w:rPr>
        <w:t xml:space="preserve"> 184 Base</w:t>
      </w:r>
      <w:r w:rsidR="00012697" w:rsidRPr="007329F0">
        <w:rPr>
          <w:rFonts w:cstheme="minorHAnsi"/>
        </w:rPr>
        <w:t xml:space="preserve"> into a paper or plastic cup</w:t>
      </w:r>
      <w:r w:rsidR="007329F0">
        <w:rPr>
          <w:rFonts w:cstheme="minorHAnsi"/>
        </w:rPr>
        <w:t xml:space="preserve"> labelled</w:t>
      </w:r>
      <w:r>
        <w:rPr>
          <w:rFonts w:cstheme="minorHAnsi"/>
        </w:rPr>
        <w:t xml:space="preserve"> with</w:t>
      </w:r>
      <w:r w:rsidR="007329F0">
        <w:rPr>
          <w:rFonts w:cstheme="minorHAnsi"/>
        </w:rPr>
        <w:t xml:space="preserve"> </w:t>
      </w:r>
      <w:r>
        <w:rPr>
          <w:rFonts w:cstheme="minorHAnsi"/>
        </w:rPr>
        <w:t>“</w:t>
      </w:r>
      <w:r w:rsidR="007329F0">
        <w:rPr>
          <w:rFonts w:cstheme="minorHAnsi"/>
        </w:rPr>
        <w:t>PD</w:t>
      </w:r>
      <w:r w:rsidR="00B72AC4">
        <w:rPr>
          <w:rFonts w:cstheme="minorHAnsi"/>
        </w:rPr>
        <w:t>MS</w:t>
      </w:r>
      <w:r>
        <w:rPr>
          <w:rFonts w:cstheme="minorHAnsi"/>
        </w:rPr>
        <w:t>,” the date,</w:t>
      </w:r>
      <w:r w:rsidR="00B72AC4">
        <w:rPr>
          <w:rFonts w:cstheme="minorHAnsi"/>
        </w:rPr>
        <w:t xml:space="preserve"> and the name of one of your team members.</w:t>
      </w:r>
      <w:r w:rsidR="00012697" w:rsidRPr="007329F0">
        <w:rPr>
          <w:rFonts w:cstheme="minorHAnsi"/>
        </w:rPr>
        <w:t xml:space="preserve"> </w:t>
      </w:r>
      <w:r>
        <w:rPr>
          <w:rFonts w:cstheme="minorHAnsi"/>
        </w:rPr>
        <w:t>The solution is viscous and will take time to pour.</w:t>
      </w:r>
      <w:r w:rsidR="006F6122">
        <w:rPr>
          <w:rFonts w:cstheme="minorHAnsi"/>
        </w:rPr>
        <w:t xml:space="preserve"> Place the measuring spoon on the paper towel by the container when finished.</w:t>
      </w:r>
    </w:p>
    <w:p w:rsidR="00012697" w:rsidRPr="007329F0" w:rsidRDefault="00B06D86" w:rsidP="007329F0">
      <w:pPr>
        <w:pStyle w:val="ListParagraph"/>
        <w:numPr>
          <w:ilvl w:val="0"/>
          <w:numId w:val="4"/>
        </w:numPr>
        <w:spacing w:after="0"/>
        <w:rPr>
          <w:rFonts w:cstheme="minorHAnsi"/>
        </w:rPr>
      </w:pPr>
      <w:r>
        <w:rPr>
          <w:rFonts w:cstheme="minorHAnsi"/>
        </w:rPr>
        <w:t>Use the “Dash” measuring spoon to place a small amount of</w:t>
      </w:r>
      <w:r w:rsidR="007329F0">
        <w:rPr>
          <w:rFonts w:cstheme="minorHAnsi"/>
        </w:rPr>
        <w:t xml:space="preserve"> activator</w:t>
      </w:r>
      <w:r>
        <w:rPr>
          <w:rFonts w:cstheme="minorHAnsi"/>
        </w:rPr>
        <w:t xml:space="preserve"> in the cup with the base</w:t>
      </w:r>
      <w:r w:rsidR="0053013F">
        <w:rPr>
          <w:rFonts w:cstheme="minorHAnsi"/>
        </w:rPr>
        <w:t>. Be careful not to get the base solution on the spoon. If this happens wipe off with a paper towel and put the towel in the black trash can.</w:t>
      </w:r>
      <w:r w:rsidR="006F6122">
        <w:rPr>
          <w:rFonts w:cstheme="minorHAnsi"/>
        </w:rPr>
        <w:t xml:space="preserve"> Place the measuring spoon on the paper towel provided next to the container when finished.</w:t>
      </w:r>
      <w:r w:rsidR="005F06C9">
        <w:rPr>
          <w:rFonts w:cstheme="minorHAnsi"/>
        </w:rPr>
        <w:t xml:space="preserve"> (It will be sticky.)</w:t>
      </w:r>
    </w:p>
    <w:p w:rsidR="007329F0" w:rsidRDefault="006F6122" w:rsidP="007329F0">
      <w:pPr>
        <w:pStyle w:val="ListParagraph"/>
        <w:numPr>
          <w:ilvl w:val="0"/>
          <w:numId w:val="4"/>
        </w:numPr>
        <w:spacing w:after="0"/>
        <w:rPr>
          <w:rFonts w:cstheme="minorHAnsi"/>
        </w:rPr>
      </w:pPr>
      <w:r>
        <w:rPr>
          <w:rFonts w:cstheme="minorHAnsi"/>
        </w:rPr>
        <w:t>Go back to your work station and use a wooden stir stick to</w:t>
      </w:r>
      <w:r w:rsidR="00B72AC4">
        <w:rPr>
          <w:rFonts w:cstheme="minorHAnsi"/>
        </w:rPr>
        <w:t xml:space="preserve"> m</w:t>
      </w:r>
      <w:r w:rsidR="00012697" w:rsidRPr="007329F0">
        <w:rPr>
          <w:rFonts w:cstheme="minorHAnsi"/>
        </w:rPr>
        <w:t xml:space="preserve">ix </w:t>
      </w:r>
      <w:r>
        <w:rPr>
          <w:rFonts w:cstheme="minorHAnsi"/>
        </w:rPr>
        <w:t>the two solutions</w:t>
      </w:r>
      <w:r w:rsidR="00012697" w:rsidRPr="007329F0">
        <w:rPr>
          <w:rFonts w:cstheme="minorHAnsi"/>
        </w:rPr>
        <w:t xml:space="preserve">. </w:t>
      </w:r>
      <w:r w:rsidR="009C3D49" w:rsidRPr="007329F0">
        <w:rPr>
          <w:rFonts w:cstheme="minorHAnsi"/>
        </w:rPr>
        <w:t>Care should be taken to minimize air entrapment.</w:t>
      </w:r>
      <w:r w:rsidR="003C5BCE" w:rsidRPr="007329F0">
        <w:rPr>
          <w:rFonts w:cstheme="minorHAnsi"/>
        </w:rPr>
        <w:t xml:space="preserve"> </w:t>
      </w:r>
      <w:r>
        <w:rPr>
          <w:rFonts w:cstheme="minorHAnsi"/>
        </w:rPr>
        <w:t>It is best to keep the end of the stick on the bottom of the cup while moving back and forth along the bottom of the cup. Cover the entire bottom area using this method to ensure thorough mixing.</w:t>
      </w:r>
    </w:p>
    <w:p w:rsidR="00B72AC4" w:rsidRPr="007329F0" w:rsidRDefault="00B72AC4" w:rsidP="007329F0">
      <w:pPr>
        <w:pStyle w:val="ListParagraph"/>
        <w:numPr>
          <w:ilvl w:val="0"/>
          <w:numId w:val="4"/>
        </w:numPr>
        <w:spacing w:after="0"/>
        <w:rPr>
          <w:rFonts w:cstheme="minorHAnsi"/>
        </w:rPr>
      </w:pPr>
      <w:r>
        <w:rPr>
          <w:rFonts w:cstheme="minorHAnsi"/>
        </w:rPr>
        <w:t>Place your cup in the designated storage area in the lab</w:t>
      </w:r>
      <w:r w:rsidR="006F6122">
        <w:rPr>
          <w:rFonts w:cstheme="minorHAnsi"/>
        </w:rPr>
        <w:t xml:space="preserve"> to cure.</w:t>
      </w:r>
    </w:p>
    <w:p w:rsidR="003C5BCE" w:rsidRPr="001F29B3" w:rsidRDefault="003D6EAA" w:rsidP="003D6EAA">
      <w:pPr>
        <w:pStyle w:val="Default"/>
        <w:spacing w:before="120" w:line="259" w:lineRule="auto"/>
        <w:rPr>
          <w:rFonts w:asciiTheme="minorHAnsi" w:hAnsiTheme="minorHAnsi" w:cstheme="minorHAnsi"/>
          <w:sz w:val="22"/>
          <w:szCs w:val="22"/>
        </w:rPr>
      </w:pPr>
      <w:r>
        <w:rPr>
          <w:rFonts w:asciiTheme="minorHAnsi" w:hAnsiTheme="minorHAnsi" w:cstheme="minorHAnsi"/>
          <w:b/>
          <w:bCs/>
          <w:sz w:val="22"/>
          <w:szCs w:val="22"/>
        </w:rPr>
        <w:t>Pot Life and Cure Rate</w:t>
      </w:r>
    </w:p>
    <w:p w:rsidR="00190B77" w:rsidRDefault="00B72AC4" w:rsidP="00B72AC4">
      <w:pPr>
        <w:spacing w:after="0"/>
        <w:rPr>
          <w:rFonts w:cstheme="minorHAnsi"/>
        </w:rPr>
      </w:pPr>
      <w:r>
        <w:rPr>
          <w:rFonts w:cstheme="minorHAnsi"/>
        </w:rPr>
        <w:t xml:space="preserve">The crosslink </w:t>
      </w:r>
      <w:r w:rsidR="003C5BCE" w:rsidRPr="001F29B3">
        <w:rPr>
          <w:rFonts w:cstheme="minorHAnsi"/>
        </w:rPr>
        <w:t xml:space="preserve">reaction </w:t>
      </w:r>
      <w:r>
        <w:rPr>
          <w:rFonts w:cstheme="minorHAnsi"/>
        </w:rPr>
        <w:t xml:space="preserve">(“cure”) </w:t>
      </w:r>
      <w:r w:rsidR="003C5BCE" w:rsidRPr="001F29B3">
        <w:rPr>
          <w:rFonts w:cstheme="minorHAnsi"/>
        </w:rPr>
        <w:t>begins with the mixing process</w:t>
      </w:r>
      <w:r>
        <w:rPr>
          <w:rFonts w:cstheme="minorHAnsi"/>
        </w:rPr>
        <w:t xml:space="preserve"> </w:t>
      </w:r>
      <w:r w:rsidR="003C5BCE" w:rsidRPr="001F29B3">
        <w:rPr>
          <w:rFonts w:cstheme="minorHAnsi"/>
        </w:rPr>
        <w:t>a</w:t>
      </w:r>
      <w:r>
        <w:rPr>
          <w:rFonts w:cstheme="minorHAnsi"/>
        </w:rPr>
        <w:t xml:space="preserve"> there is a</w:t>
      </w:r>
      <w:r w:rsidR="003C5BCE" w:rsidRPr="001F29B3">
        <w:rPr>
          <w:rFonts w:cstheme="minorHAnsi"/>
        </w:rPr>
        <w:t xml:space="preserve"> gradual increase in viscosity, followed by gelation and </w:t>
      </w:r>
      <w:r>
        <w:rPr>
          <w:rFonts w:cstheme="minorHAnsi"/>
        </w:rPr>
        <w:t xml:space="preserve">eventual </w:t>
      </w:r>
      <w:r w:rsidR="003C5BCE" w:rsidRPr="001F29B3">
        <w:rPr>
          <w:rFonts w:cstheme="minorHAnsi"/>
        </w:rPr>
        <w:t xml:space="preserve">conversion </w:t>
      </w:r>
      <w:r>
        <w:rPr>
          <w:rFonts w:cstheme="minorHAnsi"/>
        </w:rPr>
        <w:t>in</w:t>
      </w:r>
      <w:r w:rsidR="003C5BCE" w:rsidRPr="001F29B3">
        <w:rPr>
          <w:rFonts w:cstheme="minorHAnsi"/>
        </w:rPr>
        <w:t xml:space="preserve">to a solid elastomer. </w:t>
      </w:r>
      <w:r>
        <w:rPr>
          <w:rFonts w:cstheme="minorHAnsi"/>
        </w:rPr>
        <w:t>The material “p</w:t>
      </w:r>
      <w:r w:rsidR="003C5BCE" w:rsidRPr="001F29B3">
        <w:rPr>
          <w:rFonts w:cstheme="minorHAnsi"/>
        </w:rPr>
        <w:t>ot life</w:t>
      </w:r>
      <w:r>
        <w:rPr>
          <w:rFonts w:cstheme="minorHAnsi"/>
        </w:rPr>
        <w:t>”</w:t>
      </w:r>
      <w:r w:rsidR="003C5BCE" w:rsidRPr="001F29B3">
        <w:rPr>
          <w:rFonts w:cstheme="minorHAnsi"/>
        </w:rPr>
        <w:t xml:space="preserve"> is the time </w:t>
      </w:r>
      <w:r>
        <w:rPr>
          <w:rFonts w:cstheme="minorHAnsi"/>
        </w:rPr>
        <w:t>need</w:t>
      </w:r>
      <w:r w:rsidR="003C5BCE" w:rsidRPr="001F29B3">
        <w:rPr>
          <w:rFonts w:cstheme="minorHAnsi"/>
        </w:rPr>
        <w:t xml:space="preserve">ed for </w:t>
      </w:r>
      <w:r>
        <w:rPr>
          <w:rFonts w:cstheme="minorHAnsi"/>
        </w:rPr>
        <w:t xml:space="preserve">the </w:t>
      </w:r>
      <w:r w:rsidR="003C5BCE" w:rsidRPr="001F29B3">
        <w:rPr>
          <w:rFonts w:cstheme="minorHAnsi"/>
        </w:rPr>
        <w:t xml:space="preserve">viscosity to double after </w:t>
      </w:r>
      <w:r>
        <w:rPr>
          <w:rFonts w:cstheme="minorHAnsi"/>
        </w:rPr>
        <w:t xml:space="preserve">the powder </w:t>
      </w:r>
      <w:r w:rsidR="003C5BCE" w:rsidRPr="001F29B3">
        <w:rPr>
          <w:rFonts w:cstheme="minorHAnsi"/>
        </w:rPr>
        <w:t xml:space="preserve">base and </w:t>
      </w:r>
      <w:r>
        <w:rPr>
          <w:rFonts w:cstheme="minorHAnsi"/>
        </w:rPr>
        <w:t>activation (or curing)</w:t>
      </w:r>
      <w:r w:rsidR="003C5BCE" w:rsidRPr="001F29B3">
        <w:rPr>
          <w:rFonts w:cstheme="minorHAnsi"/>
        </w:rPr>
        <w:t xml:space="preserve"> agent are mixed</w:t>
      </w:r>
      <w:r w:rsidR="00190B77">
        <w:rPr>
          <w:rFonts w:cstheme="minorHAnsi"/>
        </w:rPr>
        <w:t>. The pot life</w:t>
      </w:r>
      <w:r w:rsidR="003C5BCE" w:rsidRPr="001F29B3">
        <w:rPr>
          <w:rFonts w:cstheme="minorHAnsi"/>
        </w:rPr>
        <w:t xml:space="preserve"> is highly temperature and application dependent. </w:t>
      </w:r>
      <w:r>
        <w:rPr>
          <w:rFonts w:cstheme="minorHAnsi"/>
        </w:rPr>
        <w:t xml:space="preserve">The polymer will take a couple of days to </w:t>
      </w:r>
      <w:r w:rsidR="00190B77">
        <w:rPr>
          <w:rFonts w:cstheme="minorHAnsi"/>
        </w:rPr>
        <w:t xml:space="preserve">fully </w:t>
      </w:r>
      <w:r>
        <w:rPr>
          <w:rFonts w:cstheme="minorHAnsi"/>
        </w:rPr>
        <w:t xml:space="preserve">cure at room temperature </w:t>
      </w:r>
      <w:r w:rsidRPr="001F29B3">
        <w:rPr>
          <w:rFonts w:cstheme="minorHAnsi"/>
        </w:rPr>
        <w:t>(25°C</w:t>
      </w:r>
      <w:r>
        <w:rPr>
          <w:rFonts w:cstheme="minorHAnsi"/>
        </w:rPr>
        <w:t>). For future reference, the curing time can be reduced by heating the mixture. The manufacturer supplies a table</w:t>
      </w:r>
      <w:r w:rsidR="00190B77">
        <w:rPr>
          <w:rFonts w:cstheme="minorHAnsi"/>
        </w:rPr>
        <w:t xml:space="preserve"> (copied below)</w:t>
      </w:r>
      <w:r>
        <w:rPr>
          <w:rFonts w:cstheme="minorHAnsi"/>
        </w:rPr>
        <w:t>.</w:t>
      </w:r>
    </w:p>
    <w:p w:rsidR="00190B77" w:rsidRDefault="00190B77" w:rsidP="00B72AC4">
      <w:pPr>
        <w:spacing w:after="0"/>
        <w:rPr>
          <w:rFonts w:cstheme="minorHAnsi"/>
        </w:rPr>
      </w:pPr>
    </w:p>
    <w:tbl>
      <w:tblPr>
        <w:tblpPr w:leftFromText="180" w:rightFromText="180" w:vertAnchor="text" w:horzAnchor="margin" w:tblpXSpec="center" w:tblpY="-7"/>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2430"/>
        <w:gridCol w:w="1140"/>
        <w:gridCol w:w="768"/>
        <w:gridCol w:w="360"/>
      </w:tblGrid>
      <w:tr w:rsidR="00190B77" w:rsidRPr="001F29B3" w:rsidTr="00190B77">
        <w:trPr>
          <w:trHeight w:val="81"/>
        </w:trPr>
        <w:tc>
          <w:tcPr>
            <w:tcW w:w="2430" w:type="dxa"/>
            <w:tcBorders>
              <w:top w:val="nil"/>
              <w:left w:val="nil"/>
              <w:bottom w:val="nil"/>
              <w:right w:val="nil"/>
            </w:tcBorders>
          </w:tcPr>
          <w:p w:rsidR="00190B77" w:rsidRPr="003D6EAA" w:rsidRDefault="00190B77" w:rsidP="00190B77">
            <w:pPr>
              <w:pStyle w:val="Default"/>
              <w:spacing w:line="259" w:lineRule="auto"/>
              <w:rPr>
                <w:rFonts w:asciiTheme="minorHAnsi" w:hAnsiTheme="minorHAnsi" w:cstheme="minorHAnsi"/>
                <w:b/>
                <w:sz w:val="22"/>
                <w:szCs w:val="22"/>
              </w:rPr>
            </w:pPr>
            <w:r w:rsidRPr="003D6EAA">
              <w:rPr>
                <w:rFonts w:asciiTheme="minorHAnsi" w:hAnsiTheme="minorHAnsi" w:cstheme="minorHAnsi"/>
                <w:b/>
                <w:sz w:val="22"/>
                <w:szCs w:val="22"/>
              </w:rPr>
              <w:t xml:space="preserve">Cure Time at 25ºC </w:t>
            </w:r>
          </w:p>
        </w:tc>
        <w:tc>
          <w:tcPr>
            <w:tcW w:w="1140" w:type="dxa"/>
            <w:tcBorders>
              <w:top w:val="nil"/>
              <w:left w:val="nil"/>
              <w:bottom w:val="nil"/>
              <w:right w:val="nil"/>
            </w:tcBorders>
          </w:tcPr>
          <w:p w:rsidR="00190B77" w:rsidRPr="003D6EAA" w:rsidRDefault="00190B77" w:rsidP="00190B77">
            <w:pPr>
              <w:pStyle w:val="Default"/>
              <w:spacing w:line="259" w:lineRule="auto"/>
              <w:rPr>
                <w:rFonts w:asciiTheme="minorHAnsi" w:hAnsiTheme="minorHAnsi" w:cstheme="minorHAnsi"/>
                <w:b/>
                <w:sz w:val="22"/>
                <w:szCs w:val="22"/>
              </w:rPr>
            </w:pPr>
            <w:r w:rsidRPr="003D6EAA">
              <w:rPr>
                <w:rFonts w:asciiTheme="minorHAnsi" w:hAnsiTheme="minorHAnsi" w:cstheme="minorHAnsi"/>
                <w:b/>
                <w:sz w:val="22"/>
                <w:szCs w:val="22"/>
              </w:rPr>
              <w:t xml:space="preserve"> hours </w:t>
            </w:r>
          </w:p>
        </w:tc>
        <w:tc>
          <w:tcPr>
            <w:tcW w:w="768" w:type="dxa"/>
            <w:tcBorders>
              <w:top w:val="nil"/>
              <w:left w:val="nil"/>
              <w:bottom w:val="nil"/>
              <w:right w:val="nil"/>
            </w:tcBorders>
          </w:tcPr>
          <w:p w:rsidR="00190B77" w:rsidRPr="003D6EAA" w:rsidRDefault="00190B77" w:rsidP="00190B77">
            <w:pPr>
              <w:pStyle w:val="Default"/>
              <w:spacing w:line="259" w:lineRule="auto"/>
              <w:rPr>
                <w:rFonts w:asciiTheme="minorHAnsi" w:hAnsiTheme="minorHAnsi" w:cstheme="minorHAnsi"/>
                <w:b/>
                <w:sz w:val="22"/>
                <w:szCs w:val="22"/>
              </w:rPr>
            </w:pPr>
            <w:r w:rsidRPr="003D6EAA">
              <w:rPr>
                <w:rFonts w:asciiTheme="minorHAnsi" w:hAnsiTheme="minorHAnsi" w:cstheme="minorHAnsi"/>
                <w:b/>
                <w:sz w:val="22"/>
                <w:szCs w:val="22"/>
              </w:rPr>
              <w:t xml:space="preserve"> 48 </w:t>
            </w:r>
          </w:p>
        </w:tc>
        <w:tc>
          <w:tcPr>
            <w:tcW w:w="360" w:type="dxa"/>
          </w:tcPr>
          <w:p w:rsidR="00190B77" w:rsidRPr="001F29B3" w:rsidRDefault="00190B77" w:rsidP="00190B77">
            <w:pPr>
              <w:spacing w:after="0"/>
              <w:rPr>
                <w:rFonts w:cstheme="minorHAnsi"/>
              </w:rPr>
            </w:pPr>
            <w:r w:rsidRPr="001F29B3">
              <w:rPr>
                <w:rFonts w:cstheme="minorHAnsi"/>
              </w:rPr>
              <w:t xml:space="preserve"> </w:t>
            </w:r>
          </w:p>
        </w:tc>
      </w:tr>
      <w:tr w:rsidR="00190B77" w:rsidRPr="001F29B3" w:rsidTr="00190B77">
        <w:trPr>
          <w:trHeight w:val="81"/>
        </w:trPr>
        <w:tc>
          <w:tcPr>
            <w:tcW w:w="2430"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color w:val="auto"/>
                <w:sz w:val="22"/>
                <w:szCs w:val="22"/>
              </w:rPr>
              <w:t xml:space="preserve"> </w:t>
            </w:r>
            <w:r w:rsidRPr="001F29B3">
              <w:rPr>
                <w:rFonts w:asciiTheme="minorHAnsi" w:hAnsiTheme="minorHAnsi" w:cstheme="minorHAnsi"/>
                <w:sz w:val="22"/>
                <w:szCs w:val="22"/>
              </w:rPr>
              <w:t xml:space="preserve">Heat Cure Time at 100ºC </w:t>
            </w:r>
          </w:p>
        </w:tc>
        <w:tc>
          <w:tcPr>
            <w:tcW w:w="1140"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sz w:val="22"/>
                <w:szCs w:val="22"/>
              </w:rPr>
              <w:t xml:space="preserve"> minutes </w:t>
            </w:r>
          </w:p>
        </w:tc>
        <w:tc>
          <w:tcPr>
            <w:tcW w:w="768"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sz w:val="22"/>
                <w:szCs w:val="22"/>
              </w:rPr>
              <w:t xml:space="preserve"> 35 </w:t>
            </w:r>
          </w:p>
        </w:tc>
        <w:tc>
          <w:tcPr>
            <w:tcW w:w="360" w:type="dxa"/>
          </w:tcPr>
          <w:p w:rsidR="00190B77" w:rsidRPr="001F29B3" w:rsidRDefault="00190B77" w:rsidP="00190B77">
            <w:pPr>
              <w:spacing w:after="0"/>
              <w:rPr>
                <w:rFonts w:cstheme="minorHAnsi"/>
              </w:rPr>
            </w:pPr>
            <w:r w:rsidRPr="001F29B3">
              <w:rPr>
                <w:rFonts w:cstheme="minorHAnsi"/>
              </w:rPr>
              <w:t xml:space="preserve"> </w:t>
            </w:r>
          </w:p>
        </w:tc>
      </w:tr>
      <w:tr w:rsidR="00190B77" w:rsidRPr="001F29B3" w:rsidTr="00190B77">
        <w:trPr>
          <w:trHeight w:val="81"/>
        </w:trPr>
        <w:tc>
          <w:tcPr>
            <w:tcW w:w="2430"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color w:val="auto"/>
                <w:sz w:val="22"/>
                <w:szCs w:val="22"/>
              </w:rPr>
              <w:t xml:space="preserve"> </w:t>
            </w:r>
            <w:r w:rsidRPr="001F29B3">
              <w:rPr>
                <w:rFonts w:asciiTheme="minorHAnsi" w:hAnsiTheme="minorHAnsi" w:cstheme="minorHAnsi"/>
                <w:sz w:val="22"/>
                <w:szCs w:val="22"/>
              </w:rPr>
              <w:t xml:space="preserve">Heat Cure Time at 125ºC </w:t>
            </w:r>
          </w:p>
        </w:tc>
        <w:tc>
          <w:tcPr>
            <w:tcW w:w="1140"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sz w:val="22"/>
                <w:szCs w:val="22"/>
              </w:rPr>
              <w:t xml:space="preserve"> minutes </w:t>
            </w:r>
          </w:p>
        </w:tc>
        <w:tc>
          <w:tcPr>
            <w:tcW w:w="768"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sz w:val="22"/>
                <w:szCs w:val="22"/>
              </w:rPr>
              <w:t xml:space="preserve"> 20 </w:t>
            </w:r>
          </w:p>
        </w:tc>
        <w:tc>
          <w:tcPr>
            <w:tcW w:w="360" w:type="dxa"/>
          </w:tcPr>
          <w:p w:rsidR="00190B77" w:rsidRPr="001F29B3" w:rsidRDefault="00190B77" w:rsidP="00190B77">
            <w:pPr>
              <w:spacing w:after="0"/>
              <w:rPr>
                <w:rFonts w:cstheme="minorHAnsi"/>
              </w:rPr>
            </w:pPr>
            <w:r w:rsidRPr="001F29B3">
              <w:rPr>
                <w:rFonts w:cstheme="minorHAnsi"/>
              </w:rPr>
              <w:t xml:space="preserve"> </w:t>
            </w:r>
          </w:p>
        </w:tc>
      </w:tr>
      <w:tr w:rsidR="00190B77" w:rsidRPr="001F29B3" w:rsidTr="00190B77">
        <w:trPr>
          <w:trHeight w:val="81"/>
        </w:trPr>
        <w:tc>
          <w:tcPr>
            <w:tcW w:w="2430"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color w:val="auto"/>
                <w:sz w:val="22"/>
                <w:szCs w:val="22"/>
              </w:rPr>
              <w:t xml:space="preserve"> </w:t>
            </w:r>
            <w:r w:rsidRPr="001F29B3">
              <w:rPr>
                <w:rFonts w:asciiTheme="minorHAnsi" w:hAnsiTheme="minorHAnsi" w:cstheme="minorHAnsi"/>
                <w:sz w:val="22"/>
                <w:szCs w:val="22"/>
              </w:rPr>
              <w:t xml:space="preserve">Heat Cure Time at 150ºC </w:t>
            </w:r>
          </w:p>
        </w:tc>
        <w:tc>
          <w:tcPr>
            <w:tcW w:w="1140"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sz w:val="22"/>
                <w:szCs w:val="22"/>
              </w:rPr>
              <w:t xml:space="preserve"> minutes </w:t>
            </w:r>
          </w:p>
        </w:tc>
        <w:tc>
          <w:tcPr>
            <w:tcW w:w="768" w:type="dxa"/>
            <w:tcBorders>
              <w:top w:val="nil"/>
              <w:left w:val="nil"/>
              <w:bottom w:val="nil"/>
              <w:right w:val="nil"/>
            </w:tcBorders>
          </w:tcPr>
          <w:p w:rsidR="00190B77" w:rsidRPr="001F29B3" w:rsidRDefault="00190B77" w:rsidP="00190B77">
            <w:pPr>
              <w:pStyle w:val="Default"/>
              <w:spacing w:line="259" w:lineRule="auto"/>
              <w:rPr>
                <w:rFonts w:asciiTheme="minorHAnsi" w:hAnsiTheme="minorHAnsi" w:cstheme="minorHAnsi"/>
                <w:sz w:val="22"/>
                <w:szCs w:val="22"/>
              </w:rPr>
            </w:pPr>
            <w:r w:rsidRPr="001F29B3">
              <w:rPr>
                <w:rFonts w:asciiTheme="minorHAnsi" w:hAnsiTheme="minorHAnsi" w:cstheme="minorHAnsi"/>
                <w:sz w:val="22"/>
                <w:szCs w:val="22"/>
              </w:rPr>
              <w:t xml:space="preserve"> 10 </w:t>
            </w:r>
          </w:p>
        </w:tc>
        <w:tc>
          <w:tcPr>
            <w:tcW w:w="360" w:type="dxa"/>
          </w:tcPr>
          <w:p w:rsidR="00190B77" w:rsidRPr="001F29B3" w:rsidRDefault="00190B77" w:rsidP="00190B77">
            <w:pPr>
              <w:spacing w:after="0"/>
              <w:rPr>
                <w:rFonts w:cstheme="minorHAnsi"/>
              </w:rPr>
            </w:pPr>
            <w:r w:rsidRPr="001F29B3">
              <w:rPr>
                <w:rFonts w:cstheme="minorHAnsi"/>
              </w:rPr>
              <w:t xml:space="preserve"> </w:t>
            </w:r>
          </w:p>
        </w:tc>
      </w:tr>
    </w:tbl>
    <w:p w:rsidR="00190B77" w:rsidRDefault="00190B77" w:rsidP="00B72AC4">
      <w:pPr>
        <w:spacing w:after="0"/>
        <w:rPr>
          <w:rFonts w:cstheme="minorHAnsi"/>
        </w:rPr>
      </w:pPr>
    </w:p>
    <w:p w:rsidR="00190B77" w:rsidRDefault="00190B77" w:rsidP="00B72AC4">
      <w:pPr>
        <w:spacing w:after="0"/>
        <w:rPr>
          <w:rFonts w:cstheme="minorHAnsi"/>
        </w:rPr>
      </w:pPr>
    </w:p>
    <w:p w:rsidR="00190B77" w:rsidRDefault="00190B77" w:rsidP="00B72AC4">
      <w:pPr>
        <w:spacing w:after="0"/>
        <w:rPr>
          <w:rFonts w:cstheme="minorHAnsi"/>
        </w:rPr>
      </w:pPr>
    </w:p>
    <w:p w:rsidR="00190B77" w:rsidRDefault="00190B77" w:rsidP="00B72AC4">
      <w:pPr>
        <w:spacing w:after="0"/>
        <w:rPr>
          <w:rFonts w:cstheme="minorHAnsi"/>
        </w:rPr>
      </w:pPr>
    </w:p>
    <w:p w:rsidR="00190B77" w:rsidRDefault="00190B77" w:rsidP="00B72AC4">
      <w:pPr>
        <w:spacing w:after="0"/>
        <w:rPr>
          <w:rFonts w:cstheme="minorHAnsi"/>
        </w:rPr>
      </w:pPr>
    </w:p>
    <w:p w:rsidR="00BC72DF" w:rsidRPr="001F29B3" w:rsidRDefault="003D6EAA" w:rsidP="00190B77">
      <w:pPr>
        <w:spacing w:after="0"/>
        <w:rPr>
          <w:rFonts w:cstheme="minorHAnsi"/>
        </w:rPr>
      </w:pPr>
      <w:r>
        <w:rPr>
          <w:rFonts w:cstheme="minorHAnsi"/>
          <w:b/>
          <w:bCs/>
        </w:rPr>
        <w:t>Temperature Ranges</w:t>
      </w:r>
      <w:r w:rsidR="00190B77">
        <w:rPr>
          <w:rFonts w:cstheme="minorHAnsi"/>
          <w:b/>
          <w:bCs/>
        </w:rPr>
        <w:t xml:space="preserve"> for Use</w:t>
      </w:r>
    </w:p>
    <w:p w:rsidR="006D6190" w:rsidRDefault="00190B77" w:rsidP="003D6EAA">
      <w:pPr>
        <w:spacing w:after="0"/>
        <w:rPr>
          <w:rFonts w:cstheme="minorHAnsi"/>
        </w:rPr>
      </w:pPr>
      <w:r>
        <w:rPr>
          <w:rFonts w:cstheme="minorHAnsi"/>
        </w:rPr>
        <w:t xml:space="preserve">Copied from Dow Corning </w:t>
      </w:r>
      <w:proofErr w:type="spellStart"/>
      <w:r>
        <w:rPr>
          <w:rFonts w:cstheme="minorHAnsi"/>
        </w:rPr>
        <w:t>Sylgard</w:t>
      </w:r>
      <w:proofErr w:type="spellEnd"/>
      <w:r>
        <w:rPr>
          <w:rFonts w:cstheme="minorHAnsi"/>
        </w:rPr>
        <w:t xml:space="preserve"> 184 </w:t>
      </w:r>
      <w:r w:rsidRPr="001F29B3">
        <w:rPr>
          <w:rFonts w:cstheme="minorHAnsi"/>
        </w:rPr>
        <w:t>Product Information Sheet</w:t>
      </w:r>
      <w:r>
        <w:rPr>
          <w:rFonts w:cstheme="minorHAnsi"/>
        </w:rPr>
        <w:t>. “</w:t>
      </w:r>
      <w:r w:rsidR="00BC72DF" w:rsidRPr="001F29B3">
        <w:rPr>
          <w:rFonts w:cstheme="minorHAnsi"/>
        </w:rPr>
        <w:t xml:space="preserve">For most uses, silicone elastomers should be operational over a temperature range of -45 to 200°C (-49 to 392°F) for long periods of time. However, at both the low and high temperature ends of the spectrum, behavior of the materials and performance in particular </w:t>
      </w:r>
      <w:r w:rsidR="00556DD8" w:rsidRPr="001F29B3">
        <w:rPr>
          <w:rFonts w:cstheme="minorHAnsi"/>
        </w:rPr>
        <w:t>applications can become more complex and require additional considerations and should be adequately tested for the particular end-use environment. For low-temperature performance, thermal cycling to conditions such as -55°C (-67°F) may be possible, but performance should be verified for your parts or assemblies. Factors that may influence performance are configuration and stress sensitivity of components, cooling rates and hold times, and prior temperature history. At the high-temperature end, the durability of the cured silicone elastomer is time and temperature dependent. As expected, the higher the temperature, the shorter the time the material will remain useable.</w:t>
      </w:r>
      <w:r>
        <w:rPr>
          <w:rFonts w:cstheme="minorHAnsi"/>
        </w:rPr>
        <w:t xml:space="preserve">” </w:t>
      </w:r>
    </w:p>
    <w:p w:rsidR="003473C8" w:rsidRDefault="001F29B3" w:rsidP="003D6EAA">
      <w:pPr>
        <w:spacing w:after="0"/>
        <w:rPr>
          <w:rFonts w:cstheme="minorHAnsi"/>
        </w:rPr>
      </w:pPr>
      <w:r w:rsidRPr="00190B77">
        <w:rPr>
          <w:rFonts w:cstheme="minorHAnsi"/>
          <w:i/>
        </w:rPr>
        <w:t>Source:</w:t>
      </w:r>
      <w:r w:rsidRPr="001F29B3">
        <w:rPr>
          <w:rFonts w:cstheme="minorHAnsi"/>
        </w:rPr>
        <w:t xml:space="preserve"> Dow Corning Product Information Sheet, Form No. 11-3184B-01, April 2</w:t>
      </w:r>
      <w:r w:rsidR="00502518">
        <w:rPr>
          <w:rFonts w:cstheme="minorHAnsi"/>
        </w:rPr>
        <w:t>, 2014</w:t>
      </w:r>
    </w:p>
    <w:p w:rsidR="00502518" w:rsidRDefault="00502518" w:rsidP="00012697">
      <w:pPr>
        <w:spacing w:before="120" w:after="0"/>
        <w:rPr>
          <w:rFonts w:cstheme="minorHAnsi"/>
          <w:b/>
        </w:rPr>
      </w:pPr>
      <w:r>
        <w:rPr>
          <w:rFonts w:cstheme="minorHAnsi"/>
          <w:b/>
        </w:rPr>
        <w:t>Testing your polymer</w:t>
      </w:r>
    </w:p>
    <w:p w:rsidR="003D6EAA" w:rsidRPr="00502518" w:rsidRDefault="00502518" w:rsidP="00502518">
      <w:pPr>
        <w:spacing w:after="0"/>
        <w:rPr>
          <w:rFonts w:cstheme="minorHAnsi"/>
        </w:rPr>
      </w:pPr>
      <w:r w:rsidRPr="00502518">
        <w:rPr>
          <w:rFonts w:cstheme="minorHAnsi"/>
        </w:rPr>
        <w:t>You will test some of</w:t>
      </w:r>
      <w:r w:rsidR="007A7981" w:rsidRPr="00502518">
        <w:rPr>
          <w:rFonts w:cstheme="minorHAnsi"/>
        </w:rPr>
        <w:t xml:space="preserve"> the properties of your </w:t>
      </w:r>
      <w:r w:rsidRPr="00502518">
        <w:rPr>
          <w:rFonts w:cstheme="minorHAnsi"/>
        </w:rPr>
        <w:t>PDMS in a future lab.</w:t>
      </w:r>
    </w:p>
    <w:p w:rsidR="007A7981" w:rsidRPr="007A7981" w:rsidRDefault="007A7981" w:rsidP="003D6EAA">
      <w:pPr>
        <w:spacing w:after="0"/>
        <w:rPr>
          <w:rFonts w:cstheme="minorHAnsi"/>
        </w:rPr>
      </w:pPr>
    </w:p>
    <w:p w:rsidR="003D6EAA" w:rsidRPr="005F06C9" w:rsidRDefault="003D6EAA" w:rsidP="003D6EAA">
      <w:pPr>
        <w:spacing w:after="0"/>
        <w:rPr>
          <w:rFonts w:cstheme="minorHAnsi"/>
          <w:b/>
          <w:smallCaps/>
          <w:sz w:val="24"/>
          <w:szCs w:val="24"/>
        </w:rPr>
      </w:pPr>
      <w:r w:rsidRPr="007A7981">
        <w:rPr>
          <w:rFonts w:cstheme="minorHAnsi"/>
          <w:b/>
          <w:smallCaps/>
          <w:sz w:val="28"/>
          <w:szCs w:val="28"/>
        </w:rPr>
        <w:t>Polymethyl</w:t>
      </w:r>
      <w:r w:rsidR="007A7981">
        <w:rPr>
          <w:rFonts w:cstheme="minorHAnsi"/>
          <w:b/>
          <w:smallCaps/>
          <w:sz w:val="28"/>
          <w:szCs w:val="28"/>
        </w:rPr>
        <w:t xml:space="preserve"> </w:t>
      </w:r>
      <w:r w:rsidRPr="007A7981">
        <w:rPr>
          <w:rFonts w:cstheme="minorHAnsi"/>
          <w:b/>
          <w:smallCaps/>
          <w:sz w:val="28"/>
          <w:szCs w:val="28"/>
        </w:rPr>
        <w:t xml:space="preserve">methacrylate </w:t>
      </w:r>
      <w:r w:rsidRPr="005F06C9">
        <w:rPr>
          <w:rFonts w:cstheme="minorHAnsi"/>
          <w:b/>
          <w:smallCaps/>
          <w:sz w:val="24"/>
          <w:szCs w:val="24"/>
        </w:rPr>
        <w:t>(PMMA)</w:t>
      </w:r>
      <w:r w:rsidR="00F20BF8">
        <w:rPr>
          <w:rFonts w:cstheme="minorHAnsi"/>
          <w:b/>
          <w:smallCaps/>
          <w:sz w:val="24"/>
          <w:szCs w:val="24"/>
        </w:rPr>
        <w:t xml:space="preserve"> </w:t>
      </w:r>
      <w:r w:rsidR="00F20BF8">
        <w:rPr>
          <w:rFonts w:cstheme="minorHAnsi"/>
          <w:b/>
          <w:bCs/>
          <w:smallCaps/>
          <w:sz w:val="28"/>
          <w:szCs w:val="28"/>
        </w:rPr>
        <w:t>Synthesis</w:t>
      </w:r>
    </w:p>
    <w:p w:rsidR="00A45187" w:rsidRDefault="00A45187" w:rsidP="00A45187">
      <w:pPr>
        <w:pStyle w:val="Default"/>
        <w:spacing w:before="60" w:line="259" w:lineRule="auto"/>
        <w:rPr>
          <w:rFonts w:asciiTheme="minorHAnsi" w:hAnsiTheme="minorHAnsi" w:cstheme="minorHAnsi"/>
          <w:b/>
          <w:bCs/>
          <w:sz w:val="22"/>
          <w:szCs w:val="22"/>
        </w:rPr>
      </w:pPr>
      <w:r>
        <w:rPr>
          <w:rFonts w:asciiTheme="minorHAnsi" w:hAnsiTheme="minorHAnsi" w:cstheme="minorHAnsi"/>
          <w:b/>
          <w:bCs/>
          <w:sz w:val="22"/>
          <w:szCs w:val="22"/>
        </w:rPr>
        <w:t xml:space="preserve">Materials </w:t>
      </w:r>
    </w:p>
    <w:p w:rsidR="00A45187" w:rsidRPr="002077F9" w:rsidRDefault="00A45187" w:rsidP="00A45187">
      <w:pPr>
        <w:pStyle w:val="Default"/>
        <w:spacing w:line="259" w:lineRule="auto"/>
        <w:rPr>
          <w:rFonts w:asciiTheme="minorHAnsi" w:hAnsiTheme="minorHAnsi" w:cstheme="minorHAnsi"/>
          <w:bCs/>
          <w:sz w:val="22"/>
          <w:szCs w:val="22"/>
        </w:rPr>
      </w:pPr>
      <w:r>
        <w:rPr>
          <w:rFonts w:asciiTheme="minorHAnsi" w:hAnsiTheme="minorHAnsi" w:cstheme="minorHAnsi"/>
          <w:bCs/>
          <w:sz w:val="22"/>
          <w:szCs w:val="22"/>
        </w:rPr>
        <w:t xml:space="preserve">This </w:t>
      </w:r>
      <w:r w:rsidR="00C53B2D">
        <w:rPr>
          <w:rFonts w:asciiTheme="minorHAnsi" w:hAnsiTheme="minorHAnsi" w:cstheme="minorHAnsi"/>
          <w:bCs/>
          <w:sz w:val="22"/>
          <w:szCs w:val="22"/>
        </w:rPr>
        <w:t>poly</w:t>
      </w:r>
      <w:r>
        <w:rPr>
          <w:rFonts w:asciiTheme="minorHAnsi" w:hAnsiTheme="minorHAnsi" w:cstheme="minorHAnsi"/>
          <w:bCs/>
          <w:sz w:val="22"/>
          <w:szCs w:val="22"/>
        </w:rPr>
        <w:t xml:space="preserve">mer is made from a fine </w:t>
      </w:r>
      <w:r w:rsidRPr="004C7B50">
        <w:rPr>
          <w:rFonts w:asciiTheme="minorHAnsi" w:hAnsiTheme="minorHAnsi" w:cstheme="minorHAnsi"/>
          <w:bCs/>
          <w:sz w:val="22"/>
          <w:szCs w:val="22"/>
        </w:rPr>
        <w:t>powder of poly</w:t>
      </w:r>
      <w:r w:rsidR="00C53B2D" w:rsidRPr="004C7B50">
        <w:rPr>
          <w:rFonts w:asciiTheme="minorHAnsi" w:hAnsiTheme="minorHAnsi" w:cstheme="minorHAnsi"/>
          <w:bCs/>
          <w:sz w:val="22"/>
          <w:szCs w:val="22"/>
        </w:rPr>
        <w:t>methylmethacrylate</w:t>
      </w:r>
      <w:r w:rsidR="00F20BF8">
        <w:rPr>
          <w:rFonts w:asciiTheme="minorHAnsi" w:hAnsiTheme="minorHAnsi" w:cstheme="minorHAnsi"/>
          <w:bCs/>
          <w:sz w:val="22"/>
          <w:szCs w:val="22"/>
        </w:rPr>
        <w:t xml:space="preserve"> (short chains of PMMA)</w:t>
      </w:r>
      <w:r w:rsidRPr="004C7B50">
        <w:rPr>
          <w:rFonts w:asciiTheme="minorHAnsi" w:hAnsiTheme="minorHAnsi" w:cstheme="minorHAnsi"/>
          <w:bCs/>
          <w:sz w:val="22"/>
          <w:szCs w:val="22"/>
        </w:rPr>
        <w:t xml:space="preserve"> and a </w:t>
      </w:r>
      <w:r w:rsidR="00C53B2D" w:rsidRPr="004C7B50">
        <w:rPr>
          <w:rFonts w:asciiTheme="minorHAnsi" w:hAnsiTheme="minorHAnsi" w:cstheme="minorHAnsi"/>
          <w:bCs/>
          <w:sz w:val="22"/>
          <w:szCs w:val="22"/>
        </w:rPr>
        <w:t>monomer, methyl methacrylate</w:t>
      </w:r>
      <w:r w:rsidRPr="004C7B50">
        <w:rPr>
          <w:rFonts w:asciiTheme="minorHAnsi" w:hAnsiTheme="minorHAnsi" w:cstheme="minorHAnsi"/>
          <w:bCs/>
          <w:sz w:val="22"/>
          <w:szCs w:val="22"/>
        </w:rPr>
        <w:t>. The powder comes in a plastic bottle and the activator</w:t>
      </w:r>
      <w:r>
        <w:rPr>
          <w:rFonts w:asciiTheme="minorHAnsi" w:hAnsiTheme="minorHAnsi" w:cstheme="minorHAnsi"/>
          <w:bCs/>
          <w:sz w:val="22"/>
          <w:szCs w:val="22"/>
        </w:rPr>
        <w:t xml:space="preserve"> is in a squeeze </w:t>
      </w:r>
      <w:r>
        <w:rPr>
          <w:rFonts w:asciiTheme="minorHAnsi" w:hAnsiTheme="minorHAnsi" w:cstheme="minorHAnsi"/>
          <w:bCs/>
          <w:sz w:val="22"/>
          <w:szCs w:val="22"/>
        </w:rPr>
        <w:lastRenderedPageBreak/>
        <w:t xml:space="preserve">bottle. These are supplied as a </w:t>
      </w:r>
      <w:r w:rsidR="00C53B2D">
        <w:rPr>
          <w:rFonts w:asciiTheme="minorHAnsi" w:hAnsiTheme="minorHAnsi" w:cstheme="minorHAnsi"/>
          <w:bCs/>
          <w:sz w:val="22"/>
          <w:szCs w:val="22"/>
        </w:rPr>
        <w:t xml:space="preserve">bone cement </w:t>
      </w:r>
      <w:r>
        <w:rPr>
          <w:rFonts w:asciiTheme="minorHAnsi" w:hAnsiTheme="minorHAnsi" w:cstheme="minorHAnsi"/>
          <w:bCs/>
          <w:sz w:val="22"/>
          <w:szCs w:val="22"/>
        </w:rPr>
        <w:t xml:space="preserve">kit from </w:t>
      </w:r>
      <w:proofErr w:type="spellStart"/>
      <w:r>
        <w:rPr>
          <w:rFonts w:asciiTheme="minorHAnsi" w:hAnsiTheme="minorHAnsi" w:cstheme="minorHAnsi"/>
          <w:bCs/>
          <w:sz w:val="22"/>
          <w:szCs w:val="22"/>
        </w:rPr>
        <w:t>D</w:t>
      </w:r>
      <w:r w:rsidR="00C53B2D">
        <w:rPr>
          <w:rFonts w:asciiTheme="minorHAnsi" w:hAnsiTheme="minorHAnsi" w:cstheme="minorHAnsi"/>
          <w:bCs/>
          <w:sz w:val="22"/>
          <w:szCs w:val="22"/>
        </w:rPr>
        <w:t>ePuy</w:t>
      </w:r>
      <w:proofErr w:type="spellEnd"/>
      <w:r>
        <w:rPr>
          <w:rFonts w:asciiTheme="minorHAnsi" w:hAnsiTheme="minorHAnsi" w:cstheme="minorHAnsi"/>
          <w:bCs/>
          <w:sz w:val="22"/>
          <w:szCs w:val="22"/>
        </w:rPr>
        <w:t>.</w:t>
      </w:r>
      <w:r w:rsidR="00C53B2D">
        <w:rPr>
          <w:rFonts w:asciiTheme="minorHAnsi" w:hAnsiTheme="minorHAnsi" w:cstheme="minorHAnsi"/>
          <w:bCs/>
          <w:sz w:val="22"/>
          <w:szCs w:val="22"/>
        </w:rPr>
        <w:t xml:space="preserve"> </w:t>
      </w:r>
      <w:proofErr w:type="spellStart"/>
      <w:r w:rsidR="00C53B2D">
        <w:rPr>
          <w:rFonts w:asciiTheme="minorHAnsi" w:hAnsiTheme="minorHAnsi" w:cstheme="minorHAnsi"/>
          <w:bCs/>
          <w:sz w:val="22"/>
          <w:szCs w:val="22"/>
        </w:rPr>
        <w:t>DePuy</w:t>
      </w:r>
      <w:proofErr w:type="spellEnd"/>
      <w:r w:rsidR="00C53B2D">
        <w:rPr>
          <w:rFonts w:asciiTheme="minorHAnsi" w:hAnsiTheme="minorHAnsi" w:cstheme="minorHAnsi"/>
          <w:bCs/>
          <w:sz w:val="22"/>
          <w:szCs w:val="22"/>
        </w:rPr>
        <w:t xml:space="preserve"> donated a few different kits that have a variety of cure times and temperatures. </w:t>
      </w:r>
    </w:p>
    <w:p w:rsidR="00A45187" w:rsidRDefault="00A45187" w:rsidP="00A45187">
      <w:pPr>
        <w:pStyle w:val="Default"/>
        <w:spacing w:before="120" w:line="259" w:lineRule="auto"/>
        <w:rPr>
          <w:rFonts w:asciiTheme="minorHAnsi" w:hAnsiTheme="minorHAnsi" w:cstheme="minorHAnsi"/>
          <w:b/>
          <w:bCs/>
          <w:sz w:val="22"/>
          <w:szCs w:val="22"/>
        </w:rPr>
      </w:pPr>
      <w:r>
        <w:rPr>
          <w:rFonts w:asciiTheme="minorHAnsi" w:hAnsiTheme="minorHAnsi" w:cstheme="minorHAnsi"/>
          <w:b/>
          <w:bCs/>
          <w:sz w:val="22"/>
          <w:szCs w:val="22"/>
        </w:rPr>
        <w:t xml:space="preserve">Safety </w:t>
      </w:r>
    </w:p>
    <w:p w:rsidR="00A45187" w:rsidRPr="002077F9" w:rsidRDefault="00A45187" w:rsidP="00A45187">
      <w:pPr>
        <w:pStyle w:val="Default"/>
        <w:spacing w:line="259" w:lineRule="auto"/>
        <w:rPr>
          <w:rFonts w:asciiTheme="minorHAnsi" w:hAnsiTheme="minorHAnsi" w:cstheme="minorHAnsi"/>
          <w:bCs/>
          <w:sz w:val="22"/>
          <w:szCs w:val="22"/>
        </w:rPr>
      </w:pPr>
      <w:r>
        <w:rPr>
          <w:rFonts w:asciiTheme="minorHAnsi" w:hAnsiTheme="minorHAnsi" w:cstheme="minorHAnsi"/>
          <w:bCs/>
          <w:sz w:val="22"/>
          <w:szCs w:val="22"/>
        </w:rPr>
        <w:t xml:space="preserve">Wear PPE and follow instructions, as described in the first </w:t>
      </w:r>
      <w:r w:rsidRPr="007329F0">
        <w:rPr>
          <w:rFonts w:asciiTheme="minorHAnsi" w:hAnsiTheme="minorHAnsi" w:cstheme="minorHAnsi"/>
          <w:bCs/>
          <w:smallCaps/>
          <w:sz w:val="22"/>
          <w:szCs w:val="22"/>
        </w:rPr>
        <w:t>Safety</w:t>
      </w:r>
      <w:r>
        <w:rPr>
          <w:rFonts w:asciiTheme="minorHAnsi" w:hAnsiTheme="minorHAnsi" w:cstheme="minorHAnsi"/>
          <w:bCs/>
          <w:sz w:val="22"/>
          <w:szCs w:val="22"/>
        </w:rPr>
        <w:t xml:space="preserve"> section above. Read </w:t>
      </w:r>
      <w:r w:rsidRPr="004C7B50">
        <w:rPr>
          <w:rFonts w:asciiTheme="minorHAnsi" w:hAnsiTheme="minorHAnsi" w:cstheme="minorHAnsi"/>
          <w:bCs/>
          <w:sz w:val="22"/>
          <w:szCs w:val="22"/>
        </w:rPr>
        <w:t>the SDS for</w:t>
      </w:r>
      <w:r>
        <w:rPr>
          <w:rFonts w:asciiTheme="minorHAnsi" w:hAnsiTheme="minorHAnsi" w:cstheme="minorHAnsi"/>
          <w:bCs/>
          <w:sz w:val="22"/>
          <w:szCs w:val="22"/>
        </w:rPr>
        <w:t xml:space="preserve"> the two materials in this kit.</w:t>
      </w:r>
    </w:p>
    <w:p w:rsidR="00A45187" w:rsidRPr="001F29B3" w:rsidRDefault="00A45187" w:rsidP="00A45187">
      <w:pPr>
        <w:pStyle w:val="Default"/>
        <w:spacing w:before="120" w:line="259" w:lineRule="auto"/>
        <w:rPr>
          <w:rFonts w:asciiTheme="minorHAnsi" w:hAnsiTheme="minorHAnsi" w:cstheme="minorHAnsi"/>
          <w:sz w:val="22"/>
          <w:szCs w:val="22"/>
        </w:rPr>
      </w:pPr>
      <w:r>
        <w:rPr>
          <w:rFonts w:asciiTheme="minorHAnsi" w:hAnsiTheme="minorHAnsi" w:cstheme="minorHAnsi"/>
          <w:b/>
          <w:bCs/>
          <w:sz w:val="22"/>
          <w:szCs w:val="22"/>
        </w:rPr>
        <w:t>Synthesis</w:t>
      </w:r>
    </w:p>
    <w:p w:rsidR="00A45187" w:rsidRDefault="00D459B5" w:rsidP="00A45187">
      <w:pPr>
        <w:spacing w:after="0"/>
        <w:rPr>
          <w:rFonts w:cstheme="minorHAnsi"/>
        </w:rPr>
      </w:pPr>
      <w:r>
        <w:rPr>
          <w:rFonts w:cstheme="minorHAnsi"/>
        </w:rPr>
        <w:t>The activator liquid smells and prolonged exposure to fumes c</w:t>
      </w:r>
      <w:r w:rsidR="00BD5B96">
        <w:rPr>
          <w:rFonts w:cstheme="minorHAnsi"/>
        </w:rPr>
        <w:t>ould</w:t>
      </w:r>
      <w:r>
        <w:rPr>
          <w:rFonts w:cstheme="minorHAnsi"/>
        </w:rPr>
        <w:t xml:space="preserve"> make some people feel ill</w:t>
      </w:r>
      <w:r w:rsidR="00A45187">
        <w:rPr>
          <w:rFonts w:cstheme="minorHAnsi"/>
        </w:rPr>
        <w:t xml:space="preserve">. </w:t>
      </w:r>
      <w:r>
        <w:rPr>
          <w:rFonts w:cstheme="minorHAnsi"/>
        </w:rPr>
        <w:t xml:space="preserve">So, you must mix this in </w:t>
      </w:r>
      <w:r w:rsidR="00F20BF8">
        <w:rPr>
          <w:rFonts w:cstheme="minorHAnsi"/>
        </w:rPr>
        <w:t>a</w:t>
      </w:r>
      <w:r>
        <w:rPr>
          <w:rFonts w:cstheme="minorHAnsi"/>
        </w:rPr>
        <w:t xml:space="preserve"> fume hood. We will use the </w:t>
      </w:r>
      <w:r w:rsidR="00F20BF8">
        <w:rPr>
          <w:rFonts w:cstheme="minorHAnsi"/>
        </w:rPr>
        <w:t xml:space="preserve">fume </w:t>
      </w:r>
      <w:r>
        <w:rPr>
          <w:rFonts w:cstheme="minorHAnsi"/>
        </w:rPr>
        <w:t xml:space="preserve">hood in the histology lab (this was </w:t>
      </w:r>
      <w:r w:rsidR="00BD5B96">
        <w:rPr>
          <w:rFonts w:cstheme="minorHAnsi"/>
        </w:rPr>
        <w:t>one</w:t>
      </w:r>
      <w:r>
        <w:rPr>
          <w:rFonts w:cstheme="minorHAnsi"/>
        </w:rPr>
        <w:t xml:space="preserve"> stop during </w:t>
      </w:r>
      <w:r w:rsidR="00BD5B96">
        <w:rPr>
          <w:rFonts w:cstheme="minorHAnsi"/>
        </w:rPr>
        <w:t>our</w:t>
      </w:r>
      <w:r>
        <w:rPr>
          <w:rFonts w:cstheme="minorHAnsi"/>
        </w:rPr>
        <w:t xml:space="preserve"> lab tour</w:t>
      </w:r>
      <w:r w:rsidR="00BD5B96">
        <w:rPr>
          <w:rFonts w:cstheme="minorHAnsi"/>
        </w:rPr>
        <w:t xml:space="preserve"> last week</w:t>
      </w:r>
      <w:r>
        <w:rPr>
          <w:rFonts w:cstheme="minorHAnsi"/>
        </w:rPr>
        <w:t>.)</w:t>
      </w:r>
    </w:p>
    <w:p w:rsidR="00A45187" w:rsidRPr="007329F0" w:rsidRDefault="00A45187" w:rsidP="00A45187">
      <w:pPr>
        <w:pStyle w:val="ListParagraph"/>
        <w:numPr>
          <w:ilvl w:val="0"/>
          <w:numId w:val="5"/>
        </w:numPr>
        <w:spacing w:after="0"/>
        <w:rPr>
          <w:rFonts w:cstheme="minorHAnsi"/>
        </w:rPr>
      </w:pPr>
      <w:r w:rsidRPr="007329F0">
        <w:rPr>
          <w:rFonts w:cstheme="minorHAnsi"/>
        </w:rPr>
        <w:t xml:space="preserve">Measure </w:t>
      </w:r>
      <w:r w:rsidR="00F20BF8">
        <w:rPr>
          <w:rFonts w:cstheme="minorHAnsi"/>
        </w:rPr>
        <w:t xml:space="preserve">5 </w:t>
      </w:r>
      <w:r w:rsidR="006F6122">
        <w:rPr>
          <w:rFonts w:cstheme="minorHAnsi"/>
        </w:rPr>
        <w:t>1</w:t>
      </w:r>
      <w:r>
        <w:rPr>
          <w:rFonts w:cstheme="minorHAnsi"/>
        </w:rPr>
        <w:t xml:space="preserve"> level </w:t>
      </w:r>
      <w:r w:rsidRPr="007329F0">
        <w:rPr>
          <w:rFonts w:cstheme="minorHAnsi"/>
          <w:i/>
        </w:rPr>
        <w:t>tablespoon</w:t>
      </w:r>
      <w:r w:rsidRPr="007329F0">
        <w:rPr>
          <w:rFonts w:cstheme="minorHAnsi"/>
        </w:rPr>
        <w:t xml:space="preserve"> of powder into a paper or plastic cup</w:t>
      </w:r>
      <w:r>
        <w:rPr>
          <w:rFonts w:cstheme="minorHAnsi"/>
        </w:rPr>
        <w:t xml:space="preserve"> </w:t>
      </w:r>
      <w:r w:rsidR="00934364">
        <w:rPr>
          <w:rFonts w:cstheme="minorHAnsi"/>
        </w:rPr>
        <w:t>pre-</w:t>
      </w:r>
      <w:r>
        <w:rPr>
          <w:rFonts w:cstheme="minorHAnsi"/>
        </w:rPr>
        <w:t xml:space="preserve">labelled </w:t>
      </w:r>
      <w:r w:rsidR="006F6122">
        <w:rPr>
          <w:rFonts w:cstheme="minorHAnsi"/>
        </w:rPr>
        <w:t>“</w:t>
      </w:r>
      <w:r>
        <w:rPr>
          <w:rFonts w:cstheme="minorHAnsi"/>
        </w:rPr>
        <w:t>P</w:t>
      </w:r>
      <w:r w:rsidR="002200D8">
        <w:rPr>
          <w:rFonts w:cstheme="minorHAnsi"/>
        </w:rPr>
        <w:t>MMA</w:t>
      </w:r>
      <w:r w:rsidR="006F6122">
        <w:rPr>
          <w:rFonts w:cstheme="minorHAnsi"/>
        </w:rPr>
        <w:t>”</w:t>
      </w:r>
      <w:r>
        <w:rPr>
          <w:rFonts w:cstheme="minorHAnsi"/>
        </w:rPr>
        <w:t xml:space="preserve"> </w:t>
      </w:r>
      <w:r w:rsidR="006F6122">
        <w:rPr>
          <w:rFonts w:cstheme="minorHAnsi"/>
        </w:rPr>
        <w:t>with the date and</w:t>
      </w:r>
      <w:r>
        <w:rPr>
          <w:rFonts w:cstheme="minorHAnsi"/>
        </w:rPr>
        <w:t xml:space="preserve"> the name of one of your team members.</w:t>
      </w:r>
      <w:r w:rsidRPr="007329F0">
        <w:rPr>
          <w:rFonts w:cstheme="minorHAnsi"/>
        </w:rPr>
        <w:t xml:space="preserve"> </w:t>
      </w:r>
    </w:p>
    <w:p w:rsidR="00A45187" w:rsidRPr="007329F0" w:rsidRDefault="006F6122" w:rsidP="00A45187">
      <w:pPr>
        <w:pStyle w:val="ListParagraph"/>
        <w:numPr>
          <w:ilvl w:val="0"/>
          <w:numId w:val="5"/>
        </w:numPr>
        <w:spacing w:after="0"/>
        <w:rPr>
          <w:rFonts w:cstheme="minorHAnsi"/>
        </w:rPr>
      </w:pPr>
      <w:r>
        <w:rPr>
          <w:rFonts w:cstheme="minorHAnsi"/>
        </w:rPr>
        <w:t xml:space="preserve">Add </w:t>
      </w:r>
      <w:r w:rsidR="00F20BF8">
        <w:rPr>
          <w:rFonts w:cstheme="minorHAnsi"/>
        </w:rPr>
        <w:t>about 1 ml (~</w:t>
      </w:r>
      <w:r w:rsidR="00A45187">
        <w:rPr>
          <w:rFonts w:cstheme="minorHAnsi"/>
        </w:rPr>
        <w:t>1</w:t>
      </w:r>
      <w:r>
        <w:rPr>
          <w:rFonts w:cstheme="minorHAnsi"/>
        </w:rPr>
        <w:t>/2</w:t>
      </w:r>
      <w:r w:rsidR="00A45187">
        <w:rPr>
          <w:rFonts w:cstheme="minorHAnsi"/>
        </w:rPr>
        <w:t xml:space="preserve"> </w:t>
      </w:r>
      <w:r w:rsidR="00A45187" w:rsidRPr="007329F0">
        <w:rPr>
          <w:rFonts w:cstheme="minorHAnsi"/>
          <w:i/>
        </w:rPr>
        <w:t>teaspoon</w:t>
      </w:r>
      <w:r w:rsidR="00F20BF8">
        <w:rPr>
          <w:rFonts w:cstheme="minorHAnsi"/>
          <w:i/>
        </w:rPr>
        <w:t>)</w:t>
      </w:r>
      <w:r>
        <w:rPr>
          <w:rFonts w:cstheme="minorHAnsi"/>
          <w:i/>
        </w:rPr>
        <w:t xml:space="preserve"> </w:t>
      </w:r>
      <w:r>
        <w:rPr>
          <w:rFonts w:cstheme="minorHAnsi"/>
        </w:rPr>
        <w:t>of methyl methacrylate (liquid activator) to the powder.</w:t>
      </w:r>
    </w:p>
    <w:p w:rsidR="00A45187" w:rsidRDefault="006F6122" w:rsidP="00A45187">
      <w:pPr>
        <w:pStyle w:val="ListParagraph"/>
        <w:numPr>
          <w:ilvl w:val="0"/>
          <w:numId w:val="5"/>
        </w:numPr>
        <w:spacing w:after="0"/>
        <w:rPr>
          <w:rFonts w:cstheme="minorHAnsi"/>
        </w:rPr>
      </w:pPr>
      <w:r>
        <w:rPr>
          <w:rFonts w:cstheme="minorHAnsi"/>
        </w:rPr>
        <w:t>M</w:t>
      </w:r>
      <w:r w:rsidR="00A45187" w:rsidRPr="007329F0">
        <w:rPr>
          <w:rFonts w:cstheme="minorHAnsi"/>
        </w:rPr>
        <w:t xml:space="preserve">ix thoroughly with a wooden stir stick. </w:t>
      </w:r>
    </w:p>
    <w:p w:rsidR="00A45187" w:rsidRPr="007329F0" w:rsidRDefault="006F6122" w:rsidP="00A45187">
      <w:pPr>
        <w:pStyle w:val="ListParagraph"/>
        <w:numPr>
          <w:ilvl w:val="0"/>
          <w:numId w:val="5"/>
        </w:numPr>
        <w:spacing w:after="0"/>
        <w:rPr>
          <w:rFonts w:cstheme="minorHAnsi"/>
        </w:rPr>
      </w:pPr>
      <w:r>
        <w:rPr>
          <w:rFonts w:cstheme="minorHAnsi"/>
        </w:rPr>
        <w:t>Put the cup in the back of the hood</w:t>
      </w:r>
      <w:r w:rsidR="00F20BF8">
        <w:rPr>
          <w:rFonts w:cstheme="minorHAnsi"/>
        </w:rPr>
        <w:t xml:space="preserve"> to cure. This will take about 5-10 minutes depending on the amount of liquid activator that was used. After curing and evaporation of the liquid activator, it can be removed from the hood and passed around to lab members to see to polymer. It will till have a smell, so put it back in the hood for storage. </w:t>
      </w:r>
    </w:p>
    <w:p w:rsidR="00A45187" w:rsidRPr="001F29B3" w:rsidRDefault="00A45187" w:rsidP="00A45187">
      <w:pPr>
        <w:pStyle w:val="Default"/>
        <w:spacing w:before="120" w:line="259" w:lineRule="auto"/>
        <w:rPr>
          <w:rFonts w:asciiTheme="minorHAnsi" w:hAnsiTheme="minorHAnsi" w:cstheme="minorHAnsi"/>
          <w:sz w:val="22"/>
          <w:szCs w:val="22"/>
        </w:rPr>
      </w:pPr>
      <w:r>
        <w:rPr>
          <w:rFonts w:asciiTheme="minorHAnsi" w:hAnsiTheme="minorHAnsi" w:cstheme="minorHAnsi"/>
          <w:b/>
          <w:bCs/>
          <w:sz w:val="22"/>
          <w:szCs w:val="22"/>
        </w:rPr>
        <w:t>Pot Life and Cure Rate</w:t>
      </w:r>
    </w:p>
    <w:p w:rsidR="003D6EAA" w:rsidRDefault="00A45187" w:rsidP="00A45187">
      <w:pPr>
        <w:spacing w:after="0"/>
        <w:rPr>
          <w:rFonts w:cstheme="minorHAnsi"/>
        </w:rPr>
      </w:pPr>
      <w:r>
        <w:rPr>
          <w:rFonts w:cstheme="minorHAnsi"/>
        </w:rPr>
        <w:t xml:space="preserve">The crosslink </w:t>
      </w:r>
      <w:r w:rsidRPr="001F29B3">
        <w:rPr>
          <w:rFonts w:cstheme="minorHAnsi"/>
        </w:rPr>
        <w:t xml:space="preserve">reaction </w:t>
      </w:r>
      <w:r>
        <w:rPr>
          <w:rFonts w:cstheme="minorHAnsi"/>
        </w:rPr>
        <w:t xml:space="preserve">(“cure”) </w:t>
      </w:r>
      <w:r w:rsidRPr="001F29B3">
        <w:rPr>
          <w:rFonts w:cstheme="minorHAnsi"/>
        </w:rPr>
        <w:t>begins with the mixing process</w:t>
      </w:r>
      <w:r>
        <w:rPr>
          <w:rFonts w:cstheme="minorHAnsi"/>
        </w:rPr>
        <w:t xml:space="preserve"> </w:t>
      </w:r>
      <w:r w:rsidRPr="001F29B3">
        <w:rPr>
          <w:rFonts w:cstheme="minorHAnsi"/>
        </w:rPr>
        <w:t>a</w:t>
      </w:r>
      <w:r>
        <w:rPr>
          <w:rFonts w:cstheme="minorHAnsi"/>
        </w:rPr>
        <w:t xml:space="preserve"> there is a</w:t>
      </w:r>
      <w:r w:rsidRPr="001F29B3">
        <w:rPr>
          <w:rFonts w:cstheme="minorHAnsi"/>
        </w:rPr>
        <w:t xml:space="preserve"> gradual increase in viscosity, followed by</w:t>
      </w:r>
      <w:r w:rsidR="00F20BF8">
        <w:rPr>
          <w:rFonts w:cstheme="minorHAnsi"/>
        </w:rPr>
        <w:t xml:space="preserve"> solidification</w:t>
      </w:r>
      <w:r w:rsidRPr="001F29B3">
        <w:rPr>
          <w:rFonts w:cstheme="minorHAnsi"/>
        </w:rPr>
        <w:t xml:space="preserve">. </w:t>
      </w:r>
      <w:r>
        <w:rPr>
          <w:rFonts w:cstheme="minorHAnsi"/>
        </w:rPr>
        <w:t>The material “p</w:t>
      </w:r>
      <w:r w:rsidRPr="001F29B3">
        <w:rPr>
          <w:rFonts w:cstheme="minorHAnsi"/>
        </w:rPr>
        <w:t>ot life</w:t>
      </w:r>
      <w:r>
        <w:rPr>
          <w:rFonts w:cstheme="minorHAnsi"/>
        </w:rPr>
        <w:t>”</w:t>
      </w:r>
      <w:r w:rsidRPr="001F29B3">
        <w:rPr>
          <w:rFonts w:cstheme="minorHAnsi"/>
        </w:rPr>
        <w:t xml:space="preserve"> is the time </w:t>
      </w:r>
      <w:r>
        <w:rPr>
          <w:rFonts w:cstheme="minorHAnsi"/>
        </w:rPr>
        <w:t>need</w:t>
      </w:r>
      <w:r w:rsidRPr="001F29B3">
        <w:rPr>
          <w:rFonts w:cstheme="minorHAnsi"/>
        </w:rPr>
        <w:t xml:space="preserve">ed for </w:t>
      </w:r>
      <w:r>
        <w:rPr>
          <w:rFonts w:cstheme="minorHAnsi"/>
        </w:rPr>
        <w:t xml:space="preserve">the </w:t>
      </w:r>
      <w:r w:rsidRPr="001F29B3">
        <w:rPr>
          <w:rFonts w:cstheme="minorHAnsi"/>
        </w:rPr>
        <w:t xml:space="preserve">viscosity to double after </w:t>
      </w:r>
      <w:r>
        <w:rPr>
          <w:rFonts w:cstheme="minorHAnsi"/>
        </w:rPr>
        <w:t xml:space="preserve">the powder </w:t>
      </w:r>
      <w:r w:rsidRPr="001F29B3">
        <w:rPr>
          <w:rFonts w:cstheme="minorHAnsi"/>
        </w:rPr>
        <w:t xml:space="preserve">base and </w:t>
      </w:r>
      <w:r>
        <w:rPr>
          <w:rFonts w:cstheme="minorHAnsi"/>
        </w:rPr>
        <w:t>activation (or curing)</w:t>
      </w:r>
      <w:r w:rsidRPr="001F29B3">
        <w:rPr>
          <w:rFonts w:cstheme="minorHAnsi"/>
        </w:rPr>
        <w:t xml:space="preserve"> agent are mixed</w:t>
      </w:r>
      <w:r>
        <w:rPr>
          <w:rFonts w:cstheme="minorHAnsi"/>
        </w:rPr>
        <w:t xml:space="preserve">. </w:t>
      </w:r>
      <w:r w:rsidR="00F20BF8">
        <w:rPr>
          <w:rFonts w:cstheme="minorHAnsi"/>
        </w:rPr>
        <w:t xml:space="preserve">The pot life for PMMA is a few minutes and is highly dependent on the amount of activator that is added. </w:t>
      </w:r>
    </w:p>
    <w:p w:rsidR="00C53B2D" w:rsidRPr="001F29B3" w:rsidRDefault="0068057D" w:rsidP="009F1CA7">
      <w:pPr>
        <w:spacing w:before="60" w:after="0"/>
        <w:rPr>
          <w:rFonts w:cstheme="minorHAnsi"/>
        </w:rPr>
      </w:pPr>
      <w:r>
        <w:rPr>
          <w:rFonts w:cstheme="minorHAnsi"/>
          <w:b/>
          <w:bCs/>
        </w:rPr>
        <w:t>PMMA</w:t>
      </w:r>
      <w:r w:rsidR="00C53B2D">
        <w:rPr>
          <w:rFonts w:cstheme="minorHAnsi"/>
          <w:b/>
          <w:bCs/>
        </w:rPr>
        <w:t xml:space="preserve"> Use</w:t>
      </w:r>
    </w:p>
    <w:p w:rsidR="00C53B2D" w:rsidRPr="001F29B3" w:rsidRDefault="0068057D" w:rsidP="00A45187">
      <w:pPr>
        <w:spacing w:after="0"/>
        <w:rPr>
          <w:rFonts w:cstheme="minorHAnsi"/>
        </w:rPr>
      </w:pPr>
      <w:r>
        <w:rPr>
          <w:rFonts w:cstheme="minorHAnsi"/>
        </w:rPr>
        <w:t xml:space="preserve">PMMA has been used as a dental cement, bone cement (our </w:t>
      </w:r>
      <w:proofErr w:type="spellStart"/>
      <w:r>
        <w:rPr>
          <w:rFonts w:cstheme="minorHAnsi"/>
        </w:rPr>
        <w:t>DePuy</w:t>
      </w:r>
      <w:proofErr w:type="spellEnd"/>
      <w:r>
        <w:rPr>
          <w:rFonts w:cstheme="minorHAnsi"/>
        </w:rPr>
        <w:t xml:space="preserve"> kits), </w:t>
      </w:r>
      <w:r w:rsidR="00F20BF8">
        <w:rPr>
          <w:rFonts w:cstheme="minorHAnsi"/>
        </w:rPr>
        <w:t xml:space="preserve">denture material, </w:t>
      </w:r>
      <w:r>
        <w:rPr>
          <w:rFonts w:cstheme="minorHAnsi"/>
        </w:rPr>
        <w:t xml:space="preserve">and more. It </w:t>
      </w:r>
      <w:r w:rsidR="00F20BF8">
        <w:rPr>
          <w:rFonts w:cstheme="minorHAnsi"/>
        </w:rPr>
        <w:t>is naturally translucent, but</w:t>
      </w:r>
      <w:r>
        <w:rPr>
          <w:rFonts w:cstheme="minorHAnsi"/>
        </w:rPr>
        <w:t xml:space="preserve"> colors can be added, such as when it is used for making dentures.</w:t>
      </w:r>
    </w:p>
    <w:p w:rsidR="00FE2E13" w:rsidRPr="009F1CA7" w:rsidRDefault="00984D15" w:rsidP="00984D15">
      <w:pPr>
        <w:jc w:val="right"/>
        <w:rPr>
          <w:rFonts w:cstheme="minorHAnsi"/>
          <w:sz w:val="18"/>
          <w:szCs w:val="18"/>
        </w:rPr>
      </w:pPr>
      <w:r w:rsidRPr="009F1CA7">
        <w:rPr>
          <w:rFonts w:cstheme="minorHAnsi"/>
          <w:sz w:val="18"/>
          <w:szCs w:val="18"/>
        </w:rPr>
        <w:t>Last update 1</w:t>
      </w:r>
      <w:r w:rsidR="00E10570">
        <w:rPr>
          <w:rFonts w:cstheme="minorHAnsi"/>
          <w:sz w:val="18"/>
          <w:szCs w:val="18"/>
        </w:rPr>
        <w:t>2</w:t>
      </w:r>
      <w:r w:rsidRPr="009F1CA7">
        <w:rPr>
          <w:rFonts w:cstheme="minorHAnsi"/>
          <w:sz w:val="18"/>
          <w:szCs w:val="18"/>
        </w:rPr>
        <w:t>/</w:t>
      </w:r>
      <w:r w:rsidR="00E10570">
        <w:rPr>
          <w:rFonts w:cstheme="minorHAnsi"/>
          <w:sz w:val="18"/>
          <w:szCs w:val="18"/>
        </w:rPr>
        <w:t>1</w:t>
      </w:r>
      <w:r w:rsidRPr="009F1CA7">
        <w:rPr>
          <w:rFonts w:cstheme="minorHAnsi"/>
          <w:sz w:val="18"/>
          <w:szCs w:val="18"/>
        </w:rPr>
        <w:t>2/201</w:t>
      </w:r>
      <w:r w:rsidR="00E10570">
        <w:rPr>
          <w:rFonts w:cstheme="minorHAnsi"/>
          <w:sz w:val="18"/>
          <w:szCs w:val="18"/>
        </w:rPr>
        <w:t>8</w:t>
      </w:r>
    </w:p>
    <w:sectPr w:rsidR="00FE2E13" w:rsidRPr="009F1CA7" w:rsidSect="009F1CA7">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5538"/>
    <w:multiLevelType w:val="hybridMultilevel"/>
    <w:tmpl w:val="0484A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E5421"/>
    <w:multiLevelType w:val="hybridMultilevel"/>
    <w:tmpl w:val="78CC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050E9"/>
    <w:multiLevelType w:val="hybridMultilevel"/>
    <w:tmpl w:val="70C4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D2730"/>
    <w:multiLevelType w:val="hybridMultilevel"/>
    <w:tmpl w:val="34364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80EE1"/>
    <w:multiLevelType w:val="hybridMultilevel"/>
    <w:tmpl w:val="70C4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56EC"/>
    <w:multiLevelType w:val="hybridMultilevel"/>
    <w:tmpl w:val="E3BE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13"/>
    <w:rsid w:val="00012697"/>
    <w:rsid w:val="00066CFB"/>
    <w:rsid w:val="000D405A"/>
    <w:rsid w:val="000E0F9F"/>
    <w:rsid w:val="000F2390"/>
    <w:rsid w:val="0011241A"/>
    <w:rsid w:val="00114EBD"/>
    <w:rsid w:val="00161936"/>
    <w:rsid w:val="00190B77"/>
    <w:rsid w:val="001F29B3"/>
    <w:rsid w:val="001F5C99"/>
    <w:rsid w:val="002077F9"/>
    <w:rsid w:val="002200D8"/>
    <w:rsid w:val="00233712"/>
    <w:rsid w:val="0025011D"/>
    <w:rsid w:val="002559B4"/>
    <w:rsid w:val="00255E75"/>
    <w:rsid w:val="00256DF9"/>
    <w:rsid w:val="00260E71"/>
    <w:rsid w:val="002638B2"/>
    <w:rsid w:val="002C2CC8"/>
    <w:rsid w:val="00314CDF"/>
    <w:rsid w:val="00326876"/>
    <w:rsid w:val="00342C72"/>
    <w:rsid w:val="003473C8"/>
    <w:rsid w:val="003579FD"/>
    <w:rsid w:val="00362B24"/>
    <w:rsid w:val="003A1038"/>
    <w:rsid w:val="003C5BCE"/>
    <w:rsid w:val="003D6EAA"/>
    <w:rsid w:val="003F1D4F"/>
    <w:rsid w:val="003F3167"/>
    <w:rsid w:val="0048701F"/>
    <w:rsid w:val="004A4ABA"/>
    <w:rsid w:val="004A6166"/>
    <w:rsid w:val="004C7B50"/>
    <w:rsid w:val="00502518"/>
    <w:rsid w:val="0053013F"/>
    <w:rsid w:val="00540FBF"/>
    <w:rsid w:val="00556DD8"/>
    <w:rsid w:val="005E5782"/>
    <w:rsid w:val="005F06C9"/>
    <w:rsid w:val="0060583E"/>
    <w:rsid w:val="006647A3"/>
    <w:rsid w:val="006709A3"/>
    <w:rsid w:val="0068057D"/>
    <w:rsid w:val="006860D6"/>
    <w:rsid w:val="00694678"/>
    <w:rsid w:val="006D6190"/>
    <w:rsid w:val="006D7B4C"/>
    <w:rsid w:val="006F6122"/>
    <w:rsid w:val="006F75C2"/>
    <w:rsid w:val="007019B5"/>
    <w:rsid w:val="00724B2D"/>
    <w:rsid w:val="007329F0"/>
    <w:rsid w:val="00735F7D"/>
    <w:rsid w:val="00786EFD"/>
    <w:rsid w:val="00791EA2"/>
    <w:rsid w:val="00795F21"/>
    <w:rsid w:val="00797F74"/>
    <w:rsid w:val="007A7981"/>
    <w:rsid w:val="007B290E"/>
    <w:rsid w:val="007B3953"/>
    <w:rsid w:val="00846F92"/>
    <w:rsid w:val="008546BD"/>
    <w:rsid w:val="00876DFD"/>
    <w:rsid w:val="008C1B45"/>
    <w:rsid w:val="00934364"/>
    <w:rsid w:val="0096333B"/>
    <w:rsid w:val="009812E6"/>
    <w:rsid w:val="00984D15"/>
    <w:rsid w:val="00994F98"/>
    <w:rsid w:val="009A63DA"/>
    <w:rsid w:val="009C3D49"/>
    <w:rsid w:val="009F1CA7"/>
    <w:rsid w:val="00A45187"/>
    <w:rsid w:val="00A74150"/>
    <w:rsid w:val="00A979EF"/>
    <w:rsid w:val="00AE2457"/>
    <w:rsid w:val="00AE4F20"/>
    <w:rsid w:val="00B06D86"/>
    <w:rsid w:val="00B07A97"/>
    <w:rsid w:val="00B153DD"/>
    <w:rsid w:val="00B72481"/>
    <w:rsid w:val="00B72AC4"/>
    <w:rsid w:val="00B96E03"/>
    <w:rsid w:val="00BC121C"/>
    <w:rsid w:val="00BC72DF"/>
    <w:rsid w:val="00BD20D0"/>
    <w:rsid w:val="00BD5809"/>
    <w:rsid w:val="00BD5B96"/>
    <w:rsid w:val="00C53B2D"/>
    <w:rsid w:val="00CC4867"/>
    <w:rsid w:val="00CD4663"/>
    <w:rsid w:val="00D37AF5"/>
    <w:rsid w:val="00D459B5"/>
    <w:rsid w:val="00D723D6"/>
    <w:rsid w:val="00D8017E"/>
    <w:rsid w:val="00DA4178"/>
    <w:rsid w:val="00DB3C69"/>
    <w:rsid w:val="00DC2268"/>
    <w:rsid w:val="00DD532B"/>
    <w:rsid w:val="00E06C5F"/>
    <w:rsid w:val="00E10570"/>
    <w:rsid w:val="00E61458"/>
    <w:rsid w:val="00EA6D6C"/>
    <w:rsid w:val="00EB10C2"/>
    <w:rsid w:val="00EB5C3F"/>
    <w:rsid w:val="00ED7C24"/>
    <w:rsid w:val="00EE4FBE"/>
    <w:rsid w:val="00F03BB1"/>
    <w:rsid w:val="00F06F5D"/>
    <w:rsid w:val="00F10FEE"/>
    <w:rsid w:val="00F1277A"/>
    <w:rsid w:val="00F20BF8"/>
    <w:rsid w:val="00FD245C"/>
    <w:rsid w:val="00FE07AC"/>
    <w:rsid w:val="00FE2E13"/>
    <w:rsid w:val="00FE4AB7"/>
    <w:rsid w:val="00FE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905B"/>
  <w15:chartTrackingRefBased/>
  <w15:docId w15:val="{AA566411-E872-4F4F-B4DA-7730B4AC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3D4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46BD"/>
    <w:pPr>
      <w:ind w:left="720"/>
      <w:contextualSpacing/>
    </w:pPr>
  </w:style>
  <w:style w:type="paragraph" w:styleId="BalloonText">
    <w:name w:val="Balloon Text"/>
    <w:basedOn w:val="Normal"/>
    <w:link w:val="BalloonTextChar"/>
    <w:uiPriority w:val="99"/>
    <w:semiHidden/>
    <w:unhideWhenUsed/>
    <w:rsid w:val="00112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4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CB22-1463-4AD7-B850-B6ECD691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Murray</dc:creator>
  <cp:keywords/>
  <dc:description/>
  <cp:lastModifiedBy>Teresa Murray</cp:lastModifiedBy>
  <cp:revision>13</cp:revision>
  <cp:lastPrinted>2018-12-12T19:17:00Z</cp:lastPrinted>
  <dcterms:created xsi:type="dcterms:W3CDTF">2018-12-12T19:23:00Z</dcterms:created>
  <dcterms:modified xsi:type="dcterms:W3CDTF">2019-03-15T21:30:00Z</dcterms:modified>
</cp:coreProperties>
</file>