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18A" w:rsidRPr="009B5CC3" w:rsidRDefault="0069218A" w:rsidP="0069218A">
      <w:pPr>
        <w:spacing w:after="0" w:line="240" w:lineRule="auto"/>
        <w:ind w:left="-900" w:firstLine="900"/>
        <w:jc w:val="center"/>
        <w:rPr>
          <w:rFonts w:ascii="Times New Roman" w:eastAsia="Times New Roman" w:hAnsi="Times New Roman" w:cs="Times New Roman"/>
          <w:b/>
          <w:sz w:val="24"/>
          <w:szCs w:val="24"/>
        </w:rPr>
      </w:pPr>
      <w:r w:rsidRPr="009B5CC3">
        <w:rPr>
          <w:rFonts w:ascii="Times New Roman" w:eastAsia="Times New Roman" w:hAnsi="Times New Roman" w:cs="Times New Roman"/>
          <w:b/>
          <w:sz w:val="24"/>
          <w:szCs w:val="24"/>
        </w:rPr>
        <w:t>COURSE SYLLABUS</w:t>
      </w:r>
    </w:p>
    <w:p w:rsidR="0069218A" w:rsidRDefault="0069218A" w:rsidP="0069218A">
      <w:pPr>
        <w:spacing w:after="0" w:line="240" w:lineRule="auto"/>
        <w:ind w:left="-900" w:right="-900"/>
        <w:jc w:val="center"/>
        <w:rPr>
          <w:rFonts w:ascii="Times New Roman" w:eastAsia="Times New Roman" w:hAnsi="Times New Roman" w:cs="Times New Roman"/>
          <w:b/>
          <w:sz w:val="24"/>
          <w:szCs w:val="24"/>
        </w:rPr>
      </w:pPr>
      <w:r w:rsidRPr="009B5CC3">
        <w:rPr>
          <w:rFonts w:ascii="Times New Roman" w:eastAsia="Times New Roman" w:hAnsi="Times New Roman" w:cs="Times New Roman"/>
          <w:b/>
          <w:sz w:val="24"/>
          <w:szCs w:val="24"/>
        </w:rPr>
        <w:t xml:space="preserve"> Food and Nutrition 103: Human Nutrition and Weight Control</w:t>
      </w:r>
    </w:p>
    <w:p w:rsidR="0069218A" w:rsidRPr="009B5CC3" w:rsidRDefault="00241E2F" w:rsidP="0069218A">
      <w:pPr>
        <w:spacing w:after="0" w:line="240" w:lineRule="auto"/>
        <w:ind w:left="-900" w:right="-9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Spring</w:t>
      </w:r>
      <w:r w:rsidR="0069218A">
        <w:rPr>
          <w:rFonts w:ascii="Times New Roman" w:eastAsia="Times New Roman" w:hAnsi="Times New Roman" w:cs="Times New Roman"/>
          <w:b/>
          <w:sz w:val="24"/>
          <w:szCs w:val="24"/>
        </w:rPr>
        <w:t xml:space="preserve"> 2019</w:t>
      </w:r>
    </w:p>
    <w:p w:rsidR="0069218A" w:rsidRPr="009B5CC3" w:rsidRDefault="0069218A" w:rsidP="0069218A">
      <w:pPr>
        <w:spacing w:after="0" w:line="240" w:lineRule="auto"/>
        <w:ind w:left="-900" w:right="-900"/>
        <w:jc w:val="center"/>
        <w:rPr>
          <w:rFonts w:ascii="Times New Roman" w:eastAsia="Times New Roman" w:hAnsi="Times New Roman" w:cs="Times New Roman"/>
          <w:b/>
          <w:sz w:val="24"/>
          <w:szCs w:val="24"/>
        </w:rPr>
      </w:pPr>
    </w:p>
    <w:p w:rsidR="0069218A" w:rsidRPr="009B5CC3" w:rsidRDefault="0069218A" w:rsidP="0069218A">
      <w:pPr>
        <w:spacing w:after="0" w:line="240" w:lineRule="auto"/>
        <w:ind w:right="-900"/>
        <w:rPr>
          <w:rFonts w:ascii="Times New Roman" w:eastAsia="Times New Roman" w:hAnsi="Times New Roman" w:cs="Times New Roman"/>
        </w:rPr>
      </w:pPr>
      <w:r w:rsidRPr="009B5CC3">
        <w:rPr>
          <w:rFonts w:ascii="Times New Roman" w:eastAsia="Times New Roman" w:hAnsi="Times New Roman" w:cs="Times New Roman"/>
        </w:rPr>
        <w:t>Instructor:</w:t>
      </w:r>
      <w:r w:rsidRPr="009B5CC3">
        <w:rPr>
          <w:rFonts w:ascii="Times New Roman" w:eastAsia="Times New Roman" w:hAnsi="Times New Roman" w:cs="Times New Roman"/>
        </w:rPr>
        <w:tab/>
      </w:r>
      <w:r w:rsidRPr="009B5CC3">
        <w:rPr>
          <w:rFonts w:ascii="Times New Roman" w:eastAsia="Times New Roman" w:hAnsi="Times New Roman" w:cs="Times New Roman"/>
        </w:rPr>
        <w:tab/>
        <w:t>Amy Hogan, MS, RDN, LDN</w:t>
      </w:r>
      <w:r w:rsidRPr="009B5CC3">
        <w:rPr>
          <w:rFonts w:ascii="Times New Roman" w:eastAsia="Times New Roman" w:hAnsi="Times New Roman" w:cs="Times New Roman"/>
        </w:rPr>
        <w:tab/>
      </w:r>
    </w:p>
    <w:p w:rsidR="0069218A" w:rsidRPr="009B5CC3" w:rsidRDefault="0069218A" w:rsidP="0069218A">
      <w:pPr>
        <w:spacing w:after="0" w:line="240" w:lineRule="auto"/>
        <w:ind w:right="-900"/>
        <w:rPr>
          <w:rFonts w:ascii="Times New Roman" w:eastAsia="Times New Roman" w:hAnsi="Times New Roman" w:cs="Times New Roman"/>
        </w:rPr>
      </w:pPr>
      <w:r w:rsidRPr="009B5CC3">
        <w:rPr>
          <w:rFonts w:ascii="Times New Roman" w:eastAsia="Times New Roman" w:hAnsi="Times New Roman" w:cs="Times New Roman"/>
        </w:rPr>
        <w:t>Class Time:</w:t>
      </w:r>
      <w:r w:rsidRPr="009B5CC3">
        <w:rPr>
          <w:rFonts w:ascii="Times New Roman" w:eastAsia="Times New Roman" w:hAnsi="Times New Roman" w:cs="Times New Roman"/>
        </w:rPr>
        <w:tab/>
      </w:r>
      <w:r w:rsidRPr="009B5CC3">
        <w:rPr>
          <w:rFonts w:ascii="Times New Roman" w:eastAsia="Times New Roman" w:hAnsi="Times New Roman" w:cs="Times New Roman"/>
        </w:rPr>
        <w:tab/>
        <w:t>M</w:t>
      </w:r>
      <w:r w:rsidR="00903EBC">
        <w:rPr>
          <w:rFonts w:ascii="Times New Roman" w:eastAsia="Times New Roman" w:hAnsi="Times New Roman" w:cs="Times New Roman"/>
        </w:rPr>
        <w:t>onday</w:t>
      </w:r>
      <w:bookmarkStart w:id="0" w:name="_GoBack"/>
      <w:bookmarkEnd w:id="0"/>
      <w:r w:rsidRPr="009B5CC3">
        <w:rPr>
          <w:rFonts w:ascii="Times New Roman" w:eastAsia="Times New Roman" w:hAnsi="Times New Roman" w:cs="Times New Roman"/>
        </w:rPr>
        <w:t xml:space="preserve"> 12:30-1:45pm</w:t>
      </w:r>
    </w:p>
    <w:p w:rsidR="0069218A" w:rsidRPr="009B5CC3" w:rsidRDefault="0069218A" w:rsidP="0069218A">
      <w:pPr>
        <w:spacing w:after="0" w:line="240" w:lineRule="auto"/>
        <w:ind w:right="-900"/>
        <w:rPr>
          <w:rFonts w:ascii="Times New Roman" w:eastAsia="Times New Roman" w:hAnsi="Times New Roman" w:cs="Times New Roman"/>
        </w:rPr>
      </w:pPr>
      <w:r w:rsidRPr="009B5CC3">
        <w:rPr>
          <w:rFonts w:ascii="Times New Roman" w:eastAsia="Times New Roman" w:hAnsi="Times New Roman" w:cs="Times New Roman"/>
        </w:rPr>
        <w:t xml:space="preserve">Office Location:   </w:t>
      </w:r>
      <w:r w:rsidRPr="009B5CC3">
        <w:rPr>
          <w:rFonts w:ascii="Times New Roman" w:eastAsia="Times New Roman" w:hAnsi="Times New Roman" w:cs="Times New Roman"/>
        </w:rPr>
        <w:tab/>
        <w:t>CTH 149 E</w:t>
      </w:r>
    </w:p>
    <w:p w:rsidR="0069218A" w:rsidRDefault="0069218A" w:rsidP="0069218A">
      <w:pPr>
        <w:spacing w:after="0" w:line="240" w:lineRule="auto"/>
        <w:ind w:right="-900"/>
        <w:rPr>
          <w:rFonts w:ascii="Times New Roman" w:eastAsia="Times New Roman" w:hAnsi="Times New Roman" w:cs="Times New Roman"/>
        </w:rPr>
      </w:pPr>
      <w:r w:rsidRPr="009B5CC3">
        <w:rPr>
          <w:rFonts w:ascii="Times New Roman" w:eastAsia="Times New Roman" w:hAnsi="Times New Roman" w:cs="Times New Roman"/>
        </w:rPr>
        <w:t xml:space="preserve">Office Hours: </w:t>
      </w:r>
      <w:r w:rsidRPr="009B5CC3">
        <w:rPr>
          <w:rFonts w:ascii="Times New Roman" w:eastAsia="Times New Roman" w:hAnsi="Times New Roman" w:cs="Times New Roman"/>
        </w:rPr>
        <w:tab/>
      </w:r>
      <w:r w:rsidRPr="009B5CC3">
        <w:rPr>
          <w:rFonts w:ascii="Times New Roman" w:eastAsia="Times New Roman" w:hAnsi="Times New Roman" w:cs="Times New Roman"/>
        </w:rPr>
        <w:tab/>
      </w:r>
      <w:r w:rsidR="0003713B">
        <w:rPr>
          <w:rFonts w:ascii="Times New Roman" w:eastAsia="Times New Roman" w:hAnsi="Times New Roman" w:cs="Times New Roman"/>
        </w:rPr>
        <w:t>Monday: 10:00-12:00, 2:00-3:00</w:t>
      </w:r>
    </w:p>
    <w:p w:rsidR="0069218A" w:rsidRDefault="00803A8E" w:rsidP="0069218A">
      <w:pPr>
        <w:spacing w:after="0" w:line="240" w:lineRule="auto"/>
        <w:ind w:right="-90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Wednesday 10:00-3:00</w:t>
      </w:r>
    </w:p>
    <w:p w:rsidR="00803A8E" w:rsidRDefault="00803A8E" w:rsidP="0069218A">
      <w:pPr>
        <w:spacing w:after="0" w:line="240" w:lineRule="auto"/>
        <w:ind w:right="-90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Friday 1:00-3:00</w:t>
      </w:r>
    </w:p>
    <w:p w:rsidR="0069218A" w:rsidRPr="009B5CC3" w:rsidRDefault="0069218A" w:rsidP="0069218A">
      <w:pPr>
        <w:spacing w:after="0" w:line="240" w:lineRule="auto"/>
        <w:ind w:right="-900"/>
        <w:rPr>
          <w:rFonts w:ascii="Times New Roman" w:eastAsia="Times New Roman" w:hAnsi="Times New Roman" w:cs="Times New Roman"/>
        </w:rPr>
      </w:pPr>
      <w:r w:rsidRPr="009B5CC3">
        <w:rPr>
          <w:rFonts w:ascii="Times New Roman" w:eastAsia="Times New Roman" w:hAnsi="Times New Roman" w:cs="Times New Roman"/>
        </w:rPr>
        <w:tab/>
      </w:r>
      <w:r w:rsidRPr="009B5CC3">
        <w:rPr>
          <w:rFonts w:ascii="Times New Roman" w:eastAsia="Times New Roman" w:hAnsi="Times New Roman" w:cs="Times New Roman"/>
        </w:rPr>
        <w:tab/>
      </w:r>
      <w:r w:rsidRPr="009B5CC3">
        <w:rPr>
          <w:rFonts w:ascii="Times New Roman" w:eastAsia="Times New Roman" w:hAnsi="Times New Roman" w:cs="Times New Roman"/>
        </w:rPr>
        <w:tab/>
        <w:t>NOTE: Due to my administrative responsibilities with the dietetic internship, it is possible that</w:t>
      </w:r>
    </w:p>
    <w:p w:rsidR="0069218A" w:rsidRPr="009B5CC3" w:rsidRDefault="0069218A" w:rsidP="0069218A">
      <w:pPr>
        <w:spacing w:after="0" w:line="240" w:lineRule="auto"/>
        <w:ind w:left="1440" w:right="-900" w:firstLine="720"/>
        <w:rPr>
          <w:rFonts w:ascii="Times New Roman" w:eastAsia="Times New Roman" w:hAnsi="Times New Roman" w:cs="Times New Roman"/>
        </w:rPr>
      </w:pPr>
      <w:r w:rsidRPr="009B5CC3">
        <w:rPr>
          <w:rFonts w:ascii="Times New Roman" w:eastAsia="Times New Roman" w:hAnsi="Times New Roman" w:cs="Times New Roman"/>
        </w:rPr>
        <w:t>I may be unavailable during some of my office hours.  For this reason, students are encouraged</w:t>
      </w:r>
    </w:p>
    <w:p w:rsidR="0069218A" w:rsidRPr="009B5CC3" w:rsidRDefault="0069218A" w:rsidP="0069218A">
      <w:pPr>
        <w:spacing w:after="0" w:line="240" w:lineRule="auto"/>
        <w:ind w:left="1440" w:right="-900" w:firstLine="720"/>
        <w:rPr>
          <w:rFonts w:ascii="Times New Roman" w:eastAsia="Times New Roman" w:hAnsi="Times New Roman" w:cs="Times New Roman"/>
        </w:rPr>
      </w:pPr>
      <w:r w:rsidRPr="009B5CC3">
        <w:rPr>
          <w:rFonts w:ascii="Times New Roman" w:eastAsia="Times New Roman" w:hAnsi="Times New Roman" w:cs="Times New Roman"/>
        </w:rPr>
        <w:t>to make appointments, even during office hours.  However, drop-in visits are welcome, both</w:t>
      </w:r>
    </w:p>
    <w:p w:rsidR="0069218A" w:rsidRPr="009B5CC3" w:rsidRDefault="0069218A" w:rsidP="0069218A">
      <w:pPr>
        <w:spacing w:after="0" w:line="240" w:lineRule="auto"/>
        <w:ind w:left="1440" w:right="-900" w:firstLine="720"/>
        <w:rPr>
          <w:rFonts w:ascii="Times New Roman" w:eastAsia="Times New Roman" w:hAnsi="Times New Roman" w:cs="Times New Roman"/>
        </w:rPr>
      </w:pPr>
      <w:r w:rsidRPr="009B5CC3">
        <w:rPr>
          <w:rFonts w:ascii="Times New Roman" w:eastAsia="Times New Roman" w:hAnsi="Times New Roman" w:cs="Times New Roman"/>
        </w:rPr>
        <w:t xml:space="preserve">during and beyond office hours; as long as I am not in a meeting, I will make time for you. </w:t>
      </w:r>
    </w:p>
    <w:p w:rsidR="0069218A" w:rsidRPr="009B5CC3" w:rsidRDefault="0069218A" w:rsidP="0069218A">
      <w:pPr>
        <w:spacing w:after="0" w:line="240" w:lineRule="auto"/>
        <w:ind w:right="-900"/>
        <w:rPr>
          <w:rFonts w:ascii="Times New Roman" w:eastAsia="Times New Roman" w:hAnsi="Times New Roman" w:cs="Times New Roman"/>
        </w:rPr>
      </w:pPr>
      <w:r w:rsidRPr="009B5CC3">
        <w:rPr>
          <w:rFonts w:ascii="Times New Roman" w:eastAsia="Times New Roman" w:hAnsi="Times New Roman" w:cs="Times New Roman"/>
        </w:rPr>
        <w:t>Phone Number:</w:t>
      </w:r>
      <w:r w:rsidRPr="009B5CC3">
        <w:rPr>
          <w:rFonts w:ascii="Times New Roman" w:eastAsia="Times New Roman" w:hAnsi="Times New Roman" w:cs="Times New Roman"/>
        </w:rPr>
        <w:tab/>
      </w:r>
      <w:r>
        <w:rPr>
          <w:rFonts w:ascii="Times New Roman" w:eastAsia="Times New Roman" w:hAnsi="Times New Roman" w:cs="Times New Roman"/>
        </w:rPr>
        <w:tab/>
      </w:r>
      <w:r w:rsidRPr="009B5CC3">
        <w:rPr>
          <w:rFonts w:ascii="Times New Roman" w:eastAsia="Times New Roman" w:hAnsi="Times New Roman" w:cs="Times New Roman"/>
        </w:rPr>
        <w:t>(318) 257-2370</w:t>
      </w:r>
    </w:p>
    <w:p w:rsidR="0069218A" w:rsidRPr="009B5CC3" w:rsidRDefault="0069218A" w:rsidP="0069218A">
      <w:pPr>
        <w:spacing w:after="0" w:line="240" w:lineRule="auto"/>
        <w:ind w:right="-900"/>
        <w:rPr>
          <w:rFonts w:ascii="Times New Roman" w:eastAsia="Times New Roman" w:hAnsi="Times New Roman" w:cs="Times New Roman"/>
        </w:rPr>
      </w:pPr>
      <w:r w:rsidRPr="009B5CC3">
        <w:rPr>
          <w:rFonts w:ascii="Times New Roman" w:eastAsia="Times New Roman" w:hAnsi="Times New Roman" w:cs="Times New Roman"/>
        </w:rPr>
        <w:t>Fax Number:</w:t>
      </w:r>
      <w:r w:rsidRPr="009B5CC3">
        <w:rPr>
          <w:rFonts w:ascii="Times New Roman" w:eastAsia="Times New Roman" w:hAnsi="Times New Roman" w:cs="Times New Roman"/>
        </w:rPr>
        <w:tab/>
      </w:r>
      <w:r w:rsidRPr="009B5CC3">
        <w:rPr>
          <w:rFonts w:ascii="Times New Roman" w:eastAsia="Times New Roman" w:hAnsi="Times New Roman" w:cs="Times New Roman"/>
        </w:rPr>
        <w:tab/>
        <w:t>(318) 257-4014</w:t>
      </w:r>
    </w:p>
    <w:p w:rsidR="0069218A" w:rsidRPr="009B5CC3" w:rsidRDefault="0069218A" w:rsidP="0069218A">
      <w:pPr>
        <w:spacing w:after="0" w:line="240" w:lineRule="auto"/>
        <w:ind w:right="-900"/>
        <w:rPr>
          <w:rFonts w:ascii="Times New Roman" w:eastAsia="Times New Roman" w:hAnsi="Times New Roman" w:cs="Times New Roman"/>
        </w:rPr>
      </w:pPr>
      <w:r w:rsidRPr="009B5CC3">
        <w:rPr>
          <w:rFonts w:ascii="Times New Roman" w:eastAsia="Times New Roman" w:hAnsi="Times New Roman" w:cs="Times New Roman"/>
        </w:rPr>
        <w:t>E-mail:</w:t>
      </w:r>
      <w:r w:rsidRPr="009B5CC3">
        <w:rPr>
          <w:rFonts w:ascii="Times New Roman" w:eastAsia="Times New Roman" w:hAnsi="Times New Roman" w:cs="Times New Roman"/>
        </w:rPr>
        <w:tab/>
      </w:r>
      <w:r w:rsidRPr="009B5CC3">
        <w:rPr>
          <w:rFonts w:ascii="Times New Roman" w:eastAsia="Times New Roman" w:hAnsi="Times New Roman" w:cs="Times New Roman"/>
        </w:rPr>
        <w:tab/>
      </w:r>
      <w:r w:rsidRPr="009B5CC3">
        <w:rPr>
          <w:rFonts w:ascii="Times New Roman" w:eastAsia="Times New Roman" w:hAnsi="Times New Roman" w:cs="Times New Roman"/>
        </w:rPr>
        <w:tab/>
      </w:r>
      <w:hyperlink r:id="rId7" w:history="1">
        <w:r w:rsidRPr="009B5CC3">
          <w:rPr>
            <w:rStyle w:val="Hyperlink"/>
            <w:rFonts w:ascii="Times New Roman" w:eastAsia="Times New Roman" w:hAnsi="Times New Roman" w:cs="Times New Roman"/>
          </w:rPr>
          <w:t>amyhogan@latech.edu</w:t>
        </w:r>
      </w:hyperlink>
    </w:p>
    <w:p w:rsidR="0069218A" w:rsidRPr="009B5CC3" w:rsidRDefault="0069218A" w:rsidP="0069218A">
      <w:pPr>
        <w:pStyle w:val="ListParagraph"/>
        <w:spacing w:after="0" w:line="240" w:lineRule="auto"/>
        <w:ind w:left="2160"/>
        <w:rPr>
          <w:rFonts w:ascii="Times New Roman" w:eastAsia="Times New Roman" w:hAnsi="Times New Roman" w:cs="Times New Roman"/>
          <w:bCs/>
          <w:sz w:val="24"/>
          <w:szCs w:val="24"/>
        </w:rPr>
      </w:pPr>
      <w:r w:rsidRPr="009B5CC3">
        <w:rPr>
          <w:rFonts w:ascii="Times New Roman" w:eastAsia="Times New Roman" w:hAnsi="Times New Roman" w:cs="Times New Roman"/>
          <w:bCs/>
          <w:sz w:val="24"/>
          <w:szCs w:val="24"/>
        </w:rPr>
        <w:t xml:space="preserve">I make every attempt to return your emails to me within 24 hours on weekdays.  This time frame does not apply to holidays, breaks, or weekends. </w:t>
      </w:r>
    </w:p>
    <w:p w:rsidR="0069218A" w:rsidRPr="009B5CC3" w:rsidRDefault="0069218A" w:rsidP="0069218A">
      <w:pPr>
        <w:spacing w:after="0" w:line="240" w:lineRule="auto"/>
        <w:ind w:right="-900"/>
        <w:rPr>
          <w:rFonts w:ascii="Times New Roman" w:eastAsia="Times New Roman" w:hAnsi="Times New Roman" w:cs="Times New Roman"/>
        </w:rPr>
      </w:pPr>
      <w:r w:rsidRPr="009B5CC3">
        <w:rPr>
          <w:rFonts w:ascii="Times New Roman" w:eastAsia="Times New Roman" w:hAnsi="Times New Roman" w:cs="Times New Roman"/>
        </w:rPr>
        <w:t>Prerequisites:</w:t>
      </w:r>
      <w:r w:rsidRPr="009B5CC3">
        <w:rPr>
          <w:rFonts w:ascii="Times New Roman" w:eastAsia="Times New Roman" w:hAnsi="Times New Roman" w:cs="Times New Roman"/>
        </w:rPr>
        <w:tab/>
      </w:r>
      <w:r w:rsidRPr="009B5CC3">
        <w:rPr>
          <w:rFonts w:ascii="Times New Roman" w:eastAsia="Times New Roman" w:hAnsi="Times New Roman" w:cs="Times New Roman"/>
        </w:rPr>
        <w:tab/>
        <w:t>none</w:t>
      </w:r>
      <w:r w:rsidRPr="009B5CC3">
        <w:rPr>
          <w:rFonts w:ascii="Times New Roman" w:eastAsia="Times New Roman" w:hAnsi="Times New Roman" w:cs="Times New Roman"/>
        </w:rPr>
        <w:tab/>
      </w:r>
    </w:p>
    <w:p w:rsidR="0069218A" w:rsidRPr="009B5CC3" w:rsidRDefault="0069218A" w:rsidP="0069218A">
      <w:pPr>
        <w:spacing w:after="0" w:line="240" w:lineRule="auto"/>
        <w:rPr>
          <w:rFonts w:ascii="Times New Roman" w:eastAsia="Times New Roman" w:hAnsi="Times New Roman" w:cs="Times New Roman"/>
          <w:sz w:val="24"/>
          <w:szCs w:val="24"/>
        </w:rPr>
      </w:pPr>
      <w:r w:rsidRPr="009B5CC3">
        <w:rPr>
          <w:rFonts w:ascii="Times New Roman" w:eastAsia="Times New Roman" w:hAnsi="Times New Roman" w:cs="Times New Roman"/>
          <w:sz w:val="24"/>
          <w:szCs w:val="24"/>
        </w:rPr>
        <w:t>Required Textbook:</w:t>
      </w:r>
      <w:r w:rsidRPr="009B5CC3">
        <w:rPr>
          <w:rFonts w:ascii="Times New Roman" w:eastAsia="Times New Roman" w:hAnsi="Times New Roman" w:cs="Times New Roman"/>
          <w:sz w:val="24"/>
          <w:szCs w:val="24"/>
        </w:rPr>
        <w:tab/>
        <w:t>none</w:t>
      </w:r>
    </w:p>
    <w:p w:rsidR="0069218A" w:rsidRPr="009B5CC3" w:rsidRDefault="0069218A" w:rsidP="0069218A">
      <w:pPr>
        <w:spacing w:after="0" w:line="240" w:lineRule="auto"/>
        <w:rPr>
          <w:rFonts w:ascii="Times New Roman" w:hAnsi="Times New Roman" w:cs="Times New Roman"/>
        </w:rPr>
      </w:pPr>
    </w:p>
    <w:p w:rsidR="0069218A" w:rsidRPr="009B5CC3" w:rsidRDefault="0069218A" w:rsidP="0069218A">
      <w:pPr>
        <w:numPr>
          <w:ilvl w:val="0"/>
          <w:numId w:val="1"/>
        </w:numPr>
        <w:spacing w:after="0" w:line="240" w:lineRule="auto"/>
        <w:ind w:right="-900"/>
        <w:rPr>
          <w:rFonts w:ascii="Times New Roman" w:eastAsia="Times New Roman" w:hAnsi="Times New Roman" w:cs="Times New Roman"/>
          <w:b/>
          <w:sz w:val="24"/>
          <w:szCs w:val="24"/>
        </w:rPr>
      </w:pPr>
      <w:r w:rsidRPr="009B5CC3">
        <w:rPr>
          <w:rFonts w:ascii="Times New Roman" w:eastAsia="Times New Roman" w:hAnsi="Times New Roman" w:cs="Times New Roman"/>
          <w:b/>
          <w:sz w:val="24"/>
          <w:szCs w:val="24"/>
        </w:rPr>
        <w:t xml:space="preserve">COURSE DESCRIPTION </w:t>
      </w:r>
    </w:p>
    <w:p w:rsidR="0069218A" w:rsidRPr="009B5CC3" w:rsidRDefault="0069218A" w:rsidP="0069218A">
      <w:pPr>
        <w:ind w:left="720"/>
        <w:rPr>
          <w:rFonts w:ascii="Times New Roman" w:eastAsia="Times New Roman" w:hAnsi="Times New Roman" w:cs="Times New Roman"/>
          <w:sz w:val="24"/>
          <w:szCs w:val="24"/>
        </w:rPr>
      </w:pPr>
      <w:r w:rsidRPr="009B5CC3">
        <w:rPr>
          <w:rFonts w:ascii="Times New Roman" w:eastAsia="Times New Roman" w:hAnsi="Times New Roman" w:cs="Times New Roman"/>
          <w:sz w:val="24"/>
          <w:szCs w:val="24"/>
        </w:rPr>
        <w:t>Human Nutrition/Weight C</w:t>
      </w:r>
      <w:r>
        <w:rPr>
          <w:rFonts w:ascii="Times New Roman" w:eastAsia="Times New Roman" w:hAnsi="Times New Roman" w:cs="Times New Roman"/>
          <w:sz w:val="24"/>
          <w:szCs w:val="24"/>
        </w:rPr>
        <w:t xml:space="preserve">ontrol:  0-1-1 (3) Pass/Fail.  </w:t>
      </w:r>
      <w:r w:rsidRPr="009B5CC3">
        <w:rPr>
          <w:rFonts w:ascii="Times New Roman" w:eastAsia="Times New Roman" w:hAnsi="Times New Roman" w:cs="Times New Roman"/>
          <w:sz w:val="24"/>
          <w:szCs w:val="24"/>
        </w:rPr>
        <w:t>Personalized weight control program based on recommended nutrients, behavior modification</w:t>
      </w:r>
      <w:r>
        <w:rPr>
          <w:rFonts w:ascii="Times New Roman" w:eastAsia="Times New Roman" w:hAnsi="Times New Roman" w:cs="Times New Roman"/>
          <w:sz w:val="24"/>
          <w:szCs w:val="24"/>
        </w:rPr>
        <w:t>,</w:t>
      </w:r>
      <w:r w:rsidRPr="009B5CC3">
        <w:rPr>
          <w:rFonts w:ascii="Times New Roman" w:eastAsia="Times New Roman" w:hAnsi="Times New Roman" w:cs="Times New Roman"/>
          <w:sz w:val="24"/>
          <w:szCs w:val="24"/>
        </w:rPr>
        <w:t xml:space="preserve"> and energy balance. </w:t>
      </w:r>
    </w:p>
    <w:p w:rsidR="0069218A" w:rsidRPr="009B5CC3" w:rsidRDefault="0069218A" w:rsidP="0069218A">
      <w:pPr>
        <w:numPr>
          <w:ilvl w:val="0"/>
          <w:numId w:val="1"/>
        </w:numPr>
        <w:spacing w:after="0" w:line="240" w:lineRule="auto"/>
        <w:rPr>
          <w:rFonts w:ascii="Times New Roman" w:eastAsia="Times New Roman" w:hAnsi="Times New Roman" w:cs="Times New Roman"/>
          <w:b/>
          <w:sz w:val="24"/>
          <w:szCs w:val="24"/>
        </w:rPr>
      </w:pPr>
      <w:r w:rsidRPr="009B5CC3">
        <w:rPr>
          <w:rFonts w:ascii="Times New Roman" w:eastAsia="Times New Roman" w:hAnsi="Times New Roman" w:cs="Times New Roman"/>
          <w:b/>
          <w:sz w:val="24"/>
          <w:szCs w:val="24"/>
        </w:rPr>
        <w:t>COURSE RATIONALE AND OBJECTIVES</w:t>
      </w:r>
    </w:p>
    <w:p w:rsidR="0069218A" w:rsidRPr="009B5CC3" w:rsidRDefault="0069218A" w:rsidP="0069218A">
      <w:pPr>
        <w:pStyle w:val="ListParagraph"/>
        <w:numPr>
          <w:ilvl w:val="0"/>
          <w:numId w:val="4"/>
        </w:numPr>
        <w:spacing w:after="0" w:line="240" w:lineRule="auto"/>
        <w:rPr>
          <w:rFonts w:ascii="Times New Roman" w:hAnsi="Times New Roman" w:cs="Times New Roman"/>
          <w:sz w:val="24"/>
          <w:szCs w:val="24"/>
        </w:rPr>
      </w:pPr>
      <w:r w:rsidRPr="009B5CC3">
        <w:rPr>
          <w:rFonts w:ascii="Times New Roman" w:hAnsi="Times New Roman" w:cs="Times New Roman"/>
          <w:sz w:val="24"/>
          <w:szCs w:val="24"/>
        </w:rPr>
        <w:t>Understand the role of environment, food, nutrition</w:t>
      </w:r>
      <w:r>
        <w:rPr>
          <w:rFonts w:ascii="Times New Roman" w:hAnsi="Times New Roman" w:cs="Times New Roman"/>
          <w:sz w:val="24"/>
          <w:szCs w:val="24"/>
        </w:rPr>
        <w:t>,</w:t>
      </w:r>
      <w:r w:rsidRPr="009B5CC3">
        <w:rPr>
          <w:rFonts w:ascii="Times New Roman" w:hAnsi="Times New Roman" w:cs="Times New Roman"/>
          <w:sz w:val="24"/>
          <w:szCs w:val="24"/>
        </w:rPr>
        <w:t xml:space="preserve"> and lifestyle choices in health promotion and disease prevention.  </w:t>
      </w:r>
    </w:p>
    <w:p w:rsidR="0069218A" w:rsidRPr="009B5CC3" w:rsidRDefault="0069218A" w:rsidP="0069218A">
      <w:pPr>
        <w:pStyle w:val="ListParagraph"/>
        <w:numPr>
          <w:ilvl w:val="0"/>
          <w:numId w:val="4"/>
        </w:numPr>
        <w:spacing w:after="0" w:line="240" w:lineRule="auto"/>
        <w:rPr>
          <w:rFonts w:ascii="Times New Roman" w:hAnsi="Times New Roman" w:cs="Times New Roman"/>
          <w:sz w:val="24"/>
          <w:szCs w:val="24"/>
        </w:rPr>
      </w:pPr>
      <w:r w:rsidRPr="009B5CC3">
        <w:rPr>
          <w:rFonts w:ascii="Times New Roman" w:hAnsi="Times New Roman" w:cs="Times New Roman"/>
          <w:sz w:val="24"/>
          <w:szCs w:val="24"/>
        </w:rPr>
        <w:t>Understand fundamentals of public policy and the role of the government in promoting nutritional health through the presentation of the Dietary Guidelines for Americans, food labeling legislation, and use of USDA tools for nutrition health (MyPlate materials).</w:t>
      </w:r>
    </w:p>
    <w:p w:rsidR="0069218A" w:rsidRPr="009B5CC3" w:rsidRDefault="0069218A" w:rsidP="0069218A">
      <w:pPr>
        <w:pStyle w:val="ListParagraph"/>
        <w:numPr>
          <w:ilvl w:val="0"/>
          <w:numId w:val="4"/>
        </w:numPr>
        <w:spacing w:after="0" w:line="240" w:lineRule="auto"/>
        <w:rPr>
          <w:rFonts w:ascii="Times New Roman" w:hAnsi="Times New Roman" w:cs="Times New Roman"/>
          <w:sz w:val="24"/>
          <w:szCs w:val="24"/>
        </w:rPr>
      </w:pPr>
      <w:r w:rsidRPr="009B5CC3">
        <w:rPr>
          <w:rFonts w:ascii="Times New Roman" w:hAnsi="Times New Roman" w:cs="Times New Roman"/>
          <w:sz w:val="24"/>
          <w:szCs w:val="24"/>
        </w:rPr>
        <w:t xml:space="preserve">Discuss the impact of obesity on health. </w:t>
      </w:r>
    </w:p>
    <w:p w:rsidR="0069218A" w:rsidRPr="009B5CC3" w:rsidRDefault="0069218A" w:rsidP="0069218A">
      <w:pPr>
        <w:pStyle w:val="ListParagraph"/>
        <w:numPr>
          <w:ilvl w:val="0"/>
          <w:numId w:val="4"/>
        </w:numPr>
        <w:spacing w:after="0" w:line="240" w:lineRule="auto"/>
        <w:rPr>
          <w:rFonts w:ascii="Times New Roman" w:hAnsi="Times New Roman" w:cs="Times New Roman"/>
          <w:sz w:val="24"/>
          <w:szCs w:val="24"/>
        </w:rPr>
      </w:pPr>
      <w:r w:rsidRPr="009B5CC3">
        <w:rPr>
          <w:rFonts w:ascii="Times New Roman" w:hAnsi="Times New Roman" w:cs="Times New Roman"/>
          <w:sz w:val="24"/>
          <w:szCs w:val="24"/>
        </w:rPr>
        <w:t>Select culinary techniques that promote weight management and use the skills of shopping, label reading, and dining out for appropriate food selection to promote nutrition, health and weight goals.</w:t>
      </w:r>
    </w:p>
    <w:p w:rsidR="0069218A" w:rsidRPr="009B5CC3" w:rsidRDefault="0069218A" w:rsidP="0069218A">
      <w:pPr>
        <w:pStyle w:val="ListParagraph"/>
        <w:numPr>
          <w:ilvl w:val="0"/>
          <w:numId w:val="4"/>
        </w:numPr>
        <w:spacing w:after="0" w:line="240" w:lineRule="auto"/>
        <w:rPr>
          <w:rFonts w:ascii="Times New Roman" w:hAnsi="Times New Roman" w:cs="Times New Roman"/>
          <w:sz w:val="24"/>
          <w:szCs w:val="24"/>
        </w:rPr>
      </w:pPr>
      <w:r w:rsidRPr="009B5CC3">
        <w:rPr>
          <w:rFonts w:ascii="Times New Roman" w:hAnsi="Times New Roman" w:cs="Times New Roman"/>
          <w:sz w:val="24"/>
          <w:szCs w:val="24"/>
        </w:rPr>
        <w:t>Discuss the influence of socioeconomic, cultural, and psychological factors on food and nutrition behavior.</w:t>
      </w:r>
    </w:p>
    <w:p w:rsidR="0069218A" w:rsidRPr="009B5CC3" w:rsidRDefault="0069218A" w:rsidP="0069218A">
      <w:pPr>
        <w:pStyle w:val="ListParagraph"/>
        <w:numPr>
          <w:ilvl w:val="0"/>
          <w:numId w:val="4"/>
        </w:numPr>
        <w:spacing w:after="0" w:line="240" w:lineRule="auto"/>
        <w:rPr>
          <w:rFonts w:ascii="Times New Roman" w:hAnsi="Times New Roman" w:cs="Times New Roman"/>
          <w:sz w:val="24"/>
          <w:szCs w:val="24"/>
        </w:rPr>
      </w:pPr>
      <w:r w:rsidRPr="009B5CC3">
        <w:rPr>
          <w:rFonts w:ascii="Times New Roman" w:hAnsi="Times New Roman" w:cs="Times New Roman"/>
          <w:sz w:val="24"/>
          <w:szCs w:val="24"/>
        </w:rPr>
        <w:t>Identify signs of eating disorders and resources available at the university to assist students with body image issues or eating disorders.</w:t>
      </w:r>
    </w:p>
    <w:p w:rsidR="0069218A" w:rsidRPr="009B5CC3" w:rsidRDefault="0069218A" w:rsidP="0069218A">
      <w:pPr>
        <w:pStyle w:val="ListParagraph"/>
        <w:numPr>
          <w:ilvl w:val="0"/>
          <w:numId w:val="4"/>
        </w:numPr>
        <w:spacing w:after="0" w:line="240" w:lineRule="auto"/>
        <w:ind w:right="-900"/>
        <w:rPr>
          <w:rFonts w:ascii="Times New Roman" w:hAnsi="Times New Roman" w:cs="Times New Roman"/>
          <w:sz w:val="24"/>
          <w:szCs w:val="24"/>
        </w:rPr>
      </w:pPr>
      <w:r w:rsidRPr="009B5CC3">
        <w:rPr>
          <w:rFonts w:ascii="Times New Roman" w:hAnsi="Times New Roman" w:cs="Times New Roman"/>
          <w:sz w:val="24"/>
          <w:szCs w:val="24"/>
        </w:rPr>
        <w:t>Discuss the role of exercise physiology in weight reduction and long term weight loss.</w:t>
      </w:r>
    </w:p>
    <w:p w:rsidR="0069218A" w:rsidRPr="009B5CC3" w:rsidRDefault="0069218A" w:rsidP="0069218A">
      <w:pPr>
        <w:pStyle w:val="ListParagraph"/>
        <w:numPr>
          <w:ilvl w:val="0"/>
          <w:numId w:val="4"/>
        </w:numPr>
        <w:spacing w:after="0" w:line="240" w:lineRule="auto"/>
        <w:ind w:right="-900"/>
        <w:rPr>
          <w:rFonts w:ascii="Times New Roman" w:hAnsi="Times New Roman" w:cs="Times New Roman"/>
          <w:sz w:val="24"/>
          <w:szCs w:val="24"/>
        </w:rPr>
      </w:pPr>
      <w:r w:rsidRPr="009B5CC3">
        <w:rPr>
          <w:rFonts w:ascii="Times New Roman" w:hAnsi="Times New Roman" w:cs="Times New Roman"/>
          <w:sz w:val="24"/>
          <w:szCs w:val="24"/>
        </w:rPr>
        <w:t>Discuss behavior modification techniques to employ for changing nutrition and dietary habits.</w:t>
      </w:r>
    </w:p>
    <w:p w:rsidR="0069218A" w:rsidRPr="009B5CC3" w:rsidRDefault="0069218A" w:rsidP="0069218A">
      <w:pPr>
        <w:pStyle w:val="ListParagraph"/>
        <w:numPr>
          <w:ilvl w:val="0"/>
          <w:numId w:val="4"/>
        </w:numPr>
        <w:spacing w:after="0" w:line="240" w:lineRule="auto"/>
        <w:rPr>
          <w:rFonts w:ascii="Times New Roman" w:hAnsi="Times New Roman" w:cs="Times New Roman"/>
          <w:sz w:val="24"/>
          <w:szCs w:val="24"/>
        </w:rPr>
      </w:pPr>
      <w:r w:rsidRPr="009B5CC3">
        <w:rPr>
          <w:rFonts w:ascii="Times New Roman" w:hAnsi="Times New Roman" w:cs="Times New Roman"/>
          <w:sz w:val="24"/>
          <w:szCs w:val="24"/>
        </w:rPr>
        <w:t>Understand and apply anthropometric assessment techniques to determine individual weight and health risk.</w:t>
      </w:r>
    </w:p>
    <w:p w:rsidR="0069218A" w:rsidRPr="009B5CC3" w:rsidRDefault="0069218A" w:rsidP="0069218A">
      <w:pPr>
        <w:pStyle w:val="ListParagraph"/>
        <w:numPr>
          <w:ilvl w:val="0"/>
          <w:numId w:val="4"/>
        </w:numPr>
        <w:spacing w:after="0" w:line="240" w:lineRule="auto"/>
        <w:ind w:right="-900"/>
        <w:rPr>
          <w:rFonts w:ascii="Times New Roman" w:hAnsi="Times New Roman" w:cs="Times New Roman"/>
          <w:sz w:val="24"/>
          <w:szCs w:val="24"/>
        </w:rPr>
      </w:pPr>
      <w:r w:rsidRPr="009B5CC3">
        <w:rPr>
          <w:rFonts w:ascii="Times New Roman" w:hAnsi="Times New Roman" w:cs="Times New Roman"/>
          <w:sz w:val="24"/>
          <w:szCs w:val="24"/>
        </w:rPr>
        <w:t>Estimate individual energy requirements.</w:t>
      </w:r>
    </w:p>
    <w:p w:rsidR="0069218A" w:rsidRPr="009B5CC3" w:rsidRDefault="0069218A" w:rsidP="0069218A">
      <w:pPr>
        <w:pStyle w:val="ListParagraph"/>
        <w:spacing w:after="0" w:line="240" w:lineRule="auto"/>
        <w:ind w:right="-900"/>
        <w:rPr>
          <w:rFonts w:ascii="Times New Roman" w:hAnsi="Times New Roman" w:cs="Times New Roman"/>
          <w:sz w:val="24"/>
          <w:szCs w:val="24"/>
        </w:rPr>
      </w:pPr>
    </w:p>
    <w:p w:rsidR="0069218A" w:rsidRPr="009B5CC3" w:rsidRDefault="0069218A" w:rsidP="0069218A">
      <w:pPr>
        <w:pStyle w:val="ListParagraph"/>
        <w:numPr>
          <w:ilvl w:val="0"/>
          <w:numId w:val="1"/>
        </w:numPr>
        <w:spacing w:after="0" w:line="240" w:lineRule="auto"/>
        <w:ind w:right="-900"/>
        <w:rPr>
          <w:rFonts w:ascii="Times New Roman" w:eastAsia="Times New Roman" w:hAnsi="Times New Roman" w:cs="Times New Roman"/>
          <w:b/>
          <w:sz w:val="24"/>
          <w:szCs w:val="24"/>
        </w:rPr>
      </w:pPr>
      <w:r w:rsidRPr="009B5CC3">
        <w:rPr>
          <w:rFonts w:ascii="Times New Roman" w:eastAsia="Times New Roman" w:hAnsi="Times New Roman" w:cs="Times New Roman"/>
          <w:b/>
          <w:sz w:val="24"/>
          <w:szCs w:val="24"/>
        </w:rPr>
        <w:t>COURSE COMPETENCIES</w:t>
      </w:r>
    </w:p>
    <w:p w:rsidR="0069218A" w:rsidRPr="009B5CC3" w:rsidRDefault="0069218A" w:rsidP="0069218A">
      <w:pPr>
        <w:spacing w:after="0" w:line="240" w:lineRule="auto"/>
        <w:ind w:left="720"/>
        <w:rPr>
          <w:rFonts w:ascii="Times New Roman" w:hAnsi="Times New Roman" w:cs="Times New Roman"/>
          <w:sz w:val="24"/>
          <w:szCs w:val="24"/>
        </w:rPr>
      </w:pPr>
      <w:r w:rsidRPr="009B5CC3">
        <w:rPr>
          <w:rFonts w:ascii="Times New Roman" w:hAnsi="Times New Roman" w:cs="Times New Roman"/>
          <w:sz w:val="24"/>
          <w:szCs w:val="24"/>
        </w:rPr>
        <w:t>The following 2018 ACEND standards core knowledge requirements identified by the Accreditation Council for Education in Nutrition and Dietetics (ACEND) are addressed in this class:</w:t>
      </w:r>
    </w:p>
    <w:p w:rsidR="0069218A" w:rsidRPr="009B5CC3" w:rsidRDefault="0069218A" w:rsidP="0069218A">
      <w:pPr>
        <w:spacing w:after="0" w:line="240" w:lineRule="auto"/>
        <w:ind w:left="720"/>
        <w:rPr>
          <w:rFonts w:ascii="Times New Roman" w:hAnsi="Times New Roman" w:cs="Times New Roman"/>
          <w:sz w:val="24"/>
          <w:szCs w:val="24"/>
        </w:rPr>
      </w:pPr>
      <w:r w:rsidRPr="009B5CC3">
        <w:rPr>
          <w:rFonts w:ascii="Times New Roman" w:hAnsi="Times New Roman" w:cs="Times New Roman"/>
          <w:b/>
          <w:sz w:val="24"/>
          <w:szCs w:val="24"/>
          <w:u w:val="single"/>
        </w:rPr>
        <w:t>KRDN 1.2</w:t>
      </w:r>
      <w:r w:rsidRPr="009B5CC3">
        <w:rPr>
          <w:rFonts w:ascii="Times New Roman" w:hAnsi="Times New Roman" w:cs="Times New Roman"/>
          <w:sz w:val="24"/>
          <w:szCs w:val="24"/>
        </w:rPr>
        <w:t>:  Use current information technologies to locate and apply evidence-based guidelines and protocols. (</w:t>
      </w:r>
      <w:r w:rsidRPr="009B5CC3">
        <w:rPr>
          <w:rFonts w:ascii="Times New Roman" w:hAnsi="Times New Roman" w:cs="Times New Roman"/>
          <w:i/>
          <w:sz w:val="24"/>
          <w:szCs w:val="24"/>
        </w:rPr>
        <w:t>Assignment</w:t>
      </w:r>
      <w:r>
        <w:rPr>
          <w:rFonts w:ascii="Times New Roman" w:hAnsi="Times New Roman" w:cs="Times New Roman"/>
          <w:i/>
          <w:sz w:val="24"/>
          <w:szCs w:val="24"/>
        </w:rPr>
        <w:t>:</w:t>
      </w:r>
      <w:r w:rsidRPr="009B5CC3">
        <w:rPr>
          <w:rFonts w:ascii="Times New Roman" w:hAnsi="Times New Roman" w:cs="Times New Roman"/>
          <w:i/>
          <w:sz w:val="24"/>
          <w:szCs w:val="24"/>
        </w:rPr>
        <w:t xml:space="preserve"> </w:t>
      </w:r>
      <w:r>
        <w:rPr>
          <w:rFonts w:ascii="Times New Roman" w:hAnsi="Times New Roman" w:cs="Times New Roman"/>
          <w:i/>
          <w:sz w:val="24"/>
          <w:szCs w:val="24"/>
        </w:rPr>
        <w:t>MyPlate</w:t>
      </w:r>
      <w:r w:rsidRPr="009B5CC3">
        <w:rPr>
          <w:rFonts w:ascii="Times New Roman" w:hAnsi="Times New Roman" w:cs="Times New Roman"/>
          <w:i/>
          <w:sz w:val="24"/>
          <w:szCs w:val="24"/>
        </w:rPr>
        <w:t>)</w:t>
      </w:r>
    </w:p>
    <w:p w:rsidR="0069218A" w:rsidRPr="009B5CC3" w:rsidRDefault="0069218A" w:rsidP="0069218A">
      <w:pPr>
        <w:spacing w:after="0" w:line="240" w:lineRule="auto"/>
        <w:ind w:left="720"/>
        <w:rPr>
          <w:rFonts w:ascii="Times New Roman" w:hAnsi="Times New Roman" w:cs="Times New Roman"/>
          <w:b/>
          <w:sz w:val="24"/>
          <w:szCs w:val="24"/>
          <w:u w:val="single"/>
        </w:rPr>
      </w:pPr>
      <w:r w:rsidRPr="009B5CC3">
        <w:rPr>
          <w:rFonts w:ascii="Times New Roman" w:hAnsi="Times New Roman" w:cs="Times New Roman"/>
          <w:b/>
          <w:sz w:val="24"/>
          <w:szCs w:val="24"/>
          <w:u w:val="single"/>
        </w:rPr>
        <w:t>ACEND-required curriculum components:</w:t>
      </w:r>
    </w:p>
    <w:p w:rsidR="0069218A" w:rsidRDefault="0069218A" w:rsidP="0069218A">
      <w:pPr>
        <w:spacing w:after="0" w:line="240" w:lineRule="auto"/>
        <w:ind w:left="720"/>
        <w:rPr>
          <w:rFonts w:ascii="Times New Roman" w:hAnsi="Times New Roman" w:cs="Times New Roman"/>
          <w:sz w:val="24"/>
          <w:szCs w:val="24"/>
        </w:rPr>
      </w:pPr>
      <w:r w:rsidRPr="009B5CC3">
        <w:rPr>
          <w:rFonts w:ascii="Times New Roman" w:hAnsi="Times New Roman" w:cs="Times New Roman"/>
          <w:sz w:val="24"/>
          <w:szCs w:val="24"/>
        </w:rPr>
        <w:t>Role of environment, food, nutrition and lifestyle choices in health promotion and disease prevention.  Fundamentals of public policy, including the legislative and regulatory basis of nutrition and dietetics practice.</w:t>
      </w:r>
    </w:p>
    <w:p w:rsidR="0069218A" w:rsidRDefault="0069218A" w:rsidP="0069218A">
      <w:pPr>
        <w:spacing w:after="0" w:line="240" w:lineRule="auto"/>
        <w:ind w:left="720"/>
        <w:rPr>
          <w:rFonts w:ascii="Times New Roman" w:hAnsi="Times New Roman" w:cs="Times New Roman"/>
          <w:sz w:val="24"/>
          <w:szCs w:val="24"/>
        </w:rPr>
      </w:pPr>
    </w:p>
    <w:p w:rsidR="0069218A" w:rsidRDefault="0069218A" w:rsidP="0069218A">
      <w:pPr>
        <w:spacing w:after="0" w:line="240" w:lineRule="auto"/>
        <w:ind w:left="720"/>
        <w:rPr>
          <w:rFonts w:ascii="Times New Roman" w:hAnsi="Times New Roman" w:cs="Times New Roman"/>
          <w:sz w:val="24"/>
          <w:szCs w:val="24"/>
        </w:rPr>
      </w:pPr>
    </w:p>
    <w:p w:rsidR="0069218A" w:rsidRPr="009B5CC3" w:rsidRDefault="0069218A" w:rsidP="0069218A">
      <w:pPr>
        <w:spacing w:after="0" w:line="240" w:lineRule="auto"/>
        <w:ind w:left="720"/>
        <w:rPr>
          <w:rFonts w:ascii="Times New Roman" w:hAnsi="Times New Roman" w:cs="Times New Roman"/>
          <w:sz w:val="24"/>
          <w:szCs w:val="24"/>
        </w:rPr>
      </w:pPr>
    </w:p>
    <w:p w:rsidR="0069218A" w:rsidRPr="009B5CC3" w:rsidRDefault="0069218A" w:rsidP="0069218A">
      <w:pPr>
        <w:numPr>
          <w:ilvl w:val="0"/>
          <w:numId w:val="1"/>
        </w:numPr>
        <w:spacing w:after="0" w:line="240" w:lineRule="auto"/>
        <w:ind w:right="-900"/>
        <w:rPr>
          <w:rFonts w:ascii="Times New Roman" w:eastAsia="Times New Roman" w:hAnsi="Times New Roman" w:cs="Times New Roman"/>
          <w:b/>
          <w:sz w:val="24"/>
          <w:szCs w:val="24"/>
        </w:rPr>
      </w:pPr>
      <w:r w:rsidRPr="009B5CC3">
        <w:rPr>
          <w:rFonts w:ascii="Times New Roman" w:eastAsia="Times New Roman" w:hAnsi="Times New Roman" w:cs="Times New Roman"/>
          <w:b/>
          <w:sz w:val="24"/>
          <w:szCs w:val="24"/>
        </w:rPr>
        <w:t>EXPECTED MEASURABLE OUTCOMES</w:t>
      </w:r>
    </w:p>
    <w:p w:rsidR="0069218A" w:rsidRPr="009B5CC3" w:rsidRDefault="0069218A" w:rsidP="0069218A">
      <w:pPr>
        <w:pStyle w:val="ListParagraph"/>
        <w:numPr>
          <w:ilvl w:val="1"/>
          <w:numId w:val="1"/>
        </w:numPr>
        <w:spacing w:after="0" w:line="240" w:lineRule="auto"/>
        <w:rPr>
          <w:rFonts w:ascii="Times New Roman" w:eastAsia="Times New Roman" w:hAnsi="Times New Roman" w:cs="Times New Roman"/>
          <w:sz w:val="24"/>
          <w:szCs w:val="24"/>
        </w:rPr>
      </w:pPr>
      <w:r w:rsidRPr="009B5CC3">
        <w:rPr>
          <w:rFonts w:ascii="Times New Roman" w:eastAsia="Times New Roman" w:hAnsi="Times New Roman" w:cs="Times New Roman"/>
          <w:sz w:val="24"/>
          <w:szCs w:val="24"/>
        </w:rPr>
        <w:t>Students will be able to access and utilize current information technologies to locate and apply evidence-based guidelines and protocols through use of the USDA’s website:  Choosemyplate.gov.</w:t>
      </w:r>
    </w:p>
    <w:p w:rsidR="0069218A" w:rsidRPr="009B5CC3" w:rsidRDefault="0069218A" w:rsidP="0069218A">
      <w:pPr>
        <w:pStyle w:val="ListParagraph"/>
        <w:numPr>
          <w:ilvl w:val="1"/>
          <w:numId w:val="1"/>
        </w:numPr>
        <w:spacing w:after="0" w:line="240" w:lineRule="auto"/>
        <w:ind w:right="-900"/>
        <w:rPr>
          <w:rFonts w:ascii="Times New Roman" w:eastAsia="Times New Roman" w:hAnsi="Times New Roman" w:cs="Times New Roman"/>
          <w:sz w:val="24"/>
          <w:szCs w:val="24"/>
        </w:rPr>
      </w:pPr>
      <w:r w:rsidRPr="009B5CC3">
        <w:rPr>
          <w:rFonts w:ascii="Times New Roman" w:eastAsia="Times New Roman" w:hAnsi="Times New Roman" w:cs="Times New Roman"/>
          <w:sz w:val="24"/>
          <w:szCs w:val="24"/>
        </w:rPr>
        <w:t>Assess body weight and individual anthropometric measurements.</w:t>
      </w:r>
    </w:p>
    <w:p w:rsidR="0069218A" w:rsidRPr="009B5CC3" w:rsidRDefault="0069218A" w:rsidP="0069218A">
      <w:pPr>
        <w:pStyle w:val="ListParagraph"/>
        <w:numPr>
          <w:ilvl w:val="1"/>
          <w:numId w:val="1"/>
        </w:numPr>
        <w:spacing w:after="0" w:line="240" w:lineRule="auto"/>
        <w:rPr>
          <w:rFonts w:ascii="Times New Roman" w:eastAsia="Times New Roman" w:hAnsi="Times New Roman" w:cs="Times New Roman"/>
          <w:sz w:val="24"/>
          <w:szCs w:val="24"/>
        </w:rPr>
      </w:pPr>
      <w:r w:rsidRPr="009B5CC3">
        <w:rPr>
          <w:rFonts w:ascii="Times New Roman" w:eastAsia="Times New Roman" w:hAnsi="Times New Roman" w:cs="Times New Roman"/>
          <w:sz w:val="24"/>
          <w:szCs w:val="24"/>
        </w:rPr>
        <w:t xml:space="preserve">Estimate energy needs to meet personal goals for health and nutrition (weight loss, weight gain, or weight maintenance).  </w:t>
      </w:r>
    </w:p>
    <w:p w:rsidR="0069218A" w:rsidRPr="009B5CC3" w:rsidRDefault="0069218A" w:rsidP="0069218A">
      <w:pPr>
        <w:pStyle w:val="ListParagraph"/>
        <w:numPr>
          <w:ilvl w:val="1"/>
          <w:numId w:val="1"/>
        </w:numPr>
        <w:spacing w:after="0" w:line="240" w:lineRule="auto"/>
        <w:ind w:right="-900"/>
        <w:rPr>
          <w:rFonts w:ascii="Times New Roman" w:eastAsia="Times New Roman" w:hAnsi="Times New Roman" w:cs="Times New Roman"/>
          <w:b/>
          <w:sz w:val="24"/>
          <w:szCs w:val="24"/>
        </w:rPr>
      </w:pPr>
      <w:r w:rsidRPr="009B5CC3">
        <w:rPr>
          <w:rFonts w:ascii="Times New Roman" w:eastAsia="Times New Roman" w:hAnsi="Times New Roman" w:cs="Times New Roman"/>
          <w:sz w:val="24"/>
          <w:szCs w:val="24"/>
        </w:rPr>
        <w:t>Interpret a nutrition facts label.</w:t>
      </w:r>
    </w:p>
    <w:p w:rsidR="0069218A" w:rsidRPr="009B5CC3" w:rsidRDefault="0069218A" w:rsidP="0069218A">
      <w:pPr>
        <w:pStyle w:val="ListParagraph"/>
        <w:numPr>
          <w:ilvl w:val="1"/>
          <w:numId w:val="1"/>
        </w:numPr>
        <w:spacing w:after="0" w:line="240" w:lineRule="auto"/>
        <w:ind w:right="-900"/>
        <w:rPr>
          <w:rFonts w:ascii="Times New Roman" w:eastAsia="Times New Roman" w:hAnsi="Times New Roman" w:cs="Times New Roman"/>
          <w:b/>
          <w:sz w:val="24"/>
          <w:szCs w:val="24"/>
        </w:rPr>
      </w:pPr>
      <w:r w:rsidRPr="009B5CC3">
        <w:rPr>
          <w:rFonts w:ascii="Times New Roman" w:eastAsia="Times New Roman" w:hAnsi="Times New Roman" w:cs="Times New Roman"/>
          <w:sz w:val="24"/>
          <w:szCs w:val="24"/>
        </w:rPr>
        <w:t>Identify cooking techniques that are health-promoting.</w:t>
      </w:r>
    </w:p>
    <w:p w:rsidR="0069218A" w:rsidRPr="009B5CC3" w:rsidRDefault="0069218A" w:rsidP="0069218A">
      <w:pPr>
        <w:pStyle w:val="ListParagraph"/>
        <w:numPr>
          <w:ilvl w:val="1"/>
          <w:numId w:val="1"/>
        </w:numPr>
        <w:spacing w:after="0" w:line="240" w:lineRule="auto"/>
        <w:rPr>
          <w:rFonts w:ascii="Times New Roman" w:eastAsia="Times New Roman" w:hAnsi="Times New Roman" w:cs="Times New Roman"/>
          <w:b/>
          <w:sz w:val="24"/>
          <w:szCs w:val="24"/>
        </w:rPr>
      </w:pPr>
      <w:r w:rsidRPr="009B5CC3">
        <w:rPr>
          <w:rFonts w:ascii="Times New Roman" w:eastAsia="Times New Roman" w:hAnsi="Times New Roman" w:cs="Times New Roman"/>
          <w:sz w:val="24"/>
          <w:szCs w:val="24"/>
        </w:rPr>
        <w:t>Apply mindful eating techniques to increase awareness of body cues for satiety or hunger.</w:t>
      </w:r>
    </w:p>
    <w:p w:rsidR="0069218A" w:rsidRPr="009B5CC3" w:rsidRDefault="0069218A" w:rsidP="0069218A">
      <w:pPr>
        <w:pStyle w:val="ListParagraph"/>
        <w:numPr>
          <w:ilvl w:val="1"/>
          <w:numId w:val="1"/>
        </w:numPr>
        <w:spacing w:after="0" w:line="240" w:lineRule="auto"/>
        <w:rPr>
          <w:rFonts w:ascii="Times New Roman" w:eastAsia="Times New Roman" w:hAnsi="Times New Roman" w:cs="Times New Roman"/>
          <w:b/>
          <w:sz w:val="24"/>
          <w:szCs w:val="24"/>
        </w:rPr>
      </w:pPr>
      <w:r w:rsidRPr="009B5CC3">
        <w:rPr>
          <w:rFonts w:ascii="Times New Roman" w:eastAsia="Times New Roman" w:hAnsi="Times New Roman" w:cs="Times New Roman"/>
          <w:sz w:val="24"/>
          <w:szCs w:val="24"/>
        </w:rPr>
        <w:t>Select menu items from local restaurants that are reduced in calories, fat, and sodium.</w:t>
      </w:r>
    </w:p>
    <w:p w:rsidR="0069218A" w:rsidRPr="009B5CC3" w:rsidRDefault="0069218A" w:rsidP="0069218A">
      <w:pPr>
        <w:pStyle w:val="ListParagraph"/>
        <w:numPr>
          <w:ilvl w:val="1"/>
          <w:numId w:val="1"/>
        </w:numPr>
        <w:spacing w:after="0" w:line="240" w:lineRule="auto"/>
        <w:ind w:right="-900"/>
        <w:rPr>
          <w:rFonts w:ascii="Times New Roman" w:eastAsia="Times New Roman" w:hAnsi="Times New Roman" w:cs="Times New Roman"/>
          <w:b/>
          <w:sz w:val="24"/>
          <w:szCs w:val="24"/>
        </w:rPr>
      </w:pPr>
      <w:r w:rsidRPr="009B5CC3">
        <w:rPr>
          <w:rFonts w:ascii="Times New Roman" w:eastAsia="Times New Roman" w:hAnsi="Times New Roman" w:cs="Times New Roman"/>
          <w:sz w:val="24"/>
          <w:szCs w:val="24"/>
        </w:rPr>
        <w:t>Identify university resources available for student use to promote health and wellness.</w:t>
      </w:r>
    </w:p>
    <w:p w:rsidR="0069218A" w:rsidRPr="009B5CC3" w:rsidRDefault="0069218A" w:rsidP="0069218A">
      <w:pPr>
        <w:pStyle w:val="ListParagraph"/>
        <w:numPr>
          <w:ilvl w:val="1"/>
          <w:numId w:val="1"/>
        </w:numPr>
        <w:spacing w:after="0" w:line="240" w:lineRule="auto"/>
        <w:rPr>
          <w:rFonts w:ascii="Times New Roman" w:eastAsia="Times New Roman" w:hAnsi="Times New Roman" w:cs="Times New Roman"/>
          <w:b/>
          <w:sz w:val="24"/>
          <w:szCs w:val="24"/>
        </w:rPr>
      </w:pPr>
      <w:r w:rsidRPr="009B5CC3">
        <w:rPr>
          <w:rFonts w:ascii="Times New Roman" w:eastAsia="Times New Roman" w:hAnsi="Times New Roman" w:cs="Times New Roman"/>
          <w:sz w:val="24"/>
          <w:szCs w:val="24"/>
        </w:rPr>
        <w:t>Identify university resources available for student use to assist with body image or eating disorders.</w:t>
      </w:r>
    </w:p>
    <w:p w:rsidR="0069218A" w:rsidRPr="009B5CC3" w:rsidRDefault="0069218A" w:rsidP="0069218A">
      <w:pPr>
        <w:pStyle w:val="ListParagraph"/>
        <w:numPr>
          <w:ilvl w:val="1"/>
          <w:numId w:val="1"/>
        </w:numPr>
        <w:spacing w:after="0" w:line="240" w:lineRule="auto"/>
        <w:rPr>
          <w:rFonts w:ascii="Times New Roman" w:eastAsia="Times New Roman" w:hAnsi="Times New Roman" w:cs="Times New Roman"/>
          <w:b/>
          <w:sz w:val="24"/>
          <w:szCs w:val="24"/>
        </w:rPr>
      </w:pPr>
      <w:r w:rsidRPr="009B5CC3">
        <w:rPr>
          <w:rFonts w:ascii="Times New Roman" w:eastAsia="Times New Roman" w:hAnsi="Times New Roman" w:cs="Times New Roman"/>
          <w:sz w:val="24"/>
          <w:szCs w:val="24"/>
        </w:rPr>
        <w:t>Select foods to consume on a daily basis that will promote health, wellness, and weight management.</w:t>
      </w:r>
    </w:p>
    <w:p w:rsidR="0069218A" w:rsidRPr="009B5CC3" w:rsidRDefault="0069218A" w:rsidP="0069218A">
      <w:pPr>
        <w:spacing w:after="0" w:line="240" w:lineRule="auto"/>
        <w:ind w:left="720" w:right="-900"/>
        <w:rPr>
          <w:rFonts w:ascii="Times New Roman" w:eastAsia="Times New Roman" w:hAnsi="Times New Roman" w:cs="Times New Roman"/>
          <w:b/>
          <w:sz w:val="24"/>
          <w:szCs w:val="24"/>
        </w:rPr>
      </w:pPr>
    </w:p>
    <w:p w:rsidR="0069218A" w:rsidRDefault="0069218A" w:rsidP="0069218A">
      <w:pPr>
        <w:numPr>
          <w:ilvl w:val="0"/>
          <w:numId w:val="1"/>
        </w:numPr>
        <w:spacing w:after="0" w:line="240" w:lineRule="auto"/>
        <w:ind w:right="-900"/>
        <w:rPr>
          <w:rFonts w:ascii="Times New Roman" w:eastAsia="Times New Roman" w:hAnsi="Times New Roman" w:cs="Times New Roman"/>
          <w:b/>
          <w:sz w:val="24"/>
          <w:szCs w:val="24"/>
        </w:rPr>
      </w:pPr>
      <w:r w:rsidRPr="009B5CC3">
        <w:rPr>
          <w:rFonts w:ascii="Times New Roman" w:eastAsia="Times New Roman" w:hAnsi="Times New Roman" w:cs="Times New Roman"/>
          <w:b/>
          <w:sz w:val="24"/>
          <w:szCs w:val="24"/>
        </w:rPr>
        <w:t>OUTLINE OF COURSE CONTENT</w:t>
      </w:r>
    </w:p>
    <w:p w:rsidR="0069218A" w:rsidRPr="009B5CC3" w:rsidRDefault="0069218A" w:rsidP="0069218A">
      <w:pPr>
        <w:spacing w:after="0" w:line="240" w:lineRule="auto"/>
        <w:ind w:left="720" w:right="-900"/>
        <w:rPr>
          <w:rFonts w:ascii="Times New Roman" w:eastAsia="Times New Roman" w:hAnsi="Times New Roman" w:cs="Times New Roman"/>
          <w:b/>
          <w:sz w:val="24"/>
          <w:szCs w:val="24"/>
        </w:rPr>
      </w:pPr>
    </w:p>
    <w:p w:rsidR="0069218A" w:rsidRDefault="0069218A" w:rsidP="0069218A">
      <w:pPr>
        <w:pStyle w:val="NoSpacing"/>
        <w:rPr>
          <w:rFonts w:ascii="Times New Roman" w:hAnsi="Times New Roman"/>
          <w:sz w:val="24"/>
          <w:szCs w:val="24"/>
        </w:rPr>
      </w:pPr>
      <w:r w:rsidRPr="009B5CC3">
        <w:rPr>
          <w:rFonts w:ascii="Times New Roman" w:hAnsi="Times New Roman"/>
          <w:b/>
          <w:sz w:val="24"/>
          <w:szCs w:val="24"/>
          <w:u w:val="single"/>
        </w:rPr>
        <w:t xml:space="preserve">Tentative Schedule: </w:t>
      </w:r>
      <w:r w:rsidRPr="009B5CC3">
        <w:rPr>
          <w:rFonts w:ascii="Times New Roman" w:hAnsi="Times New Roman"/>
          <w:sz w:val="24"/>
          <w:szCs w:val="24"/>
        </w:rPr>
        <w:t xml:space="preserve">  </w:t>
      </w:r>
    </w:p>
    <w:p w:rsidR="0069218A" w:rsidRPr="009B5CC3" w:rsidRDefault="0069218A" w:rsidP="0069218A">
      <w:pPr>
        <w:pStyle w:val="NoSpacing"/>
        <w:rPr>
          <w:rFonts w:ascii="Times New Roman" w:hAnsi="Times New Roman"/>
          <w:sz w:val="24"/>
          <w:szCs w:val="24"/>
        </w:rPr>
      </w:pPr>
    </w:p>
    <w:tbl>
      <w:tblPr>
        <w:tblStyle w:val="TableGrid"/>
        <w:tblW w:w="0" w:type="auto"/>
        <w:tblLook w:val="04A0" w:firstRow="1" w:lastRow="0" w:firstColumn="1" w:lastColumn="0" w:noHBand="0" w:noVBand="1"/>
      </w:tblPr>
      <w:tblGrid>
        <w:gridCol w:w="895"/>
        <w:gridCol w:w="9540"/>
      </w:tblGrid>
      <w:tr w:rsidR="0069218A" w:rsidRPr="00734701" w:rsidTr="007160D8">
        <w:tc>
          <w:tcPr>
            <w:tcW w:w="895" w:type="dxa"/>
          </w:tcPr>
          <w:p w:rsidR="0069218A" w:rsidRPr="00734701" w:rsidRDefault="0069218A" w:rsidP="007160D8">
            <w:pPr>
              <w:pStyle w:val="NoSpacing"/>
              <w:rPr>
                <w:rFonts w:ascii="Times New Roman" w:hAnsi="Times New Roman"/>
                <w:sz w:val="24"/>
                <w:szCs w:val="24"/>
              </w:rPr>
            </w:pPr>
            <w:r>
              <w:rPr>
                <w:rFonts w:ascii="Times New Roman" w:hAnsi="Times New Roman"/>
                <w:sz w:val="24"/>
                <w:szCs w:val="24"/>
              </w:rPr>
              <w:t>3/18</w:t>
            </w:r>
          </w:p>
        </w:tc>
        <w:tc>
          <w:tcPr>
            <w:tcW w:w="9540" w:type="dxa"/>
          </w:tcPr>
          <w:p w:rsidR="0069218A" w:rsidRPr="00734701" w:rsidRDefault="0069218A" w:rsidP="007160D8">
            <w:pPr>
              <w:pStyle w:val="NoSpacing"/>
              <w:rPr>
                <w:rFonts w:ascii="Times New Roman" w:hAnsi="Times New Roman"/>
                <w:sz w:val="24"/>
                <w:szCs w:val="24"/>
              </w:rPr>
            </w:pPr>
            <w:r w:rsidRPr="00734701">
              <w:rPr>
                <w:rFonts w:ascii="Times New Roman" w:hAnsi="Times New Roman"/>
                <w:sz w:val="24"/>
                <w:szCs w:val="24"/>
              </w:rPr>
              <w:t xml:space="preserve">   Course Outline, Health Risks of Obesity </w:t>
            </w:r>
          </w:p>
        </w:tc>
      </w:tr>
      <w:tr w:rsidR="0069218A" w:rsidRPr="00734701" w:rsidTr="007160D8">
        <w:tc>
          <w:tcPr>
            <w:tcW w:w="895" w:type="dxa"/>
          </w:tcPr>
          <w:p w:rsidR="0069218A" w:rsidRPr="00734701" w:rsidRDefault="0069218A" w:rsidP="007160D8">
            <w:pPr>
              <w:pStyle w:val="NoSpacing"/>
              <w:rPr>
                <w:rFonts w:ascii="Times New Roman" w:hAnsi="Times New Roman"/>
                <w:sz w:val="24"/>
                <w:szCs w:val="24"/>
              </w:rPr>
            </w:pPr>
            <w:r>
              <w:rPr>
                <w:rFonts w:ascii="Times New Roman" w:hAnsi="Times New Roman"/>
                <w:sz w:val="24"/>
                <w:szCs w:val="24"/>
              </w:rPr>
              <w:t>3/25</w:t>
            </w:r>
          </w:p>
        </w:tc>
        <w:tc>
          <w:tcPr>
            <w:tcW w:w="9540" w:type="dxa"/>
          </w:tcPr>
          <w:p w:rsidR="0069218A" w:rsidRPr="00734701" w:rsidRDefault="0069218A" w:rsidP="007160D8">
            <w:pPr>
              <w:pStyle w:val="NoSpacing"/>
              <w:rPr>
                <w:rFonts w:ascii="Times New Roman" w:hAnsi="Times New Roman"/>
                <w:sz w:val="24"/>
                <w:szCs w:val="24"/>
              </w:rPr>
            </w:pPr>
            <w:r w:rsidRPr="00734701">
              <w:rPr>
                <w:rFonts w:ascii="Times New Roman" w:hAnsi="Times New Roman"/>
                <w:sz w:val="24"/>
                <w:szCs w:val="24"/>
              </w:rPr>
              <w:t xml:space="preserve">   Dietary Guidelines for Americans, MyPlate </w:t>
            </w:r>
          </w:p>
        </w:tc>
      </w:tr>
      <w:tr w:rsidR="0069218A" w:rsidRPr="00734701" w:rsidTr="007160D8">
        <w:tc>
          <w:tcPr>
            <w:tcW w:w="895" w:type="dxa"/>
          </w:tcPr>
          <w:p w:rsidR="0069218A" w:rsidRPr="00734701" w:rsidRDefault="0069218A" w:rsidP="007160D8">
            <w:pPr>
              <w:pStyle w:val="NoSpacing"/>
              <w:rPr>
                <w:rFonts w:ascii="Times New Roman" w:hAnsi="Times New Roman"/>
                <w:sz w:val="24"/>
                <w:szCs w:val="24"/>
              </w:rPr>
            </w:pPr>
            <w:r>
              <w:rPr>
                <w:rFonts w:ascii="Times New Roman" w:hAnsi="Times New Roman"/>
                <w:sz w:val="24"/>
                <w:szCs w:val="24"/>
              </w:rPr>
              <w:t>4/1</w:t>
            </w:r>
          </w:p>
        </w:tc>
        <w:tc>
          <w:tcPr>
            <w:tcW w:w="9540" w:type="dxa"/>
          </w:tcPr>
          <w:p w:rsidR="0069218A" w:rsidRPr="00734701" w:rsidRDefault="0069218A" w:rsidP="007160D8">
            <w:pPr>
              <w:pStyle w:val="NoSpacing"/>
              <w:rPr>
                <w:rFonts w:ascii="Times New Roman" w:hAnsi="Times New Roman"/>
                <w:sz w:val="24"/>
                <w:szCs w:val="24"/>
              </w:rPr>
            </w:pPr>
            <w:r w:rsidRPr="00734701">
              <w:rPr>
                <w:rFonts w:ascii="Times New Roman" w:hAnsi="Times New Roman"/>
                <w:sz w:val="24"/>
                <w:szCs w:val="24"/>
              </w:rPr>
              <w:t xml:space="preserve">   Assessing Nutritional Status and Caloric Needs</w:t>
            </w:r>
          </w:p>
        </w:tc>
      </w:tr>
      <w:tr w:rsidR="0069218A" w:rsidRPr="00734701" w:rsidTr="007160D8">
        <w:tc>
          <w:tcPr>
            <w:tcW w:w="895" w:type="dxa"/>
          </w:tcPr>
          <w:p w:rsidR="0069218A" w:rsidRPr="00734701" w:rsidRDefault="0069218A" w:rsidP="007160D8">
            <w:pPr>
              <w:pStyle w:val="NoSpacing"/>
              <w:rPr>
                <w:rFonts w:ascii="Times New Roman" w:hAnsi="Times New Roman"/>
                <w:sz w:val="24"/>
                <w:szCs w:val="24"/>
              </w:rPr>
            </w:pPr>
            <w:r>
              <w:rPr>
                <w:rFonts w:ascii="Times New Roman" w:hAnsi="Times New Roman"/>
                <w:sz w:val="24"/>
                <w:szCs w:val="24"/>
              </w:rPr>
              <w:t>4/8</w:t>
            </w:r>
          </w:p>
        </w:tc>
        <w:tc>
          <w:tcPr>
            <w:tcW w:w="9540" w:type="dxa"/>
          </w:tcPr>
          <w:p w:rsidR="0069218A" w:rsidRPr="00734701" w:rsidRDefault="0069218A" w:rsidP="0069218A">
            <w:pPr>
              <w:pStyle w:val="NoSpacing"/>
              <w:rPr>
                <w:rFonts w:ascii="Times New Roman" w:hAnsi="Times New Roman"/>
                <w:sz w:val="24"/>
                <w:szCs w:val="24"/>
              </w:rPr>
            </w:pPr>
            <w:r>
              <w:rPr>
                <w:rFonts w:ascii="Times New Roman" w:hAnsi="Times New Roman"/>
                <w:sz w:val="24"/>
                <w:szCs w:val="24"/>
              </w:rPr>
              <w:t xml:space="preserve">   </w:t>
            </w:r>
            <w:r w:rsidRPr="00734701">
              <w:rPr>
                <w:rFonts w:ascii="Times New Roman" w:hAnsi="Times New Roman"/>
                <w:sz w:val="24"/>
                <w:szCs w:val="24"/>
              </w:rPr>
              <w:t>No Class Meeting</w:t>
            </w:r>
            <w:r>
              <w:rPr>
                <w:rFonts w:ascii="Times New Roman" w:hAnsi="Times New Roman"/>
                <w:sz w:val="24"/>
                <w:szCs w:val="24"/>
              </w:rPr>
              <w:t xml:space="preserve">- </w:t>
            </w:r>
            <w:r w:rsidRPr="00734701">
              <w:rPr>
                <w:rFonts w:ascii="Times New Roman" w:hAnsi="Times New Roman"/>
                <w:sz w:val="24"/>
                <w:szCs w:val="24"/>
              </w:rPr>
              <w:t xml:space="preserve">Exercise and Weight </w:t>
            </w:r>
            <w:r>
              <w:rPr>
                <w:rFonts w:ascii="Times New Roman" w:hAnsi="Times New Roman"/>
                <w:sz w:val="24"/>
                <w:szCs w:val="24"/>
              </w:rPr>
              <w:t>Control,</w:t>
            </w:r>
            <w:r w:rsidRPr="00734701">
              <w:rPr>
                <w:rFonts w:ascii="Times New Roman" w:hAnsi="Times New Roman"/>
                <w:sz w:val="24"/>
                <w:szCs w:val="24"/>
              </w:rPr>
              <w:t xml:space="preserve"> Complete Assignment #</w:t>
            </w:r>
            <w:r w:rsidR="00B43D3D">
              <w:rPr>
                <w:rFonts w:ascii="Times New Roman" w:hAnsi="Times New Roman"/>
                <w:sz w:val="24"/>
                <w:szCs w:val="24"/>
              </w:rPr>
              <w:t>4</w:t>
            </w:r>
            <w:r w:rsidRPr="00734701">
              <w:rPr>
                <w:rFonts w:ascii="Times New Roman" w:hAnsi="Times New Roman"/>
                <w:sz w:val="24"/>
                <w:szCs w:val="24"/>
              </w:rPr>
              <w:t xml:space="preserve"> at Lambright </w:t>
            </w:r>
          </w:p>
        </w:tc>
      </w:tr>
      <w:tr w:rsidR="0069218A" w:rsidRPr="00734701" w:rsidTr="007160D8">
        <w:tc>
          <w:tcPr>
            <w:tcW w:w="895" w:type="dxa"/>
          </w:tcPr>
          <w:p w:rsidR="0069218A" w:rsidRPr="00734701" w:rsidRDefault="0069218A" w:rsidP="007160D8">
            <w:pPr>
              <w:pStyle w:val="NoSpacing"/>
              <w:rPr>
                <w:rFonts w:ascii="Times New Roman" w:hAnsi="Times New Roman"/>
                <w:sz w:val="24"/>
                <w:szCs w:val="24"/>
              </w:rPr>
            </w:pPr>
            <w:r>
              <w:rPr>
                <w:rFonts w:ascii="Times New Roman" w:hAnsi="Times New Roman"/>
                <w:sz w:val="24"/>
                <w:szCs w:val="24"/>
              </w:rPr>
              <w:t>4/15</w:t>
            </w:r>
          </w:p>
        </w:tc>
        <w:tc>
          <w:tcPr>
            <w:tcW w:w="9540" w:type="dxa"/>
          </w:tcPr>
          <w:p w:rsidR="0069218A" w:rsidRPr="00734701" w:rsidRDefault="0069218A" w:rsidP="0069218A">
            <w:pPr>
              <w:pStyle w:val="NoSpacing"/>
              <w:rPr>
                <w:rFonts w:ascii="Times New Roman" w:hAnsi="Times New Roman"/>
                <w:sz w:val="24"/>
                <w:szCs w:val="24"/>
              </w:rPr>
            </w:pPr>
            <w:r w:rsidRPr="00734701">
              <w:rPr>
                <w:rFonts w:ascii="Times New Roman" w:hAnsi="Times New Roman"/>
                <w:sz w:val="24"/>
                <w:szCs w:val="24"/>
              </w:rPr>
              <w:t xml:space="preserve">   Food Labels</w:t>
            </w:r>
            <w:r>
              <w:rPr>
                <w:rFonts w:ascii="Times New Roman" w:hAnsi="Times New Roman"/>
                <w:sz w:val="24"/>
                <w:szCs w:val="24"/>
              </w:rPr>
              <w:t xml:space="preserve">/ Fad Diets </w:t>
            </w:r>
          </w:p>
        </w:tc>
      </w:tr>
      <w:tr w:rsidR="0069218A" w:rsidRPr="00734701" w:rsidTr="007160D8">
        <w:tc>
          <w:tcPr>
            <w:tcW w:w="895" w:type="dxa"/>
          </w:tcPr>
          <w:p w:rsidR="0069218A" w:rsidRDefault="0069218A" w:rsidP="007160D8">
            <w:pPr>
              <w:pStyle w:val="NoSpacing"/>
              <w:rPr>
                <w:rFonts w:ascii="Times New Roman" w:hAnsi="Times New Roman"/>
                <w:sz w:val="24"/>
                <w:szCs w:val="24"/>
              </w:rPr>
            </w:pPr>
            <w:r>
              <w:rPr>
                <w:rFonts w:ascii="Times New Roman" w:hAnsi="Times New Roman"/>
                <w:sz w:val="24"/>
                <w:szCs w:val="24"/>
              </w:rPr>
              <w:t>4/22</w:t>
            </w:r>
          </w:p>
        </w:tc>
        <w:tc>
          <w:tcPr>
            <w:tcW w:w="9540" w:type="dxa"/>
          </w:tcPr>
          <w:p w:rsidR="0069218A" w:rsidRPr="00734701" w:rsidRDefault="0069218A" w:rsidP="0069218A">
            <w:pPr>
              <w:pStyle w:val="NoSpacing"/>
              <w:rPr>
                <w:rFonts w:ascii="Times New Roman" w:hAnsi="Times New Roman"/>
                <w:sz w:val="24"/>
                <w:szCs w:val="24"/>
              </w:rPr>
            </w:pPr>
            <w:r>
              <w:rPr>
                <w:rFonts w:ascii="Times New Roman" w:hAnsi="Times New Roman"/>
                <w:sz w:val="24"/>
                <w:szCs w:val="24"/>
              </w:rPr>
              <w:t xml:space="preserve">   Easter Holiday</w:t>
            </w:r>
          </w:p>
        </w:tc>
      </w:tr>
      <w:tr w:rsidR="0069218A" w:rsidRPr="00734701" w:rsidTr="007160D8">
        <w:tc>
          <w:tcPr>
            <w:tcW w:w="895" w:type="dxa"/>
          </w:tcPr>
          <w:p w:rsidR="0069218A" w:rsidRPr="00734701" w:rsidRDefault="0069218A" w:rsidP="007160D8">
            <w:pPr>
              <w:pStyle w:val="NoSpacing"/>
              <w:rPr>
                <w:rFonts w:ascii="Times New Roman" w:hAnsi="Times New Roman"/>
                <w:sz w:val="24"/>
                <w:szCs w:val="24"/>
              </w:rPr>
            </w:pPr>
            <w:r>
              <w:rPr>
                <w:rFonts w:ascii="Times New Roman" w:hAnsi="Times New Roman"/>
                <w:sz w:val="24"/>
                <w:szCs w:val="24"/>
              </w:rPr>
              <w:t>4/29</w:t>
            </w:r>
          </w:p>
        </w:tc>
        <w:tc>
          <w:tcPr>
            <w:tcW w:w="9540" w:type="dxa"/>
          </w:tcPr>
          <w:p w:rsidR="0069218A" w:rsidRPr="00734701" w:rsidRDefault="0069218A" w:rsidP="007160D8">
            <w:pPr>
              <w:pStyle w:val="NoSpacing"/>
              <w:rPr>
                <w:rFonts w:ascii="Times New Roman" w:hAnsi="Times New Roman"/>
                <w:sz w:val="24"/>
                <w:szCs w:val="24"/>
              </w:rPr>
            </w:pPr>
            <w:r w:rsidRPr="00734701">
              <w:rPr>
                <w:rFonts w:ascii="Times New Roman" w:hAnsi="Times New Roman"/>
                <w:sz w:val="24"/>
                <w:szCs w:val="24"/>
              </w:rPr>
              <w:t xml:space="preserve">   Dining Out</w:t>
            </w:r>
          </w:p>
        </w:tc>
      </w:tr>
      <w:tr w:rsidR="0069218A" w:rsidRPr="00734701" w:rsidTr="007160D8">
        <w:tc>
          <w:tcPr>
            <w:tcW w:w="895" w:type="dxa"/>
          </w:tcPr>
          <w:p w:rsidR="0069218A" w:rsidRPr="00734701" w:rsidRDefault="0069218A" w:rsidP="007160D8">
            <w:pPr>
              <w:pStyle w:val="NoSpacing"/>
              <w:rPr>
                <w:rFonts w:ascii="Times New Roman" w:hAnsi="Times New Roman"/>
                <w:sz w:val="24"/>
                <w:szCs w:val="24"/>
              </w:rPr>
            </w:pPr>
            <w:r>
              <w:rPr>
                <w:rFonts w:ascii="Times New Roman" w:hAnsi="Times New Roman"/>
                <w:sz w:val="24"/>
                <w:szCs w:val="24"/>
              </w:rPr>
              <w:t>5/6</w:t>
            </w:r>
          </w:p>
        </w:tc>
        <w:tc>
          <w:tcPr>
            <w:tcW w:w="9540" w:type="dxa"/>
          </w:tcPr>
          <w:p w:rsidR="00E0473B" w:rsidRPr="00734701" w:rsidRDefault="0069218A" w:rsidP="007160D8">
            <w:pPr>
              <w:pStyle w:val="NoSpacing"/>
              <w:rPr>
                <w:rFonts w:ascii="Times New Roman" w:hAnsi="Times New Roman"/>
                <w:sz w:val="24"/>
                <w:szCs w:val="24"/>
              </w:rPr>
            </w:pPr>
            <w:r w:rsidRPr="00734701">
              <w:rPr>
                <w:rFonts w:ascii="Times New Roman" w:hAnsi="Times New Roman"/>
                <w:sz w:val="24"/>
                <w:szCs w:val="24"/>
              </w:rPr>
              <w:t xml:space="preserve">   Menu Planning &amp; Grocery Shopping on a Budget</w:t>
            </w:r>
          </w:p>
        </w:tc>
      </w:tr>
      <w:tr w:rsidR="0069218A" w:rsidRPr="00734701" w:rsidTr="007160D8">
        <w:tc>
          <w:tcPr>
            <w:tcW w:w="895" w:type="dxa"/>
          </w:tcPr>
          <w:p w:rsidR="0069218A" w:rsidRPr="00734701" w:rsidRDefault="0069218A" w:rsidP="007160D8">
            <w:pPr>
              <w:pStyle w:val="NoSpacing"/>
              <w:rPr>
                <w:rFonts w:ascii="Times New Roman" w:hAnsi="Times New Roman"/>
                <w:sz w:val="24"/>
                <w:szCs w:val="24"/>
              </w:rPr>
            </w:pPr>
            <w:r>
              <w:rPr>
                <w:rFonts w:ascii="Times New Roman" w:hAnsi="Times New Roman"/>
                <w:sz w:val="24"/>
                <w:szCs w:val="24"/>
              </w:rPr>
              <w:t>5/13</w:t>
            </w:r>
          </w:p>
        </w:tc>
        <w:tc>
          <w:tcPr>
            <w:tcW w:w="9540" w:type="dxa"/>
          </w:tcPr>
          <w:p w:rsidR="0069218A" w:rsidRPr="00734701" w:rsidRDefault="0069218A" w:rsidP="007160D8">
            <w:pPr>
              <w:pStyle w:val="NoSpacing"/>
              <w:rPr>
                <w:rFonts w:ascii="Times New Roman" w:hAnsi="Times New Roman"/>
                <w:sz w:val="24"/>
                <w:szCs w:val="24"/>
              </w:rPr>
            </w:pPr>
            <w:r w:rsidRPr="00734701">
              <w:rPr>
                <w:rFonts w:ascii="Times New Roman" w:hAnsi="Times New Roman"/>
                <w:sz w:val="24"/>
                <w:szCs w:val="24"/>
              </w:rPr>
              <w:t xml:space="preserve">   Grocery Store Tour- Meet at Wal-Mart Neighborhood Market (321 W California Ave, Ruston)</w:t>
            </w:r>
          </w:p>
        </w:tc>
      </w:tr>
      <w:tr w:rsidR="0069218A" w:rsidRPr="00734701" w:rsidTr="007160D8">
        <w:trPr>
          <w:trHeight w:val="70"/>
        </w:trPr>
        <w:tc>
          <w:tcPr>
            <w:tcW w:w="895" w:type="dxa"/>
          </w:tcPr>
          <w:p w:rsidR="0069218A" w:rsidRPr="00734701" w:rsidRDefault="0069218A" w:rsidP="007160D8">
            <w:pPr>
              <w:pStyle w:val="NoSpacing"/>
              <w:rPr>
                <w:rFonts w:ascii="Times New Roman" w:hAnsi="Times New Roman"/>
                <w:sz w:val="24"/>
                <w:szCs w:val="24"/>
              </w:rPr>
            </w:pPr>
            <w:r>
              <w:rPr>
                <w:rFonts w:ascii="Times New Roman" w:hAnsi="Times New Roman"/>
                <w:sz w:val="24"/>
                <w:szCs w:val="24"/>
              </w:rPr>
              <w:t>5/20</w:t>
            </w:r>
          </w:p>
        </w:tc>
        <w:tc>
          <w:tcPr>
            <w:tcW w:w="9540" w:type="dxa"/>
          </w:tcPr>
          <w:p w:rsidR="0069218A" w:rsidRPr="00734701" w:rsidRDefault="0069218A" w:rsidP="007160D8">
            <w:pPr>
              <w:pStyle w:val="NoSpacing"/>
              <w:rPr>
                <w:rFonts w:ascii="Times New Roman" w:hAnsi="Times New Roman"/>
                <w:sz w:val="24"/>
                <w:szCs w:val="24"/>
              </w:rPr>
            </w:pPr>
            <w:r w:rsidRPr="00734701">
              <w:rPr>
                <w:rFonts w:ascii="Times New Roman" w:hAnsi="Times New Roman"/>
                <w:sz w:val="24"/>
                <w:szCs w:val="24"/>
              </w:rPr>
              <w:t xml:space="preserve">   Body Image and Eating Disorder</w:t>
            </w:r>
          </w:p>
        </w:tc>
      </w:tr>
    </w:tbl>
    <w:p w:rsidR="0069218A" w:rsidRPr="009B5CC3" w:rsidRDefault="0069218A" w:rsidP="0069218A">
      <w:pPr>
        <w:pStyle w:val="NoSpacing"/>
        <w:rPr>
          <w:rFonts w:ascii="Times New Roman" w:hAnsi="Times New Roman"/>
          <w:sz w:val="20"/>
          <w:szCs w:val="20"/>
        </w:rPr>
      </w:pPr>
    </w:p>
    <w:p w:rsidR="0069218A" w:rsidRPr="009B5CC3" w:rsidRDefault="0069218A" w:rsidP="0069218A">
      <w:pPr>
        <w:numPr>
          <w:ilvl w:val="0"/>
          <w:numId w:val="1"/>
        </w:numPr>
        <w:spacing w:after="0" w:line="240" w:lineRule="auto"/>
        <w:ind w:right="-900"/>
        <w:rPr>
          <w:rFonts w:ascii="Times New Roman" w:eastAsia="Times New Roman" w:hAnsi="Times New Roman" w:cs="Times New Roman"/>
          <w:b/>
          <w:sz w:val="24"/>
          <w:szCs w:val="24"/>
        </w:rPr>
      </w:pPr>
      <w:r w:rsidRPr="009B5CC3">
        <w:rPr>
          <w:rFonts w:ascii="Times New Roman" w:eastAsia="Times New Roman" w:hAnsi="Times New Roman" w:cs="Times New Roman"/>
          <w:b/>
          <w:sz w:val="24"/>
          <w:szCs w:val="24"/>
        </w:rPr>
        <w:t>READINGS/LIBRARY ASSIGNMENTS</w:t>
      </w:r>
    </w:p>
    <w:p w:rsidR="0069218A" w:rsidRPr="009B5CC3" w:rsidRDefault="0069218A" w:rsidP="0069218A">
      <w:pPr>
        <w:spacing w:after="0" w:line="240" w:lineRule="auto"/>
        <w:ind w:left="720" w:right="-900"/>
        <w:rPr>
          <w:rFonts w:ascii="Times New Roman" w:eastAsia="Times New Roman" w:hAnsi="Times New Roman" w:cs="Times New Roman"/>
          <w:sz w:val="24"/>
          <w:szCs w:val="24"/>
        </w:rPr>
      </w:pPr>
      <w:r w:rsidRPr="009B5CC3">
        <w:rPr>
          <w:rFonts w:ascii="Times New Roman" w:eastAsia="Times New Roman" w:hAnsi="Times New Roman" w:cs="Times New Roman"/>
          <w:sz w:val="24"/>
          <w:szCs w:val="24"/>
        </w:rPr>
        <w:t>Refer to Moodle for required readings.</w:t>
      </w:r>
    </w:p>
    <w:p w:rsidR="0069218A" w:rsidRPr="009B5CC3" w:rsidRDefault="0069218A" w:rsidP="0069218A">
      <w:pPr>
        <w:spacing w:after="0" w:line="240" w:lineRule="auto"/>
        <w:ind w:left="720" w:right="-900"/>
        <w:rPr>
          <w:rFonts w:ascii="Times New Roman" w:eastAsia="Times New Roman" w:hAnsi="Times New Roman" w:cs="Times New Roman"/>
          <w:sz w:val="24"/>
          <w:szCs w:val="24"/>
        </w:rPr>
      </w:pPr>
    </w:p>
    <w:p w:rsidR="0069218A" w:rsidRPr="009B5CC3" w:rsidRDefault="0069218A" w:rsidP="0069218A">
      <w:pPr>
        <w:numPr>
          <w:ilvl w:val="0"/>
          <w:numId w:val="1"/>
        </w:numPr>
        <w:spacing w:after="0" w:line="240" w:lineRule="auto"/>
        <w:ind w:right="-900"/>
        <w:rPr>
          <w:rFonts w:ascii="Times New Roman" w:eastAsia="Times New Roman" w:hAnsi="Times New Roman" w:cs="Times New Roman"/>
          <w:b/>
          <w:sz w:val="24"/>
          <w:szCs w:val="24"/>
        </w:rPr>
      </w:pPr>
      <w:r w:rsidRPr="009B5CC3">
        <w:rPr>
          <w:rFonts w:ascii="Times New Roman" w:eastAsia="Times New Roman" w:hAnsi="Times New Roman" w:cs="Times New Roman"/>
          <w:b/>
          <w:sz w:val="24"/>
          <w:szCs w:val="24"/>
        </w:rPr>
        <w:t xml:space="preserve">LEARNING ACTIVITIES </w:t>
      </w:r>
    </w:p>
    <w:p w:rsidR="0069218A" w:rsidRPr="009B5CC3" w:rsidRDefault="0069218A" w:rsidP="0069218A">
      <w:pPr>
        <w:spacing w:after="0" w:line="240" w:lineRule="auto"/>
        <w:ind w:left="720"/>
        <w:rPr>
          <w:rFonts w:ascii="Times New Roman" w:eastAsia="Times New Roman" w:hAnsi="Times New Roman" w:cs="Times New Roman"/>
          <w:sz w:val="24"/>
          <w:szCs w:val="24"/>
        </w:rPr>
      </w:pPr>
      <w:r w:rsidRPr="009B5CC3">
        <w:rPr>
          <w:rFonts w:ascii="Times New Roman" w:eastAsia="Times New Roman" w:hAnsi="Times New Roman" w:cs="Times New Roman"/>
          <w:sz w:val="24"/>
          <w:szCs w:val="24"/>
        </w:rPr>
        <w:t xml:space="preserve">The student can get </w:t>
      </w:r>
      <w:r>
        <w:rPr>
          <w:rFonts w:ascii="Times New Roman" w:eastAsia="Times New Roman" w:hAnsi="Times New Roman" w:cs="Times New Roman"/>
          <w:sz w:val="24"/>
          <w:szCs w:val="24"/>
        </w:rPr>
        <w:t>any missed activities</w:t>
      </w:r>
      <w:r w:rsidRPr="009B5CC3">
        <w:rPr>
          <w:rFonts w:ascii="Times New Roman" w:eastAsia="Times New Roman" w:hAnsi="Times New Roman" w:cs="Times New Roman"/>
          <w:sz w:val="24"/>
          <w:szCs w:val="24"/>
        </w:rPr>
        <w:t xml:space="preserve"> from a classmate, from Moodle, or see the instructor for the material required to make up the class assignment.  All </w:t>
      </w:r>
      <w:r>
        <w:rPr>
          <w:rFonts w:ascii="Times New Roman" w:eastAsia="Times New Roman" w:hAnsi="Times New Roman" w:cs="Times New Roman"/>
          <w:sz w:val="24"/>
          <w:szCs w:val="24"/>
        </w:rPr>
        <w:t xml:space="preserve">homework </w:t>
      </w:r>
      <w:r w:rsidRPr="009B5CC3">
        <w:rPr>
          <w:rFonts w:ascii="Times New Roman" w:eastAsia="Times New Roman" w:hAnsi="Times New Roman" w:cs="Times New Roman"/>
          <w:sz w:val="24"/>
          <w:szCs w:val="24"/>
        </w:rPr>
        <w:t xml:space="preserve">assignments go in </w:t>
      </w:r>
      <w:r>
        <w:rPr>
          <w:rFonts w:ascii="Times New Roman" w:eastAsia="Times New Roman" w:hAnsi="Times New Roman" w:cs="Times New Roman"/>
          <w:sz w:val="24"/>
          <w:szCs w:val="24"/>
        </w:rPr>
        <w:t>a 3 prong folder</w:t>
      </w:r>
      <w:r w:rsidRPr="009B5CC3">
        <w:rPr>
          <w:rFonts w:ascii="Times New Roman" w:eastAsia="Times New Roman" w:hAnsi="Times New Roman" w:cs="Times New Roman"/>
          <w:sz w:val="24"/>
          <w:szCs w:val="24"/>
        </w:rPr>
        <w:t xml:space="preserve"> to be counted as </w:t>
      </w:r>
      <w:r>
        <w:rPr>
          <w:rFonts w:ascii="Times New Roman" w:eastAsia="Times New Roman" w:hAnsi="Times New Roman" w:cs="Times New Roman"/>
          <w:sz w:val="24"/>
          <w:szCs w:val="24"/>
        </w:rPr>
        <w:t>part of the final class grade. F</w:t>
      </w:r>
      <w:r w:rsidRPr="009B5CC3">
        <w:rPr>
          <w:rFonts w:ascii="Times New Roman" w:eastAsia="Times New Roman" w:hAnsi="Times New Roman" w:cs="Times New Roman"/>
          <w:sz w:val="24"/>
          <w:szCs w:val="24"/>
        </w:rPr>
        <w:t>older</w:t>
      </w:r>
      <w:r>
        <w:rPr>
          <w:rFonts w:ascii="Times New Roman" w:eastAsia="Times New Roman" w:hAnsi="Times New Roman" w:cs="Times New Roman"/>
          <w:sz w:val="24"/>
          <w:szCs w:val="24"/>
        </w:rPr>
        <w:t>s are</w:t>
      </w:r>
      <w:r w:rsidRPr="009B5CC3">
        <w:rPr>
          <w:rFonts w:ascii="Times New Roman" w:eastAsia="Times New Roman" w:hAnsi="Times New Roman" w:cs="Times New Roman"/>
          <w:sz w:val="24"/>
          <w:szCs w:val="24"/>
        </w:rPr>
        <w:t xml:space="preserve"> to be turned in</w:t>
      </w:r>
      <w:r>
        <w:rPr>
          <w:rFonts w:ascii="Times New Roman" w:eastAsia="Times New Roman" w:hAnsi="Times New Roman" w:cs="Times New Roman"/>
          <w:sz w:val="24"/>
          <w:szCs w:val="24"/>
        </w:rPr>
        <w:t xml:space="preserve"> at the beginning of class on </w:t>
      </w:r>
      <w:r>
        <w:rPr>
          <w:rFonts w:ascii="Times New Roman" w:eastAsia="Times New Roman" w:hAnsi="Times New Roman" w:cs="Times New Roman"/>
          <w:b/>
          <w:sz w:val="24"/>
          <w:szCs w:val="24"/>
        </w:rPr>
        <w:t>5/20</w:t>
      </w:r>
      <w:r w:rsidRPr="00436EA9">
        <w:rPr>
          <w:rFonts w:ascii="Times New Roman" w:eastAsia="Times New Roman" w:hAnsi="Times New Roman" w:cs="Times New Roman"/>
          <w:b/>
          <w:sz w:val="24"/>
          <w:szCs w:val="24"/>
        </w:rPr>
        <w:t>/19</w:t>
      </w:r>
      <w:r w:rsidRPr="009B5C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You may pick folders up in my office</w:t>
      </w:r>
      <w:r w:rsidRPr="009B5CC3">
        <w:rPr>
          <w:rFonts w:ascii="Times New Roman" w:eastAsia="Times New Roman" w:hAnsi="Times New Roman" w:cs="Times New Roman"/>
          <w:sz w:val="24"/>
          <w:szCs w:val="24"/>
        </w:rPr>
        <w:t xml:space="preserve"> throughout the first 10 class days of the following quarter. </w:t>
      </w:r>
    </w:p>
    <w:p w:rsidR="0069218A" w:rsidRPr="009B5CC3" w:rsidRDefault="0069218A" w:rsidP="0069218A">
      <w:pPr>
        <w:pStyle w:val="ListParagraph"/>
        <w:rPr>
          <w:rFonts w:ascii="Times New Roman" w:eastAsia="Times New Roman" w:hAnsi="Times New Roman" w:cs="Times New Roman"/>
          <w:b/>
          <w:sz w:val="24"/>
          <w:szCs w:val="24"/>
        </w:rPr>
      </w:pPr>
    </w:p>
    <w:p w:rsidR="0069218A" w:rsidRPr="009B5CC3" w:rsidRDefault="0069218A" w:rsidP="0069218A">
      <w:pPr>
        <w:numPr>
          <w:ilvl w:val="0"/>
          <w:numId w:val="1"/>
        </w:numPr>
        <w:spacing w:after="0" w:line="240" w:lineRule="auto"/>
        <w:ind w:right="-900"/>
        <w:rPr>
          <w:rFonts w:ascii="Times New Roman" w:eastAsia="Times New Roman" w:hAnsi="Times New Roman" w:cs="Times New Roman"/>
          <w:b/>
          <w:sz w:val="24"/>
          <w:szCs w:val="24"/>
        </w:rPr>
      </w:pPr>
      <w:r w:rsidRPr="009B5CC3">
        <w:rPr>
          <w:rFonts w:ascii="Times New Roman" w:hAnsi="Times New Roman" w:cs="Times New Roman"/>
          <w:b/>
          <w:sz w:val="24"/>
          <w:szCs w:val="24"/>
        </w:rPr>
        <w:t xml:space="preserve">SPECIAL COURSE REQUIREMENTS </w:t>
      </w:r>
    </w:p>
    <w:p w:rsidR="0069218A" w:rsidRPr="009B5CC3" w:rsidRDefault="0069218A" w:rsidP="0069218A">
      <w:pPr>
        <w:spacing w:after="0" w:line="240" w:lineRule="auto"/>
        <w:ind w:left="720"/>
        <w:rPr>
          <w:rFonts w:ascii="Times New Roman" w:hAnsi="Times New Roman" w:cs="Times New Roman"/>
          <w:sz w:val="24"/>
          <w:szCs w:val="24"/>
        </w:rPr>
      </w:pPr>
      <w:r w:rsidRPr="009B5CC3">
        <w:rPr>
          <w:rFonts w:ascii="Times New Roman" w:hAnsi="Times New Roman" w:cs="Times New Roman"/>
          <w:sz w:val="24"/>
          <w:szCs w:val="24"/>
        </w:rPr>
        <w:t xml:space="preserve">Class attendance is counted as part of the class grade and is therefore a requirement in order to pass the class. </w:t>
      </w:r>
    </w:p>
    <w:p w:rsidR="0069218A" w:rsidRPr="009B5CC3" w:rsidRDefault="0069218A" w:rsidP="0069218A">
      <w:pPr>
        <w:spacing w:after="0" w:line="240" w:lineRule="auto"/>
        <w:rPr>
          <w:rFonts w:ascii="Times New Roman" w:eastAsia="Times New Roman" w:hAnsi="Times New Roman" w:cs="Times New Roman"/>
          <w:sz w:val="24"/>
          <w:szCs w:val="24"/>
        </w:rPr>
      </w:pPr>
      <w:r w:rsidRPr="009B5CC3">
        <w:rPr>
          <w:rFonts w:ascii="Times New Roman" w:eastAsia="Times New Roman" w:hAnsi="Times New Roman" w:cs="Times New Roman"/>
          <w:b/>
          <w:sz w:val="24"/>
          <w:szCs w:val="24"/>
        </w:rPr>
        <w:tab/>
      </w:r>
      <w:r w:rsidRPr="009B5CC3">
        <w:rPr>
          <w:rFonts w:ascii="Times New Roman" w:eastAsia="Times New Roman" w:hAnsi="Times New Roman" w:cs="Times New Roman"/>
          <w:b/>
          <w:sz w:val="24"/>
          <w:szCs w:val="24"/>
        </w:rPr>
        <w:tab/>
      </w:r>
      <w:r w:rsidRPr="009B5CC3">
        <w:rPr>
          <w:rFonts w:ascii="Times New Roman" w:eastAsia="Times New Roman" w:hAnsi="Times New Roman" w:cs="Times New Roman"/>
          <w:b/>
          <w:sz w:val="24"/>
          <w:szCs w:val="24"/>
        </w:rPr>
        <w:tab/>
      </w:r>
    </w:p>
    <w:p w:rsidR="0069218A" w:rsidRPr="009B5CC3" w:rsidRDefault="0069218A" w:rsidP="0069218A">
      <w:pPr>
        <w:pStyle w:val="ListParagraph"/>
        <w:numPr>
          <w:ilvl w:val="0"/>
          <w:numId w:val="2"/>
        </w:numPr>
        <w:spacing w:after="0" w:line="240" w:lineRule="auto"/>
        <w:rPr>
          <w:rFonts w:ascii="Times New Roman" w:eastAsia="Times New Roman" w:hAnsi="Times New Roman" w:cs="Times New Roman"/>
          <w:b/>
          <w:bCs/>
          <w:sz w:val="24"/>
          <w:szCs w:val="24"/>
        </w:rPr>
      </w:pPr>
      <w:r w:rsidRPr="009B5CC3">
        <w:rPr>
          <w:rFonts w:ascii="Times New Roman" w:eastAsia="Times New Roman" w:hAnsi="Times New Roman" w:cs="Times New Roman"/>
          <w:b/>
          <w:bCs/>
          <w:sz w:val="24"/>
          <w:szCs w:val="24"/>
        </w:rPr>
        <w:t>LEARNING ACCOMMODATIONS</w:t>
      </w:r>
    </w:p>
    <w:p w:rsidR="0069218A" w:rsidRDefault="0069218A" w:rsidP="0069218A">
      <w:pPr>
        <w:spacing w:after="0" w:line="240" w:lineRule="auto"/>
        <w:ind w:left="720"/>
        <w:rPr>
          <w:rFonts w:ascii="Times New Roman" w:hAnsi="Times New Roman" w:cs="Times New Roman"/>
          <w:sz w:val="24"/>
          <w:szCs w:val="24"/>
        </w:rPr>
      </w:pPr>
      <w:r w:rsidRPr="009B5CC3">
        <w:rPr>
          <w:rFonts w:ascii="Times New Roman" w:hAnsi="Times New Roman" w:cs="Times New Roman"/>
          <w:sz w:val="24"/>
          <w:szCs w:val="24"/>
        </w:rPr>
        <w:t>The Office of Disability Services (Wyly Tower 318- 257-4221; www.latech.edu/ods) coordinates campus-wide efforts to provide information and services to Louisiana Tech students with disabilities.  Any student with a documented disability condition requesting classroom accommodations should contact the Office of Disability Services to obtain a letter to be submitted to the instructor at the beginning of each quarter by the 9</w:t>
      </w:r>
      <w:r w:rsidRPr="009B5CC3">
        <w:rPr>
          <w:rFonts w:ascii="Times New Roman" w:hAnsi="Times New Roman" w:cs="Times New Roman"/>
          <w:sz w:val="24"/>
          <w:szCs w:val="24"/>
          <w:vertAlign w:val="superscript"/>
        </w:rPr>
        <w:t>th</w:t>
      </w:r>
      <w:r w:rsidRPr="009B5CC3">
        <w:rPr>
          <w:rFonts w:ascii="Times New Roman" w:hAnsi="Times New Roman" w:cs="Times New Roman"/>
          <w:sz w:val="24"/>
          <w:szCs w:val="24"/>
        </w:rPr>
        <w:t xml:space="preserve"> class day.</w:t>
      </w:r>
    </w:p>
    <w:p w:rsidR="0069218A" w:rsidRDefault="0069218A" w:rsidP="0069218A">
      <w:pPr>
        <w:spacing w:after="0" w:line="240" w:lineRule="auto"/>
        <w:ind w:left="720"/>
        <w:rPr>
          <w:rFonts w:ascii="Times New Roman" w:hAnsi="Times New Roman" w:cs="Times New Roman"/>
          <w:sz w:val="24"/>
          <w:szCs w:val="24"/>
        </w:rPr>
      </w:pPr>
    </w:p>
    <w:p w:rsidR="0069218A" w:rsidRDefault="0069218A" w:rsidP="0069218A">
      <w:pPr>
        <w:spacing w:after="0" w:line="240" w:lineRule="auto"/>
        <w:ind w:left="720"/>
        <w:rPr>
          <w:rFonts w:ascii="Times New Roman" w:hAnsi="Times New Roman" w:cs="Times New Roman"/>
          <w:sz w:val="24"/>
          <w:szCs w:val="24"/>
        </w:rPr>
      </w:pPr>
    </w:p>
    <w:p w:rsidR="0069218A" w:rsidRPr="009B5CC3" w:rsidRDefault="0069218A" w:rsidP="0069218A">
      <w:pPr>
        <w:pStyle w:val="ListParagraph"/>
        <w:numPr>
          <w:ilvl w:val="0"/>
          <w:numId w:val="2"/>
        </w:numPr>
        <w:spacing w:after="0" w:line="240" w:lineRule="auto"/>
        <w:rPr>
          <w:rFonts w:ascii="Times New Roman" w:eastAsia="Times New Roman" w:hAnsi="Times New Roman" w:cs="Times New Roman"/>
          <w:b/>
          <w:bCs/>
          <w:sz w:val="24"/>
          <w:szCs w:val="24"/>
        </w:rPr>
      </w:pPr>
      <w:r w:rsidRPr="009B5CC3">
        <w:rPr>
          <w:rFonts w:ascii="Times New Roman" w:eastAsia="Times New Roman" w:hAnsi="Times New Roman" w:cs="Times New Roman"/>
          <w:b/>
          <w:bCs/>
          <w:sz w:val="24"/>
          <w:szCs w:val="24"/>
        </w:rPr>
        <w:t>HONOR CODE</w:t>
      </w:r>
    </w:p>
    <w:p w:rsidR="0069218A" w:rsidRPr="009B5CC3" w:rsidRDefault="0069218A" w:rsidP="0069218A">
      <w:pPr>
        <w:pStyle w:val="NoSpacing"/>
        <w:ind w:left="720"/>
        <w:rPr>
          <w:rFonts w:ascii="Times New Roman" w:hAnsi="Times New Roman"/>
          <w:sz w:val="24"/>
          <w:szCs w:val="24"/>
        </w:rPr>
      </w:pPr>
      <w:r w:rsidRPr="009B5CC3">
        <w:rPr>
          <w:rFonts w:ascii="Times New Roman" w:hAnsi="Times New Roman"/>
          <w:i/>
          <w:sz w:val="24"/>
          <w:szCs w:val="24"/>
        </w:rPr>
        <w:t>Being a student of higher standard, I pledge to embody the principles of academic integrity.</w:t>
      </w:r>
      <w:r w:rsidRPr="009B5CC3">
        <w:rPr>
          <w:rFonts w:ascii="Times New Roman" w:hAnsi="Times New Roman"/>
          <w:sz w:val="24"/>
          <w:szCs w:val="24"/>
        </w:rPr>
        <w:t xml:space="preserve">  Cheating or plagiarism will not be tolerated.  Students found guilty of academic misconduct will be given an unsatisfactory grade on the project and will be required to redo the work for satisfactory completion of the course. Students found not abiding by honor code guidelines will be referred to the Honor Council for disciplinary action. Students are expected to do their own work and uphold the </w:t>
      </w:r>
      <w:r w:rsidRPr="009B5CC3">
        <w:rPr>
          <w:rFonts w:ascii="Times New Roman" w:hAnsi="Times New Roman"/>
          <w:sz w:val="24"/>
          <w:szCs w:val="24"/>
          <w:u w:val="single"/>
        </w:rPr>
        <w:t>Academic Honor Code</w:t>
      </w:r>
      <w:r w:rsidRPr="009B5CC3">
        <w:rPr>
          <w:rFonts w:ascii="Times New Roman" w:hAnsi="Times New Roman"/>
          <w:sz w:val="24"/>
          <w:szCs w:val="24"/>
        </w:rPr>
        <w:t xml:space="preserve">, published in the </w:t>
      </w:r>
      <w:r w:rsidRPr="009B5CC3">
        <w:rPr>
          <w:rFonts w:ascii="Times New Roman" w:hAnsi="Times New Roman"/>
          <w:i/>
          <w:sz w:val="24"/>
          <w:szCs w:val="24"/>
        </w:rPr>
        <w:t xml:space="preserve">University Bulletin. </w:t>
      </w:r>
      <w:r w:rsidRPr="009B5CC3">
        <w:rPr>
          <w:rFonts w:ascii="Times New Roman" w:hAnsi="Times New Roman"/>
          <w:sz w:val="24"/>
          <w:szCs w:val="24"/>
        </w:rPr>
        <w:t xml:space="preserve">All work submitted must be original work and not copied by or from another student.  </w:t>
      </w:r>
    </w:p>
    <w:p w:rsidR="0069218A" w:rsidRPr="009B5CC3" w:rsidRDefault="0069218A" w:rsidP="0069218A">
      <w:pPr>
        <w:pStyle w:val="ListParagraph"/>
        <w:rPr>
          <w:rFonts w:ascii="Times New Roman" w:eastAsia="Times New Roman" w:hAnsi="Times New Roman" w:cs="Times New Roman"/>
          <w:b/>
          <w:sz w:val="24"/>
          <w:szCs w:val="24"/>
        </w:rPr>
      </w:pPr>
    </w:p>
    <w:p w:rsidR="0069218A" w:rsidRPr="009B5CC3" w:rsidRDefault="0069218A" w:rsidP="0069218A">
      <w:pPr>
        <w:pStyle w:val="ListParagraph"/>
        <w:numPr>
          <w:ilvl w:val="0"/>
          <w:numId w:val="2"/>
        </w:numPr>
        <w:spacing w:after="0" w:line="240" w:lineRule="auto"/>
        <w:rPr>
          <w:rFonts w:ascii="Times New Roman" w:eastAsia="Times New Roman" w:hAnsi="Times New Roman" w:cs="Times New Roman"/>
          <w:b/>
          <w:bCs/>
          <w:sz w:val="24"/>
          <w:szCs w:val="24"/>
        </w:rPr>
      </w:pPr>
      <w:r w:rsidRPr="009B5CC3">
        <w:rPr>
          <w:rFonts w:ascii="Times New Roman" w:eastAsia="Times New Roman" w:hAnsi="Times New Roman" w:cs="Times New Roman"/>
          <w:b/>
          <w:sz w:val="24"/>
          <w:szCs w:val="24"/>
        </w:rPr>
        <w:t>METHOD OF EVALUATION</w:t>
      </w:r>
    </w:p>
    <w:p w:rsidR="0069218A" w:rsidRDefault="0069218A" w:rsidP="0069218A">
      <w:pPr>
        <w:ind w:left="720"/>
        <w:rPr>
          <w:rFonts w:ascii="Times New Roman" w:hAnsi="Times New Roman" w:cs="Times New Roman"/>
          <w:bCs/>
          <w:sz w:val="24"/>
          <w:szCs w:val="24"/>
        </w:rPr>
      </w:pPr>
      <w:r w:rsidRPr="009B5CC3">
        <w:rPr>
          <w:rFonts w:ascii="Times New Roman" w:hAnsi="Times New Roman" w:cs="Times New Roman"/>
          <w:bCs/>
          <w:sz w:val="24"/>
          <w:szCs w:val="24"/>
        </w:rPr>
        <w:t xml:space="preserve">Grading Scale:  Must receive a total of </w:t>
      </w:r>
      <w:r w:rsidRPr="009B5CC3">
        <w:rPr>
          <w:rFonts w:ascii="Times New Roman" w:hAnsi="Times New Roman" w:cs="Times New Roman"/>
          <w:b/>
          <w:bCs/>
          <w:sz w:val="24"/>
          <w:szCs w:val="24"/>
          <w:u w:val="single"/>
        </w:rPr>
        <w:t>80 points to pass the class</w:t>
      </w:r>
      <w:r w:rsidRPr="009B5CC3">
        <w:rPr>
          <w:rFonts w:ascii="Times New Roman" w:hAnsi="Times New Roman" w:cs="Times New Roman"/>
          <w:bCs/>
          <w:sz w:val="24"/>
          <w:szCs w:val="24"/>
        </w:rPr>
        <w:t xml:space="preserve">.  Content missed due to </w:t>
      </w:r>
      <w:r w:rsidR="00945239">
        <w:rPr>
          <w:rFonts w:ascii="Times New Roman" w:hAnsi="Times New Roman" w:cs="Times New Roman"/>
          <w:bCs/>
          <w:sz w:val="24"/>
          <w:szCs w:val="24"/>
        </w:rPr>
        <w:t>absence</w:t>
      </w:r>
      <w:r w:rsidRPr="009B5CC3">
        <w:rPr>
          <w:rFonts w:ascii="Times New Roman" w:hAnsi="Times New Roman" w:cs="Times New Roman"/>
          <w:bCs/>
          <w:sz w:val="24"/>
          <w:szCs w:val="24"/>
        </w:rPr>
        <w:t xml:space="preserve"> is the responsibility of the student and should be obtained from another class member, Moodle, or the class instructor.</w:t>
      </w:r>
      <w:r>
        <w:rPr>
          <w:rFonts w:ascii="Times New Roman" w:hAnsi="Times New Roman" w:cs="Times New Roman"/>
          <w:bCs/>
          <w:sz w:val="24"/>
          <w:szCs w:val="24"/>
        </w:rPr>
        <w:t xml:space="preserve">  </w:t>
      </w:r>
      <w:r w:rsidRPr="00436EA9">
        <w:rPr>
          <w:rFonts w:ascii="Times New Roman" w:hAnsi="Times New Roman" w:cs="Times New Roman"/>
          <w:b/>
          <w:bCs/>
          <w:sz w:val="24"/>
          <w:szCs w:val="24"/>
        </w:rPr>
        <w:t xml:space="preserve">Folders with </w:t>
      </w:r>
      <w:r>
        <w:rPr>
          <w:rFonts w:ascii="Times New Roman" w:hAnsi="Times New Roman" w:cs="Times New Roman"/>
          <w:b/>
          <w:bCs/>
          <w:sz w:val="24"/>
          <w:szCs w:val="24"/>
        </w:rPr>
        <w:t>all</w:t>
      </w:r>
      <w:r w:rsidRPr="00436EA9">
        <w:rPr>
          <w:rFonts w:ascii="Times New Roman" w:hAnsi="Times New Roman" w:cs="Times New Roman"/>
          <w:b/>
          <w:bCs/>
          <w:sz w:val="24"/>
          <w:szCs w:val="24"/>
        </w:rPr>
        <w:t xml:space="preserve"> completed assignments (listed below) are due in class on </w:t>
      </w:r>
      <w:r>
        <w:rPr>
          <w:rFonts w:ascii="Times New Roman" w:hAnsi="Times New Roman" w:cs="Times New Roman"/>
          <w:b/>
          <w:bCs/>
          <w:sz w:val="24"/>
          <w:szCs w:val="24"/>
        </w:rPr>
        <w:t>5/20</w:t>
      </w:r>
      <w:r w:rsidRPr="00436EA9">
        <w:rPr>
          <w:rFonts w:ascii="Times New Roman" w:hAnsi="Times New Roman" w:cs="Times New Roman"/>
          <w:b/>
          <w:bCs/>
          <w:sz w:val="24"/>
          <w:szCs w:val="24"/>
        </w:rPr>
        <w:t>/19.</w:t>
      </w:r>
      <w:r>
        <w:rPr>
          <w:rFonts w:ascii="Times New Roman" w:hAnsi="Times New Roman" w:cs="Times New Roman"/>
          <w:bCs/>
          <w:sz w:val="24"/>
          <w:szCs w:val="24"/>
        </w:rPr>
        <w:t xml:space="preserve"> Assignment numbers and title should be labeled on the top of each page and placed in order in the folder. </w:t>
      </w:r>
    </w:p>
    <w:tbl>
      <w:tblPr>
        <w:tblStyle w:val="TableGrid"/>
        <w:tblW w:w="0" w:type="auto"/>
        <w:tblInd w:w="720" w:type="dxa"/>
        <w:tblLook w:val="04A0" w:firstRow="1" w:lastRow="0" w:firstColumn="1" w:lastColumn="0" w:noHBand="0" w:noVBand="1"/>
      </w:tblPr>
      <w:tblGrid>
        <w:gridCol w:w="5485"/>
        <w:gridCol w:w="3690"/>
      </w:tblGrid>
      <w:tr w:rsidR="0069218A" w:rsidTr="007160D8">
        <w:tc>
          <w:tcPr>
            <w:tcW w:w="5485" w:type="dxa"/>
          </w:tcPr>
          <w:p w:rsidR="0069218A" w:rsidRDefault="0069218A" w:rsidP="007160D8">
            <w:pPr>
              <w:rPr>
                <w:rFonts w:ascii="Times New Roman" w:hAnsi="Times New Roman" w:cs="Times New Roman"/>
                <w:bCs/>
                <w:sz w:val="24"/>
                <w:szCs w:val="24"/>
              </w:rPr>
            </w:pPr>
            <w:r>
              <w:rPr>
                <w:rFonts w:ascii="Times New Roman" w:hAnsi="Times New Roman" w:cs="Times New Roman"/>
                <w:bCs/>
                <w:sz w:val="24"/>
                <w:szCs w:val="24"/>
              </w:rPr>
              <w:t>Attendance (5 points/class)</w:t>
            </w:r>
          </w:p>
        </w:tc>
        <w:tc>
          <w:tcPr>
            <w:tcW w:w="3690" w:type="dxa"/>
          </w:tcPr>
          <w:p w:rsidR="0069218A" w:rsidRDefault="0069218A" w:rsidP="0069218A">
            <w:pPr>
              <w:rPr>
                <w:rFonts w:ascii="Times New Roman" w:hAnsi="Times New Roman" w:cs="Times New Roman"/>
                <w:bCs/>
                <w:sz w:val="24"/>
                <w:szCs w:val="24"/>
              </w:rPr>
            </w:pPr>
            <w:r>
              <w:rPr>
                <w:rFonts w:ascii="Times New Roman" w:hAnsi="Times New Roman" w:cs="Times New Roman"/>
                <w:bCs/>
                <w:sz w:val="24"/>
                <w:szCs w:val="24"/>
              </w:rPr>
              <w:t>40 points (8 class meetings total)</w:t>
            </w:r>
          </w:p>
        </w:tc>
      </w:tr>
      <w:tr w:rsidR="0069218A" w:rsidTr="007160D8">
        <w:tc>
          <w:tcPr>
            <w:tcW w:w="5485" w:type="dxa"/>
          </w:tcPr>
          <w:p w:rsidR="0069218A" w:rsidRDefault="0069218A" w:rsidP="007160D8">
            <w:pPr>
              <w:rPr>
                <w:rFonts w:ascii="Times New Roman" w:hAnsi="Times New Roman" w:cs="Times New Roman"/>
                <w:bCs/>
                <w:sz w:val="24"/>
                <w:szCs w:val="24"/>
              </w:rPr>
            </w:pPr>
            <w:r>
              <w:rPr>
                <w:rFonts w:ascii="Times New Roman" w:hAnsi="Times New Roman" w:cs="Times New Roman"/>
                <w:bCs/>
                <w:sz w:val="24"/>
                <w:szCs w:val="24"/>
              </w:rPr>
              <w:t>Assignment #1 Personal Goals</w:t>
            </w:r>
          </w:p>
        </w:tc>
        <w:tc>
          <w:tcPr>
            <w:tcW w:w="3690" w:type="dxa"/>
          </w:tcPr>
          <w:p w:rsidR="0069218A" w:rsidRDefault="0069218A" w:rsidP="007160D8">
            <w:pPr>
              <w:rPr>
                <w:rFonts w:ascii="Times New Roman" w:hAnsi="Times New Roman" w:cs="Times New Roman"/>
                <w:bCs/>
                <w:sz w:val="24"/>
                <w:szCs w:val="24"/>
              </w:rPr>
            </w:pPr>
            <w:r>
              <w:rPr>
                <w:rFonts w:ascii="Times New Roman" w:hAnsi="Times New Roman" w:cs="Times New Roman"/>
                <w:bCs/>
                <w:sz w:val="24"/>
                <w:szCs w:val="24"/>
              </w:rPr>
              <w:t>5</w:t>
            </w:r>
          </w:p>
        </w:tc>
      </w:tr>
      <w:tr w:rsidR="0069218A" w:rsidTr="007160D8">
        <w:tc>
          <w:tcPr>
            <w:tcW w:w="5485" w:type="dxa"/>
          </w:tcPr>
          <w:p w:rsidR="0069218A" w:rsidRDefault="0069218A" w:rsidP="007160D8">
            <w:pPr>
              <w:rPr>
                <w:rFonts w:ascii="Times New Roman" w:hAnsi="Times New Roman" w:cs="Times New Roman"/>
                <w:bCs/>
                <w:sz w:val="24"/>
                <w:szCs w:val="24"/>
              </w:rPr>
            </w:pPr>
            <w:r>
              <w:rPr>
                <w:rFonts w:ascii="Times New Roman" w:hAnsi="Times New Roman" w:cs="Times New Roman"/>
                <w:bCs/>
                <w:sz w:val="24"/>
                <w:szCs w:val="24"/>
              </w:rPr>
              <w:t>Assignment #2 MyPlate Plan</w:t>
            </w:r>
          </w:p>
        </w:tc>
        <w:tc>
          <w:tcPr>
            <w:tcW w:w="3690" w:type="dxa"/>
          </w:tcPr>
          <w:p w:rsidR="0069218A" w:rsidRDefault="0069218A" w:rsidP="007160D8">
            <w:pPr>
              <w:rPr>
                <w:rFonts w:ascii="Times New Roman" w:hAnsi="Times New Roman" w:cs="Times New Roman"/>
                <w:bCs/>
                <w:sz w:val="24"/>
                <w:szCs w:val="24"/>
              </w:rPr>
            </w:pPr>
            <w:r>
              <w:rPr>
                <w:rFonts w:ascii="Times New Roman" w:hAnsi="Times New Roman" w:cs="Times New Roman"/>
                <w:bCs/>
                <w:sz w:val="24"/>
                <w:szCs w:val="24"/>
              </w:rPr>
              <w:t>10</w:t>
            </w:r>
          </w:p>
        </w:tc>
      </w:tr>
      <w:tr w:rsidR="0069218A" w:rsidTr="007160D8">
        <w:tc>
          <w:tcPr>
            <w:tcW w:w="5485" w:type="dxa"/>
          </w:tcPr>
          <w:p w:rsidR="0069218A" w:rsidRDefault="0069218A" w:rsidP="007160D8">
            <w:pPr>
              <w:rPr>
                <w:rFonts w:ascii="Times New Roman" w:hAnsi="Times New Roman" w:cs="Times New Roman"/>
                <w:bCs/>
                <w:sz w:val="24"/>
                <w:szCs w:val="24"/>
              </w:rPr>
            </w:pPr>
            <w:r>
              <w:rPr>
                <w:rFonts w:ascii="Times New Roman" w:hAnsi="Times New Roman" w:cs="Times New Roman"/>
                <w:bCs/>
                <w:sz w:val="24"/>
                <w:szCs w:val="24"/>
              </w:rPr>
              <w:t>Assignment #3 Body Composition and Caloric Needs</w:t>
            </w:r>
          </w:p>
        </w:tc>
        <w:tc>
          <w:tcPr>
            <w:tcW w:w="3690" w:type="dxa"/>
          </w:tcPr>
          <w:p w:rsidR="0069218A" w:rsidRDefault="0069218A" w:rsidP="007160D8">
            <w:pPr>
              <w:rPr>
                <w:rFonts w:ascii="Times New Roman" w:hAnsi="Times New Roman" w:cs="Times New Roman"/>
                <w:bCs/>
                <w:sz w:val="24"/>
                <w:szCs w:val="24"/>
              </w:rPr>
            </w:pPr>
            <w:r>
              <w:rPr>
                <w:rFonts w:ascii="Times New Roman" w:hAnsi="Times New Roman" w:cs="Times New Roman"/>
                <w:bCs/>
                <w:sz w:val="24"/>
                <w:szCs w:val="24"/>
              </w:rPr>
              <w:t>10</w:t>
            </w:r>
          </w:p>
        </w:tc>
      </w:tr>
      <w:tr w:rsidR="0069218A" w:rsidTr="007160D8">
        <w:tc>
          <w:tcPr>
            <w:tcW w:w="5485" w:type="dxa"/>
          </w:tcPr>
          <w:p w:rsidR="0069218A" w:rsidRDefault="0069218A" w:rsidP="00945239">
            <w:pPr>
              <w:rPr>
                <w:rFonts w:ascii="Times New Roman" w:hAnsi="Times New Roman" w:cs="Times New Roman"/>
                <w:bCs/>
                <w:sz w:val="24"/>
                <w:szCs w:val="24"/>
              </w:rPr>
            </w:pPr>
            <w:r>
              <w:rPr>
                <w:rFonts w:ascii="Times New Roman" w:hAnsi="Times New Roman" w:cs="Times New Roman"/>
                <w:bCs/>
                <w:sz w:val="24"/>
                <w:szCs w:val="24"/>
              </w:rPr>
              <w:t xml:space="preserve">Assignment #4 </w:t>
            </w:r>
            <w:r w:rsidR="00945239">
              <w:rPr>
                <w:rFonts w:ascii="Times New Roman" w:hAnsi="Times New Roman" w:cs="Times New Roman"/>
                <w:bCs/>
                <w:sz w:val="24"/>
                <w:szCs w:val="24"/>
              </w:rPr>
              <w:t xml:space="preserve">Lambright Exercise </w:t>
            </w:r>
          </w:p>
        </w:tc>
        <w:tc>
          <w:tcPr>
            <w:tcW w:w="3690" w:type="dxa"/>
          </w:tcPr>
          <w:p w:rsidR="0069218A" w:rsidRDefault="00945239" w:rsidP="007160D8">
            <w:pPr>
              <w:rPr>
                <w:rFonts w:ascii="Times New Roman" w:hAnsi="Times New Roman" w:cs="Times New Roman"/>
                <w:bCs/>
                <w:sz w:val="24"/>
                <w:szCs w:val="24"/>
              </w:rPr>
            </w:pPr>
            <w:r>
              <w:rPr>
                <w:rFonts w:ascii="Times New Roman" w:hAnsi="Times New Roman" w:cs="Times New Roman"/>
                <w:bCs/>
                <w:sz w:val="24"/>
                <w:szCs w:val="24"/>
              </w:rPr>
              <w:t>10</w:t>
            </w:r>
          </w:p>
        </w:tc>
      </w:tr>
      <w:tr w:rsidR="0069218A" w:rsidTr="007160D8">
        <w:tc>
          <w:tcPr>
            <w:tcW w:w="5485" w:type="dxa"/>
          </w:tcPr>
          <w:p w:rsidR="0069218A" w:rsidRDefault="0069218A" w:rsidP="00945239">
            <w:pPr>
              <w:rPr>
                <w:rFonts w:ascii="Times New Roman" w:hAnsi="Times New Roman" w:cs="Times New Roman"/>
                <w:bCs/>
                <w:sz w:val="24"/>
                <w:szCs w:val="24"/>
              </w:rPr>
            </w:pPr>
            <w:r>
              <w:rPr>
                <w:rFonts w:ascii="Times New Roman" w:hAnsi="Times New Roman" w:cs="Times New Roman"/>
                <w:bCs/>
                <w:sz w:val="24"/>
                <w:szCs w:val="24"/>
              </w:rPr>
              <w:t xml:space="preserve">Assignment #5 </w:t>
            </w:r>
            <w:r w:rsidR="00945239">
              <w:rPr>
                <w:rFonts w:ascii="Times New Roman" w:hAnsi="Times New Roman" w:cs="Times New Roman"/>
                <w:bCs/>
                <w:sz w:val="24"/>
                <w:szCs w:val="24"/>
              </w:rPr>
              <w:t>Food Label Comparison</w:t>
            </w:r>
          </w:p>
        </w:tc>
        <w:tc>
          <w:tcPr>
            <w:tcW w:w="3690" w:type="dxa"/>
          </w:tcPr>
          <w:p w:rsidR="0069218A" w:rsidRDefault="00945239" w:rsidP="007160D8">
            <w:pPr>
              <w:rPr>
                <w:rFonts w:ascii="Times New Roman" w:hAnsi="Times New Roman" w:cs="Times New Roman"/>
                <w:bCs/>
                <w:sz w:val="24"/>
                <w:szCs w:val="24"/>
              </w:rPr>
            </w:pPr>
            <w:r>
              <w:rPr>
                <w:rFonts w:ascii="Times New Roman" w:hAnsi="Times New Roman" w:cs="Times New Roman"/>
                <w:bCs/>
                <w:sz w:val="24"/>
                <w:szCs w:val="24"/>
              </w:rPr>
              <w:t>5</w:t>
            </w:r>
          </w:p>
        </w:tc>
      </w:tr>
      <w:tr w:rsidR="0069218A" w:rsidTr="007160D8">
        <w:tc>
          <w:tcPr>
            <w:tcW w:w="5485" w:type="dxa"/>
          </w:tcPr>
          <w:p w:rsidR="0069218A" w:rsidRDefault="0069218A" w:rsidP="007160D8">
            <w:pPr>
              <w:rPr>
                <w:rFonts w:ascii="Times New Roman" w:hAnsi="Times New Roman" w:cs="Times New Roman"/>
                <w:bCs/>
                <w:sz w:val="24"/>
                <w:szCs w:val="24"/>
              </w:rPr>
            </w:pPr>
            <w:r>
              <w:rPr>
                <w:rFonts w:ascii="Times New Roman" w:hAnsi="Times New Roman" w:cs="Times New Roman"/>
                <w:bCs/>
                <w:sz w:val="24"/>
                <w:szCs w:val="24"/>
              </w:rPr>
              <w:t>Assignment #6 Restaurant Meal Modification</w:t>
            </w:r>
          </w:p>
        </w:tc>
        <w:tc>
          <w:tcPr>
            <w:tcW w:w="3690" w:type="dxa"/>
          </w:tcPr>
          <w:p w:rsidR="0069218A" w:rsidRDefault="0069218A" w:rsidP="007160D8">
            <w:pPr>
              <w:rPr>
                <w:rFonts w:ascii="Times New Roman" w:hAnsi="Times New Roman" w:cs="Times New Roman"/>
                <w:bCs/>
                <w:sz w:val="24"/>
                <w:szCs w:val="24"/>
              </w:rPr>
            </w:pPr>
            <w:r>
              <w:rPr>
                <w:rFonts w:ascii="Times New Roman" w:hAnsi="Times New Roman" w:cs="Times New Roman"/>
                <w:bCs/>
                <w:sz w:val="24"/>
                <w:szCs w:val="24"/>
              </w:rPr>
              <w:t>5</w:t>
            </w:r>
          </w:p>
        </w:tc>
      </w:tr>
      <w:tr w:rsidR="0069218A" w:rsidTr="007160D8">
        <w:tc>
          <w:tcPr>
            <w:tcW w:w="5485" w:type="dxa"/>
          </w:tcPr>
          <w:p w:rsidR="0069218A" w:rsidRDefault="0069218A" w:rsidP="007160D8">
            <w:pPr>
              <w:rPr>
                <w:rFonts w:ascii="Times New Roman" w:hAnsi="Times New Roman" w:cs="Times New Roman"/>
                <w:bCs/>
                <w:sz w:val="24"/>
                <w:szCs w:val="24"/>
              </w:rPr>
            </w:pPr>
            <w:r>
              <w:rPr>
                <w:rFonts w:ascii="Times New Roman" w:hAnsi="Times New Roman" w:cs="Times New Roman"/>
                <w:bCs/>
                <w:sz w:val="24"/>
                <w:szCs w:val="24"/>
              </w:rPr>
              <w:t>Assignment #7 Menu Planning Kahoot</w:t>
            </w:r>
          </w:p>
        </w:tc>
        <w:tc>
          <w:tcPr>
            <w:tcW w:w="3690" w:type="dxa"/>
          </w:tcPr>
          <w:p w:rsidR="0069218A" w:rsidRDefault="0069218A" w:rsidP="007160D8">
            <w:pPr>
              <w:rPr>
                <w:rFonts w:ascii="Times New Roman" w:hAnsi="Times New Roman" w:cs="Times New Roman"/>
                <w:bCs/>
                <w:sz w:val="24"/>
                <w:szCs w:val="24"/>
              </w:rPr>
            </w:pPr>
            <w:r>
              <w:rPr>
                <w:rFonts w:ascii="Times New Roman" w:hAnsi="Times New Roman" w:cs="Times New Roman"/>
                <w:bCs/>
                <w:sz w:val="24"/>
                <w:szCs w:val="24"/>
              </w:rPr>
              <w:t>5</w:t>
            </w:r>
          </w:p>
        </w:tc>
      </w:tr>
      <w:tr w:rsidR="0069218A" w:rsidTr="007160D8">
        <w:tc>
          <w:tcPr>
            <w:tcW w:w="5485" w:type="dxa"/>
          </w:tcPr>
          <w:p w:rsidR="0069218A" w:rsidRDefault="0069218A" w:rsidP="007160D8">
            <w:pPr>
              <w:rPr>
                <w:rFonts w:ascii="Times New Roman" w:hAnsi="Times New Roman" w:cs="Times New Roman"/>
                <w:bCs/>
                <w:sz w:val="24"/>
                <w:szCs w:val="24"/>
              </w:rPr>
            </w:pPr>
            <w:r>
              <w:rPr>
                <w:rFonts w:ascii="Times New Roman" w:hAnsi="Times New Roman" w:cs="Times New Roman"/>
                <w:bCs/>
                <w:sz w:val="24"/>
                <w:szCs w:val="24"/>
              </w:rPr>
              <w:t>Assignment #8 Grocery Store Scavenger Hunt</w:t>
            </w:r>
          </w:p>
        </w:tc>
        <w:tc>
          <w:tcPr>
            <w:tcW w:w="3690" w:type="dxa"/>
          </w:tcPr>
          <w:p w:rsidR="00114C4C" w:rsidRDefault="0069218A" w:rsidP="007160D8">
            <w:pPr>
              <w:rPr>
                <w:rFonts w:ascii="Times New Roman" w:hAnsi="Times New Roman" w:cs="Times New Roman"/>
                <w:bCs/>
                <w:sz w:val="24"/>
                <w:szCs w:val="24"/>
              </w:rPr>
            </w:pPr>
            <w:r>
              <w:rPr>
                <w:rFonts w:ascii="Times New Roman" w:hAnsi="Times New Roman" w:cs="Times New Roman"/>
                <w:bCs/>
                <w:sz w:val="24"/>
                <w:szCs w:val="24"/>
              </w:rPr>
              <w:t>10</w:t>
            </w:r>
          </w:p>
        </w:tc>
      </w:tr>
      <w:tr w:rsidR="0069218A" w:rsidTr="007160D8">
        <w:tc>
          <w:tcPr>
            <w:tcW w:w="5485" w:type="dxa"/>
          </w:tcPr>
          <w:p w:rsidR="0069218A" w:rsidRPr="00F02C03" w:rsidRDefault="0069218A" w:rsidP="007160D8">
            <w:pPr>
              <w:rPr>
                <w:rFonts w:ascii="Times New Roman" w:hAnsi="Times New Roman" w:cs="Times New Roman"/>
                <w:b/>
                <w:bCs/>
                <w:sz w:val="24"/>
                <w:szCs w:val="24"/>
              </w:rPr>
            </w:pPr>
            <w:r>
              <w:rPr>
                <w:rFonts w:ascii="Times New Roman" w:hAnsi="Times New Roman" w:cs="Times New Roman"/>
                <w:b/>
                <w:bCs/>
                <w:sz w:val="24"/>
                <w:szCs w:val="24"/>
              </w:rPr>
              <w:t>TOTAL</w:t>
            </w:r>
          </w:p>
        </w:tc>
        <w:tc>
          <w:tcPr>
            <w:tcW w:w="3690" w:type="dxa"/>
          </w:tcPr>
          <w:p w:rsidR="0069218A" w:rsidRPr="00F02C03" w:rsidRDefault="0069218A" w:rsidP="007160D8">
            <w:pPr>
              <w:rPr>
                <w:rFonts w:ascii="Times New Roman" w:hAnsi="Times New Roman" w:cs="Times New Roman"/>
                <w:b/>
                <w:bCs/>
                <w:sz w:val="24"/>
                <w:szCs w:val="24"/>
              </w:rPr>
            </w:pPr>
            <w:r>
              <w:rPr>
                <w:rFonts w:ascii="Times New Roman" w:hAnsi="Times New Roman" w:cs="Times New Roman"/>
                <w:b/>
                <w:bCs/>
                <w:sz w:val="24"/>
                <w:szCs w:val="24"/>
              </w:rPr>
              <w:t>100 POINTS</w:t>
            </w:r>
          </w:p>
        </w:tc>
      </w:tr>
    </w:tbl>
    <w:p w:rsidR="0069218A" w:rsidRDefault="0069218A" w:rsidP="0069218A">
      <w:pPr>
        <w:spacing w:after="0"/>
        <w:ind w:left="720"/>
        <w:rPr>
          <w:rFonts w:ascii="Times New Roman" w:hAnsi="Times New Roman" w:cs="Times New Roman"/>
          <w:bCs/>
          <w:sz w:val="24"/>
          <w:szCs w:val="24"/>
        </w:rPr>
      </w:pPr>
    </w:p>
    <w:p w:rsidR="0069218A" w:rsidRPr="009B5CC3" w:rsidRDefault="0069218A" w:rsidP="0069218A">
      <w:pPr>
        <w:pStyle w:val="ListParagraph"/>
        <w:numPr>
          <w:ilvl w:val="0"/>
          <w:numId w:val="2"/>
        </w:numPr>
        <w:spacing w:after="0" w:line="240" w:lineRule="auto"/>
        <w:rPr>
          <w:rFonts w:ascii="Times New Roman" w:eastAsia="Times New Roman" w:hAnsi="Times New Roman" w:cs="Times New Roman"/>
          <w:b/>
          <w:bCs/>
          <w:sz w:val="24"/>
          <w:szCs w:val="24"/>
        </w:rPr>
      </w:pPr>
      <w:r w:rsidRPr="009B5CC3">
        <w:rPr>
          <w:rFonts w:ascii="Times New Roman" w:eastAsia="Times New Roman" w:hAnsi="Times New Roman" w:cs="Times New Roman"/>
          <w:b/>
          <w:bCs/>
          <w:sz w:val="24"/>
          <w:szCs w:val="24"/>
        </w:rPr>
        <w:t>RETENTION POLICY ON GRADED MATERIALS</w:t>
      </w:r>
    </w:p>
    <w:p w:rsidR="0069218A" w:rsidRPr="009B5CC3" w:rsidRDefault="0069218A" w:rsidP="0069218A">
      <w:pPr>
        <w:pStyle w:val="PlainText"/>
        <w:ind w:left="720"/>
        <w:rPr>
          <w:rFonts w:ascii="Times New Roman" w:hAnsi="Times New Roman" w:cs="Times New Roman"/>
          <w:sz w:val="24"/>
          <w:szCs w:val="24"/>
        </w:rPr>
      </w:pPr>
      <w:r w:rsidRPr="009B5CC3">
        <w:rPr>
          <w:rFonts w:ascii="Times New Roman" w:hAnsi="Times New Roman" w:cs="Times New Roman"/>
          <w:sz w:val="24"/>
          <w:szCs w:val="24"/>
        </w:rPr>
        <w:t>In the event of a question regarding a final grade, it will be the responsibility of the student to retain and present graded materials that have been returned for student possession during the quarter.  Without these materials, there will not be a case for reconsideration of the grade.</w:t>
      </w:r>
    </w:p>
    <w:p w:rsidR="0069218A" w:rsidRPr="009B5CC3" w:rsidRDefault="0069218A" w:rsidP="0069218A">
      <w:pPr>
        <w:pStyle w:val="PlainText"/>
        <w:ind w:left="1080"/>
        <w:rPr>
          <w:rFonts w:ascii="Times New Roman" w:hAnsi="Times New Roman" w:cs="Times New Roman"/>
          <w:szCs w:val="22"/>
        </w:rPr>
      </w:pPr>
    </w:p>
    <w:p w:rsidR="0069218A" w:rsidRPr="009B5CC3" w:rsidRDefault="0069218A" w:rsidP="0069218A">
      <w:pPr>
        <w:pStyle w:val="ListParagraph"/>
        <w:numPr>
          <w:ilvl w:val="0"/>
          <w:numId w:val="2"/>
        </w:numPr>
        <w:spacing w:after="0" w:line="240" w:lineRule="auto"/>
        <w:rPr>
          <w:rFonts w:ascii="Times New Roman" w:eastAsia="Times New Roman" w:hAnsi="Times New Roman" w:cs="Times New Roman"/>
          <w:b/>
          <w:bCs/>
          <w:sz w:val="24"/>
          <w:szCs w:val="24"/>
        </w:rPr>
      </w:pPr>
      <w:r w:rsidRPr="009B5CC3">
        <w:rPr>
          <w:rFonts w:ascii="Times New Roman" w:eastAsia="Times New Roman" w:hAnsi="Times New Roman" w:cs="Times New Roman"/>
          <w:b/>
          <w:bCs/>
          <w:sz w:val="24"/>
          <w:szCs w:val="24"/>
        </w:rPr>
        <w:t>REFERENCES/BIBLOGRAPHY</w:t>
      </w:r>
    </w:p>
    <w:p w:rsidR="0069218A" w:rsidRPr="00F02C03" w:rsidRDefault="0069218A" w:rsidP="0069218A">
      <w:pPr>
        <w:spacing w:after="0" w:line="240" w:lineRule="auto"/>
        <w:ind w:firstLine="720"/>
        <w:rPr>
          <w:rFonts w:ascii="Times New Roman" w:eastAsia="Times New Roman" w:hAnsi="Times New Roman" w:cs="Times New Roman"/>
          <w:bCs/>
          <w:sz w:val="24"/>
          <w:szCs w:val="24"/>
        </w:rPr>
      </w:pPr>
      <w:r w:rsidRPr="00F02C03">
        <w:rPr>
          <w:rFonts w:ascii="Times New Roman" w:eastAsia="Times New Roman" w:hAnsi="Times New Roman" w:cs="Times New Roman"/>
          <w:bCs/>
          <w:sz w:val="24"/>
          <w:szCs w:val="24"/>
        </w:rPr>
        <w:t>See Moodle for required readings.</w:t>
      </w:r>
      <w:r>
        <w:rPr>
          <w:rFonts w:ascii="Times New Roman" w:eastAsia="Times New Roman" w:hAnsi="Times New Roman" w:cs="Times New Roman"/>
          <w:bCs/>
          <w:sz w:val="24"/>
          <w:szCs w:val="24"/>
        </w:rPr>
        <w:t xml:space="preserve"> </w:t>
      </w:r>
    </w:p>
    <w:p w:rsidR="0069218A" w:rsidRPr="009B5CC3" w:rsidRDefault="0069218A" w:rsidP="0069218A">
      <w:pPr>
        <w:pStyle w:val="ListParagraph"/>
        <w:spacing w:after="0" w:line="240" w:lineRule="auto"/>
        <w:ind w:left="1080"/>
        <w:rPr>
          <w:rFonts w:ascii="Times New Roman" w:eastAsia="Times New Roman" w:hAnsi="Times New Roman" w:cs="Times New Roman"/>
          <w:bCs/>
          <w:sz w:val="24"/>
          <w:szCs w:val="24"/>
        </w:rPr>
      </w:pPr>
    </w:p>
    <w:p w:rsidR="0069218A" w:rsidRPr="009B5CC3" w:rsidRDefault="0069218A" w:rsidP="0069218A">
      <w:pPr>
        <w:spacing w:after="0" w:line="240" w:lineRule="auto"/>
        <w:rPr>
          <w:rFonts w:ascii="Times New Roman" w:eastAsia="Times New Roman" w:hAnsi="Times New Roman" w:cs="Times New Roman"/>
          <w:b/>
          <w:bCs/>
          <w:sz w:val="24"/>
          <w:szCs w:val="24"/>
        </w:rPr>
      </w:pPr>
      <w:r w:rsidRPr="009B5CC3">
        <w:rPr>
          <w:rFonts w:ascii="Times New Roman" w:eastAsia="Times New Roman" w:hAnsi="Times New Roman" w:cs="Times New Roman"/>
          <w:b/>
          <w:bCs/>
          <w:sz w:val="24"/>
          <w:szCs w:val="24"/>
        </w:rPr>
        <w:t>XIV:  ADDITIONAL INFORMATION:</w:t>
      </w:r>
    </w:p>
    <w:p w:rsidR="0069218A" w:rsidRPr="002D02CE" w:rsidRDefault="0069218A" w:rsidP="0069218A">
      <w:pPr>
        <w:pStyle w:val="ListParagraph"/>
        <w:numPr>
          <w:ilvl w:val="0"/>
          <w:numId w:val="3"/>
        </w:numPr>
        <w:rPr>
          <w:rFonts w:ascii="Times New Roman" w:eastAsia="Times New Roman" w:hAnsi="Times New Roman" w:cs="Times New Roman"/>
          <w:bCs/>
          <w:sz w:val="24"/>
          <w:szCs w:val="24"/>
          <w:u w:val="single"/>
        </w:rPr>
      </w:pPr>
      <w:r w:rsidRPr="002D02CE">
        <w:rPr>
          <w:rFonts w:ascii="Times New Roman" w:eastAsia="Times New Roman" w:hAnsi="Times New Roman" w:cs="Times New Roman"/>
          <w:bCs/>
          <w:sz w:val="24"/>
          <w:szCs w:val="24"/>
          <w:u w:val="single"/>
        </w:rPr>
        <w:t>Attendance</w:t>
      </w:r>
      <w:r w:rsidRPr="002D02CE">
        <w:rPr>
          <w:rFonts w:ascii="Times New Roman" w:eastAsia="Times New Roman" w:hAnsi="Times New Roman" w:cs="Times New Roman"/>
          <w:bCs/>
          <w:sz w:val="24"/>
          <w:szCs w:val="24"/>
        </w:rPr>
        <w:t xml:space="preserve"> will be taken </w:t>
      </w:r>
      <w:r w:rsidR="00DE27AC">
        <w:rPr>
          <w:rFonts w:ascii="Times New Roman" w:eastAsia="Times New Roman" w:hAnsi="Times New Roman" w:cs="Times New Roman"/>
          <w:bCs/>
          <w:sz w:val="24"/>
          <w:szCs w:val="24"/>
        </w:rPr>
        <w:t>at each class meeting</w:t>
      </w:r>
      <w:r w:rsidRPr="002D02CE">
        <w:rPr>
          <w:rFonts w:ascii="Times New Roman" w:eastAsia="Times New Roman" w:hAnsi="Times New Roman" w:cs="Times New Roman"/>
          <w:bCs/>
          <w:sz w:val="24"/>
          <w:szCs w:val="24"/>
        </w:rPr>
        <w:t xml:space="preserve">.  Louisiana Tech University uses the Class Attendance Policy 2206.  Class attendance regulations follow university guidelines found on page 12 of the University Catalog.  Class attendance is regarded as an obligation as well as a privilege, and all students are expected to attend regularly and punctually all classes in which they are enrolled.  The instructor shall keep a permanent attendance record for each class.  </w:t>
      </w:r>
      <w:r w:rsidRPr="002D02CE">
        <w:rPr>
          <w:rFonts w:ascii="Times New Roman" w:eastAsia="Times New Roman" w:hAnsi="Times New Roman" w:cs="Times New Roman"/>
          <w:bCs/>
          <w:sz w:val="24"/>
          <w:szCs w:val="24"/>
          <w:u w:val="single"/>
        </w:rPr>
        <w:t>If you are late for class, you will not receive credit for attendance</w:t>
      </w:r>
      <w:r w:rsidRPr="002D02CE">
        <w:rPr>
          <w:rFonts w:ascii="Times New Roman" w:eastAsia="Times New Roman" w:hAnsi="Times New Roman" w:cs="Times New Roman"/>
          <w:bCs/>
          <w:sz w:val="24"/>
          <w:szCs w:val="24"/>
        </w:rPr>
        <w:t xml:space="preserve">. </w:t>
      </w:r>
    </w:p>
    <w:p w:rsidR="0069218A" w:rsidRPr="002D02CE" w:rsidRDefault="0069218A" w:rsidP="0069218A">
      <w:pPr>
        <w:pStyle w:val="ListParagraph"/>
        <w:numPr>
          <w:ilvl w:val="0"/>
          <w:numId w:val="3"/>
        </w:numPr>
        <w:rPr>
          <w:rFonts w:ascii="Times New Roman" w:eastAsia="Times New Roman" w:hAnsi="Times New Roman" w:cs="Times New Roman"/>
          <w:bCs/>
          <w:sz w:val="24"/>
          <w:szCs w:val="24"/>
          <w:u w:val="single"/>
        </w:rPr>
      </w:pPr>
      <w:r w:rsidRPr="002D02CE">
        <w:rPr>
          <w:rFonts w:ascii="Times New Roman" w:eastAsia="Times New Roman" w:hAnsi="Times New Roman" w:cs="Times New Roman"/>
          <w:bCs/>
          <w:sz w:val="24"/>
          <w:szCs w:val="24"/>
          <w:u w:val="single"/>
        </w:rPr>
        <w:t>Cell phones</w:t>
      </w:r>
      <w:r>
        <w:rPr>
          <w:rFonts w:ascii="Times New Roman" w:eastAsia="Times New Roman" w:hAnsi="Times New Roman" w:cs="Times New Roman"/>
          <w:bCs/>
          <w:sz w:val="24"/>
          <w:szCs w:val="24"/>
        </w:rPr>
        <w:t xml:space="preserve"> – C</w:t>
      </w:r>
      <w:r w:rsidRPr="002D02CE">
        <w:rPr>
          <w:rFonts w:ascii="Times New Roman" w:eastAsia="Times New Roman" w:hAnsi="Times New Roman" w:cs="Times New Roman"/>
          <w:bCs/>
          <w:sz w:val="24"/>
          <w:szCs w:val="24"/>
        </w:rPr>
        <w:t xml:space="preserve">ell phones should be turned off and stowed during class.  </w:t>
      </w:r>
      <w:r>
        <w:rPr>
          <w:rFonts w:ascii="Times New Roman" w:eastAsia="Times New Roman" w:hAnsi="Times New Roman" w:cs="Times New Roman"/>
          <w:bCs/>
          <w:sz w:val="24"/>
          <w:szCs w:val="24"/>
        </w:rPr>
        <w:t>Ear buds are not allowed.</w:t>
      </w:r>
    </w:p>
    <w:p w:rsidR="0069218A" w:rsidRPr="009F250E" w:rsidRDefault="0069218A" w:rsidP="0069218A">
      <w:pPr>
        <w:pStyle w:val="ListParagraph"/>
        <w:numPr>
          <w:ilvl w:val="0"/>
          <w:numId w:val="3"/>
        </w:numPr>
        <w:rPr>
          <w:rFonts w:ascii="Times New Roman" w:eastAsia="Times New Roman" w:hAnsi="Times New Roman" w:cs="Times New Roman"/>
          <w:b/>
          <w:bCs/>
          <w:sz w:val="24"/>
          <w:szCs w:val="24"/>
        </w:rPr>
      </w:pPr>
      <w:r w:rsidRPr="009B5CC3">
        <w:rPr>
          <w:rFonts w:ascii="Times New Roman" w:eastAsia="Times New Roman" w:hAnsi="Times New Roman" w:cs="Times New Roman"/>
          <w:bCs/>
          <w:sz w:val="24"/>
          <w:szCs w:val="24"/>
          <w:u w:val="single"/>
        </w:rPr>
        <w:t>Emergency Notification System</w:t>
      </w:r>
      <w:r w:rsidRPr="009B5CC3">
        <w:rPr>
          <w:rFonts w:ascii="Times New Roman" w:eastAsia="Times New Roman" w:hAnsi="Times New Roman" w:cs="Times New Roman"/>
          <w:bCs/>
          <w:sz w:val="24"/>
          <w:szCs w:val="24"/>
        </w:rPr>
        <w:t xml:space="preserve">- All Louisiana Tech students are strongly encouraged to enroll and update their contact information in the Emergency Notification System. It takes just a few seconds to ensure you’re able to receive important text and voice alerts in the event of a campus emergency. For more information on the Emergency Notification System, please visit: </w:t>
      </w:r>
      <w:hyperlink r:id="rId8" w:history="1">
        <w:r w:rsidR="00945239" w:rsidRPr="004A3740">
          <w:rPr>
            <w:rStyle w:val="Hyperlink"/>
            <w:rFonts w:ascii="Times New Roman" w:hAnsi="Times New Roman" w:cs="Times New Roman"/>
            <w:sz w:val="24"/>
            <w:szCs w:val="24"/>
            <w:shd w:val="clear" w:color="auto" w:fill="FFFFFF"/>
          </w:rPr>
          <w:t>https://www.latech.edu/ens</w:t>
        </w:r>
      </w:hyperlink>
      <w:r w:rsidR="00945239">
        <w:rPr>
          <w:rStyle w:val="Hyperlink"/>
          <w:rFonts w:ascii="Times New Roman" w:hAnsi="Times New Roman" w:cs="Times New Roman"/>
          <w:color w:val="36525D"/>
          <w:sz w:val="24"/>
          <w:szCs w:val="24"/>
          <w:shd w:val="clear" w:color="auto" w:fill="FFFFFF"/>
        </w:rPr>
        <w:t xml:space="preserve">. </w:t>
      </w:r>
    </w:p>
    <w:p w:rsidR="0069218A" w:rsidRDefault="0069218A" w:rsidP="0069218A"/>
    <w:p w:rsidR="00401EFC" w:rsidRDefault="00111049"/>
    <w:sectPr w:rsidR="00401EFC" w:rsidSect="00F02C03">
      <w:footerReference w:type="even" r:id="rId9"/>
      <w:pgSz w:w="12240" w:h="15840"/>
      <w:pgMar w:top="475" w:right="432"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049" w:rsidRDefault="00111049">
      <w:pPr>
        <w:spacing w:after="0" w:line="240" w:lineRule="auto"/>
      </w:pPr>
      <w:r>
        <w:separator/>
      </w:r>
    </w:p>
  </w:endnote>
  <w:endnote w:type="continuationSeparator" w:id="0">
    <w:p w:rsidR="00111049" w:rsidRDefault="00111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412" w:rsidRDefault="002E70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74412" w:rsidRDefault="001110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049" w:rsidRDefault="00111049">
      <w:pPr>
        <w:spacing w:after="0" w:line="240" w:lineRule="auto"/>
      </w:pPr>
      <w:r>
        <w:separator/>
      </w:r>
    </w:p>
  </w:footnote>
  <w:footnote w:type="continuationSeparator" w:id="0">
    <w:p w:rsidR="00111049" w:rsidRDefault="001110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CA39E3"/>
    <w:multiLevelType w:val="hybridMultilevel"/>
    <w:tmpl w:val="875EB50A"/>
    <w:lvl w:ilvl="0" w:tplc="C5F621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E633FE"/>
    <w:multiLevelType w:val="hybridMultilevel"/>
    <w:tmpl w:val="E9EE0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FF04E1C"/>
    <w:multiLevelType w:val="hybridMultilevel"/>
    <w:tmpl w:val="2F788BEA"/>
    <w:lvl w:ilvl="0" w:tplc="7AEAFB5C">
      <w:start w:val="1"/>
      <w:numFmt w:val="upperRoman"/>
      <w:lvlText w:val="%1."/>
      <w:lvlJc w:val="left"/>
      <w:pPr>
        <w:tabs>
          <w:tab w:val="num" w:pos="720"/>
        </w:tabs>
        <w:ind w:left="720" w:hanging="720"/>
      </w:pPr>
      <w:rPr>
        <w:rFonts w:hint="default"/>
      </w:rPr>
    </w:lvl>
    <w:lvl w:ilvl="1" w:tplc="2F1CBAC0">
      <w:start w:val="1"/>
      <w:numFmt w:val="decimal"/>
      <w:lvlText w:val="%2."/>
      <w:lvlJc w:val="left"/>
      <w:pPr>
        <w:tabs>
          <w:tab w:val="num" w:pos="1620"/>
        </w:tabs>
        <w:ind w:left="162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B556251"/>
    <w:multiLevelType w:val="hybridMultilevel"/>
    <w:tmpl w:val="ADFE7A90"/>
    <w:lvl w:ilvl="0" w:tplc="EB909698">
      <w:start w:val="9"/>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18A"/>
    <w:rsid w:val="0003713B"/>
    <w:rsid w:val="00111049"/>
    <w:rsid w:val="00114C4C"/>
    <w:rsid w:val="001172A9"/>
    <w:rsid w:val="00241E2F"/>
    <w:rsid w:val="002E70E7"/>
    <w:rsid w:val="00612762"/>
    <w:rsid w:val="0069218A"/>
    <w:rsid w:val="00803A8E"/>
    <w:rsid w:val="00903EBC"/>
    <w:rsid w:val="00945239"/>
    <w:rsid w:val="00B43D3D"/>
    <w:rsid w:val="00DB145C"/>
    <w:rsid w:val="00DE27AC"/>
    <w:rsid w:val="00E0473B"/>
    <w:rsid w:val="00F30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09B6E"/>
  <w15:chartTrackingRefBased/>
  <w15:docId w15:val="{89102F5A-3888-4824-A04A-C170DB514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1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92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18A"/>
  </w:style>
  <w:style w:type="character" w:styleId="PageNumber">
    <w:name w:val="page number"/>
    <w:basedOn w:val="DefaultParagraphFont"/>
    <w:rsid w:val="0069218A"/>
  </w:style>
  <w:style w:type="paragraph" w:styleId="ListParagraph">
    <w:name w:val="List Paragraph"/>
    <w:basedOn w:val="Normal"/>
    <w:uiPriority w:val="34"/>
    <w:qFormat/>
    <w:rsid w:val="0069218A"/>
    <w:pPr>
      <w:ind w:left="720"/>
      <w:contextualSpacing/>
    </w:pPr>
  </w:style>
  <w:style w:type="paragraph" w:styleId="PlainText">
    <w:name w:val="Plain Text"/>
    <w:basedOn w:val="Normal"/>
    <w:link w:val="PlainTextChar"/>
    <w:uiPriority w:val="99"/>
    <w:unhideWhenUsed/>
    <w:rsid w:val="0069218A"/>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9218A"/>
    <w:rPr>
      <w:rFonts w:ascii="Calibri" w:hAnsi="Calibri"/>
      <w:szCs w:val="21"/>
    </w:rPr>
  </w:style>
  <w:style w:type="character" w:styleId="Hyperlink">
    <w:name w:val="Hyperlink"/>
    <w:rsid w:val="0069218A"/>
    <w:rPr>
      <w:color w:val="0000FF"/>
      <w:u w:val="single"/>
    </w:rPr>
  </w:style>
  <w:style w:type="paragraph" w:styleId="NoSpacing">
    <w:name w:val="No Spacing"/>
    <w:uiPriority w:val="1"/>
    <w:qFormat/>
    <w:rsid w:val="0069218A"/>
    <w:pPr>
      <w:spacing w:after="0" w:line="240" w:lineRule="auto"/>
    </w:pPr>
    <w:rPr>
      <w:rFonts w:ascii="Calibri" w:eastAsia="Calibri" w:hAnsi="Calibri" w:cs="Times New Roman"/>
    </w:rPr>
  </w:style>
  <w:style w:type="table" w:styleId="TableGrid">
    <w:name w:val="Table Grid"/>
    <w:basedOn w:val="TableNormal"/>
    <w:uiPriority w:val="39"/>
    <w:rsid w:val="00692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E70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70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tech.edu/ens" TargetMode="External"/><Relationship Id="rId3" Type="http://schemas.openxmlformats.org/officeDocument/2006/relationships/settings" Target="settings.xml"/><Relationship Id="rId7" Type="http://schemas.openxmlformats.org/officeDocument/2006/relationships/hyperlink" Target="mailto:amyhogan@late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Louisiana Tech University</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cp:lastPrinted>2019-03-12T17:08:00Z</cp:lastPrinted>
  <dcterms:created xsi:type="dcterms:W3CDTF">2019-03-11T18:47:00Z</dcterms:created>
  <dcterms:modified xsi:type="dcterms:W3CDTF">2019-03-13T13:41:00Z</dcterms:modified>
</cp:coreProperties>
</file>