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535A0" w14:textId="4AB609B6" w:rsidR="00274BE7" w:rsidRPr="00BA55CA" w:rsidRDefault="00BA55CA" w:rsidP="00274BE7">
      <w:pPr>
        <w:spacing w:after="0"/>
        <w:jc w:val="center"/>
        <w:rPr>
          <w:rFonts w:asciiTheme="majorBidi" w:hAnsiTheme="majorBidi" w:cstheme="majorBidi"/>
          <w:b/>
          <w:bCs/>
          <w:sz w:val="24"/>
          <w:szCs w:val="24"/>
        </w:rPr>
      </w:pPr>
      <w:proofErr w:type="spellStart"/>
      <w:r>
        <w:rPr>
          <w:rFonts w:asciiTheme="majorBidi" w:hAnsiTheme="majorBidi" w:cstheme="majorBidi"/>
          <w:b/>
          <w:bCs/>
          <w:sz w:val="24"/>
          <w:szCs w:val="24"/>
        </w:rPr>
        <w:t>Heathcot</w:t>
      </w:r>
      <w:proofErr w:type="spellEnd"/>
      <w:r>
        <w:rPr>
          <w:rFonts w:asciiTheme="majorBidi" w:hAnsiTheme="majorBidi" w:cstheme="majorBidi"/>
          <w:b/>
          <w:bCs/>
          <w:sz w:val="24"/>
          <w:szCs w:val="24"/>
        </w:rPr>
        <w:t>-Ann Foundation</w:t>
      </w:r>
    </w:p>
    <w:p w14:paraId="5BB1CAC3" w14:textId="1521069A" w:rsidR="00274BE7" w:rsidRP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TO:</w:t>
      </w:r>
      <w:r w:rsidR="00BA55CA">
        <w:rPr>
          <w:rFonts w:asciiTheme="majorBidi" w:hAnsiTheme="majorBidi" w:cstheme="majorBidi"/>
          <w:sz w:val="24"/>
          <w:szCs w:val="24"/>
        </w:rPr>
        <w:tab/>
      </w:r>
      <w:r w:rsidR="00BA55CA">
        <w:rPr>
          <w:rFonts w:asciiTheme="majorBidi" w:hAnsiTheme="majorBidi" w:cstheme="majorBidi"/>
          <w:sz w:val="24"/>
          <w:szCs w:val="24"/>
        </w:rPr>
        <w:tab/>
        <w:t>Board of Directors</w:t>
      </w:r>
    </w:p>
    <w:p w14:paraId="28AD40D7" w14:textId="73E1A311" w:rsidR="00274BE7" w:rsidRP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FROM:</w:t>
      </w:r>
      <w:r w:rsidR="00BA55CA">
        <w:rPr>
          <w:rFonts w:asciiTheme="majorBidi" w:hAnsiTheme="majorBidi" w:cstheme="majorBidi"/>
          <w:sz w:val="24"/>
          <w:szCs w:val="24"/>
        </w:rPr>
        <w:tab/>
        <w:t>Edward Auttonberry, Social Media Intern</w:t>
      </w:r>
    </w:p>
    <w:p w14:paraId="6C884B0F" w14:textId="2D664BAC" w:rsidR="00274BE7" w:rsidRP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DATE:</w:t>
      </w:r>
      <w:r w:rsidR="00BA55CA">
        <w:rPr>
          <w:rFonts w:asciiTheme="majorBidi" w:hAnsiTheme="majorBidi" w:cstheme="majorBidi"/>
          <w:sz w:val="24"/>
          <w:szCs w:val="24"/>
        </w:rPr>
        <w:tab/>
      </w:r>
      <w:r w:rsidR="00BA55CA">
        <w:rPr>
          <w:rFonts w:asciiTheme="majorBidi" w:hAnsiTheme="majorBidi" w:cstheme="majorBidi"/>
          <w:sz w:val="24"/>
          <w:szCs w:val="24"/>
        </w:rPr>
        <w:tab/>
        <w:t>July 25, 2019</w:t>
      </w:r>
    </w:p>
    <w:p w14:paraId="620CA20D" w14:textId="548AD20A" w:rsidR="00BA55CA" w:rsidRDefault="00274BE7" w:rsidP="00274BE7">
      <w:pPr>
        <w:spacing w:after="0"/>
        <w:rPr>
          <w:rFonts w:asciiTheme="majorBidi" w:hAnsiTheme="majorBidi" w:cstheme="majorBidi"/>
          <w:sz w:val="24"/>
          <w:szCs w:val="24"/>
        </w:rPr>
      </w:pPr>
      <w:r w:rsidRPr="00BA55CA">
        <w:rPr>
          <w:rFonts w:asciiTheme="majorBidi" w:hAnsiTheme="majorBidi" w:cstheme="majorBidi"/>
          <w:sz w:val="24"/>
          <w:szCs w:val="24"/>
        </w:rPr>
        <w:t>SUBJECT:</w:t>
      </w:r>
      <w:r w:rsidR="00BA55CA">
        <w:rPr>
          <w:rFonts w:asciiTheme="majorBidi" w:hAnsiTheme="majorBidi" w:cstheme="majorBidi"/>
          <w:sz w:val="24"/>
          <w:szCs w:val="24"/>
        </w:rPr>
        <w:tab/>
        <w:t>Evaluation of Grant Proposals for 2019</w:t>
      </w:r>
    </w:p>
    <w:p w14:paraId="523289C0" w14:textId="77777777" w:rsidR="00BA55CA" w:rsidRDefault="00BA55CA" w:rsidP="00274BE7">
      <w:pPr>
        <w:spacing w:after="0"/>
        <w:rPr>
          <w:rFonts w:asciiTheme="majorBidi" w:hAnsiTheme="majorBidi" w:cstheme="majorBidi"/>
          <w:sz w:val="24"/>
          <w:szCs w:val="24"/>
        </w:rPr>
      </w:pPr>
    </w:p>
    <w:p w14:paraId="43709592" w14:textId="382C35CA" w:rsidR="00535AEE" w:rsidRDefault="00BA55CA" w:rsidP="00E1335D">
      <w:pPr>
        <w:spacing w:after="0"/>
        <w:rPr>
          <w:rFonts w:asciiTheme="majorBidi" w:hAnsiTheme="majorBidi" w:cstheme="majorBidi"/>
          <w:sz w:val="24"/>
          <w:szCs w:val="24"/>
        </w:rPr>
      </w:pPr>
      <w:r>
        <w:rPr>
          <w:rFonts w:asciiTheme="majorBidi" w:hAnsiTheme="majorBidi" w:cstheme="majorBidi"/>
          <w:sz w:val="24"/>
          <w:szCs w:val="24"/>
        </w:rPr>
        <w:t xml:space="preserve">I have reviewed the grant proposals that were </w:t>
      </w:r>
      <w:r w:rsidR="00FE27A5">
        <w:rPr>
          <w:rFonts w:asciiTheme="majorBidi" w:hAnsiTheme="majorBidi" w:cstheme="majorBidi"/>
          <w:sz w:val="24"/>
          <w:szCs w:val="24"/>
        </w:rPr>
        <w:t xml:space="preserve">delivered to me. </w:t>
      </w:r>
      <w:r w:rsidR="00535AEE">
        <w:rPr>
          <w:rFonts w:asciiTheme="majorBidi" w:hAnsiTheme="majorBidi" w:cstheme="majorBidi"/>
          <w:sz w:val="24"/>
          <w:szCs w:val="24"/>
        </w:rPr>
        <w:t xml:space="preserve">These proposals were ranked based on how they </w:t>
      </w:r>
      <w:r w:rsidR="00607BF9">
        <w:rPr>
          <w:rFonts w:asciiTheme="majorBidi" w:hAnsiTheme="majorBidi" w:cstheme="majorBidi"/>
          <w:sz w:val="24"/>
          <w:szCs w:val="24"/>
        </w:rPr>
        <w:t>addressed</w:t>
      </w:r>
      <w:r w:rsidR="00535AEE">
        <w:rPr>
          <w:rFonts w:asciiTheme="majorBidi" w:hAnsiTheme="majorBidi" w:cstheme="majorBidi"/>
          <w:sz w:val="24"/>
          <w:szCs w:val="24"/>
        </w:rPr>
        <w:t xml:space="preserve"> the </w:t>
      </w:r>
      <w:r w:rsidR="00E1335D">
        <w:rPr>
          <w:rFonts w:asciiTheme="majorBidi" w:hAnsiTheme="majorBidi" w:cstheme="majorBidi"/>
          <w:sz w:val="24"/>
          <w:szCs w:val="24"/>
        </w:rPr>
        <w:t xml:space="preserve">key evaluation areas. </w:t>
      </w:r>
      <w:r w:rsidR="001C4763">
        <w:rPr>
          <w:rFonts w:asciiTheme="majorBidi" w:hAnsiTheme="majorBidi" w:cstheme="majorBidi"/>
          <w:sz w:val="24"/>
          <w:szCs w:val="24"/>
        </w:rPr>
        <w:t>Below</w:t>
      </w:r>
      <w:r w:rsidR="00535AEE">
        <w:rPr>
          <w:rFonts w:asciiTheme="majorBidi" w:hAnsiTheme="majorBidi" w:cstheme="majorBidi"/>
          <w:sz w:val="24"/>
          <w:szCs w:val="24"/>
        </w:rPr>
        <w:t xml:space="preserve"> is </w:t>
      </w:r>
      <w:r w:rsidR="001C4763">
        <w:rPr>
          <w:rFonts w:asciiTheme="majorBidi" w:hAnsiTheme="majorBidi" w:cstheme="majorBidi"/>
          <w:sz w:val="24"/>
          <w:szCs w:val="24"/>
        </w:rPr>
        <w:t xml:space="preserve">a breakdown of each </w:t>
      </w:r>
      <w:r w:rsidR="00535AEE">
        <w:rPr>
          <w:rFonts w:asciiTheme="majorBidi" w:hAnsiTheme="majorBidi" w:cstheme="majorBidi"/>
          <w:sz w:val="24"/>
          <w:szCs w:val="24"/>
        </w:rPr>
        <w:t xml:space="preserve">proposal </w:t>
      </w:r>
      <w:r w:rsidR="001C4763">
        <w:rPr>
          <w:rFonts w:asciiTheme="majorBidi" w:hAnsiTheme="majorBidi" w:cstheme="majorBidi"/>
          <w:sz w:val="24"/>
          <w:szCs w:val="24"/>
        </w:rPr>
        <w:t xml:space="preserve">and how it </w:t>
      </w:r>
      <w:r w:rsidR="00535AEE">
        <w:rPr>
          <w:rFonts w:asciiTheme="majorBidi" w:hAnsiTheme="majorBidi" w:cstheme="majorBidi"/>
          <w:sz w:val="24"/>
          <w:szCs w:val="24"/>
        </w:rPr>
        <w:t>met these criteria</w:t>
      </w:r>
      <w:r w:rsidR="001C4763">
        <w:rPr>
          <w:rFonts w:asciiTheme="majorBidi" w:hAnsiTheme="majorBidi" w:cstheme="majorBidi"/>
          <w:sz w:val="24"/>
          <w:szCs w:val="24"/>
        </w:rPr>
        <w:t xml:space="preserve">, followed by a table ranking the proposals from best to worst, </w:t>
      </w:r>
      <w:r w:rsidR="00607BF9">
        <w:rPr>
          <w:rFonts w:asciiTheme="majorBidi" w:hAnsiTheme="majorBidi" w:cstheme="majorBidi"/>
          <w:sz w:val="24"/>
          <w:szCs w:val="24"/>
        </w:rPr>
        <w:t>which includes</w:t>
      </w:r>
      <w:r w:rsidR="001C4763">
        <w:rPr>
          <w:rFonts w:asciiTheme="majorBidi" w:hAnsiTheme="majorBidi" w:cstheme="majorBidi"/>
          <w:sz w:val="24"/>
          <w:szCs w:val="24"/>
        </w:rPr>
        <w:t xml:space="preserve"> a suggested amount to grant and justifications for that conclusion.</w:t>
      </w:r>
    </w:p>
    <w:p w14:paraId="594EAA3B" w14:textId="39E580AF" w:rsidR="00535AEE" w:rsidRDefault="00535AEE" w:rsidP="00535AEE">
      <w:pPr>
        <w:spacing w:after="0"/>
        <w:rPr>
          <w:rFonts w:asciiTheme="majorBidi" w:hAnsiTheme="majorBidi" w:cstheme="majorBidi"/>
          <w:sz w:val="24"/>
          <w:szCs w:val="24"/>
        </w:rPr>
      </w:pPr>
    </w:p>
    <w:p w14:paraId="34869EF4" w14:textId="38467E4D" w:rsidR="00535AEE" w:rsidRDefault="00535AEE" w:rsidP="00535AEE">
      <w:pPr>
        <w:spacing w:after="0"/>
        <w:rPr>
          <w:rFonts w:asciiTheme="majorBidi" w:hAnsiTheme="majorBidi" w:cstheme="majorBidi"/>
          <w:sz w:val="24"/>
          <w:szCs w:val="24"/>
        </w:rPr>
      </w:pPr>
      <w:r>
        <w:rPr>
          <w:rFonts w:asciiTheme="majorBidi" w:hAnsiTheme="majorBidi" w:cstheme="majorBidi"/>
          <w:b/>
          <w:bCs/>
          <w:sz w:val="24"/>
          <w:szCs w:val="24"/>
        </w:rPr>
        <w:t>Skyview Coalition (SC)</w:t>
      </w:r>
    </w:p>
    <w:p w14:paraId="6477AE29" w14:textId="4F0C7276" w:rsidR="001C4763" w:rsidRDefault="00535AEE" w:rsidP="001C4763">
      <w:pPr>
        <w:spacing w:after="0"/>
        <w:rPr>
          <w:rFonts w:asciiTheme="majorBidi" w:hAnsiTheme="majorBidi" w:cstheme="majorBidi"/>
          <w:sz w:val="24"/>
          <w:szCs w:val="24"/>
        </w:rPr>
      </w:pPr>
      <w:r>
        <w:rPr>
          <w:rFonts w:asciiTheme="majorBidi" w:hAnsiTheme="majorBidi" w:cstheme="majorBidi"/>
          <w:sz w:val="24"/>
          <w:szCs w:val="24"/>
        </w:rPr>
        <w:t xml:space="preserve">The </w:t>
      </w:r>
      <w:r w:rsidR="001C4763">
        <w:rPr>
          <w:rFonts w:asciiTheme="majorBidi" w:hAnsiTheme="majorBidi" w:cstheme="majorBidi"/>
          <w:sz w:val="24"/>
          <w:szCs w:val="24"/>
        </w:rPr>
        <w:t>Skyview Coalition</w:t>
      </w:r>
      <w:r>
        <w:rPr>
          <w:rFonts w:asciiTheme="majorBidi" w:hAnsiTheme="majorBidi" w:cstheme="majorBidi"/>
          <w:sz w:val="24"/>
          <w:szCs w:val="24"/>
        </w:rPr>
        <w:t xml:space="preserve">’s mission is to promote awareness among the local community of the various health </w:t>
      </w:r>
      <w:r w:rsidR="001C4763">
        <w:rPr>
          <w:rFonts w:asciiTheme="majorBidi" w:hAnsiTheme="majorBidi" w:cstheme="majorBidi"/>
          <w:sz w:val="24"/>
          <w:szCs w:val="24"/>
        </w:rPr>
        <w:t xml:space="preserve">services offered in the </w:t>
      </w:r>
      <w:r w:rsidR="00B06D54">
        <w:rPr>
          <w:rFonts w:asciiTheme="majorBidi" w:hAnsiTheme="majorBidi" w:cstheme="majorBidi"/>
          <w:sz w:val="24"/>
          <w:szCs w:val="24"/>
        </w:rPr>
        <w:t xml:space="preserve">King County </w:t>
      </w:r>
      <w:r w:rsidR="001C4763">
        <w:rPr>
          <w:rFonts w:asciiTheme="majorBidi" w:hAnsiTheme="majorBidi" w:cstheme="majorBidi"/>
          <w:sz w:val="24"/>
          <w:szCs w:val="24"/>
        </w:rPr>
        <w:t xml:space="preserve">area and to assist in providing prescription medications to those who cannot afford it and are not eligible for other financial assistance. Their stated goals are to distribute 100 copies of a “Service Directory” listing health services available in King County. No approach is given. The </w:t>
      </w:r>
      <w:r w:rsidR="001C4763" w:rsidRPr="001C4763">
        <w:rPr>
          <w:rFonts w:asciiTheme="majorBidi" w:hAnsiTheme="majorBidi" w:cstheme="majorBidi"/>
          <w:sz w:val="24"/>
          <w:szCs w:val="24"/>
        </w:rPr>
        <w:t>SC requests $965 in total for distributing the Service Directory, and an additional $1</w:t>
      </w:r>
      <w:r w:rsidR="00796CD4">
        <w:rPr>
          <w:rFonts w:asciiTheme="majorBidi" w:hAnsiTheme="majorBidi" w:cstheme="majorBidi"/>
          <w:sz w:val="24"/>
          <w:szCs w:val="24"/>
        </w:rPr>
        <w:t>,</w:t>
      </w:r>
      <w:r w:rsidR="001C4763" w:rsidRPr="001C4763">
        <w:rPr>
          <w:rFonts w:asciiTheme="majorBidi" w:hAnsiTheme="majorBidi" w:cstheme="majorBidi"/>
          <w:sz w:val="24"/>
          <w:szCs w:val="24"/>
        </w:rPr>
        <w:t>000 for "</w:t>
      </w:r>
      <w:r w:rsidR="001C4763">
        <w:rPr>
          <w:rFonts w:asciiTheme="majorBidi" w:hAnsiTheme="majorBidi" w:cstheme="majorBidi"/>
          <w:sz w:val="24"/>
          <w:szCs w:val="24"/>
        </w:rPr>
        <w:t>p</w:t>
      </w:r>
      <w:r w:rsidR="001C4763" w:rsidRPr="001C4763">
        <w:rPr>
          <w:rFonts w:asciiTheme="majorBidi" w:hAnsiTheme="majorBidi" w:cstheme="majorBidi"/>
          <w:sz w:val="24"/>
          <w:szCs w:val="24"/>
        </w:rPr>
        <w:t>rescription funding," totaling $1</w:t>
      </w:r>
      <w:r w:rsidR="00796CD4">
        <w:rPr>
          <w:rFonts w:asciiTheme="majorBidi" w:hAnsiTheme="majorBidi" w:cstheme="majorBidi"/>
          <w:sz w:val="24"/>
          <w:szCs w:val="24"/>
        </w:rPr>
        <w:t>,</w:t>
      </w:r>
      <w:r w:rsidR="001C4763" w:rsidRPr="001C4763">
        <w:rPr>
          <w:rFonts w:asciiTheme="majorBidi" w:hAnsiTheme="majorBidi" w:cstheme="majorBidi"/>
          <w:sz w:val="24"/>
          <w:szCs w:val="24"/>
        </w:rPr>
        <w:t>965.</w:t>
      </w:r>
      <w:r w:rsidR="001C4763">
        <w:rPr>
          <w:rFonts w:asciiTheme="majorBidi" w:hAnsiTheme="majorBidi" w:cstheme="majorBidi"/>
          <w:sz w:val="24"/>
          <w:szCs w:val="24"/>
        </w:rPr>
        <w:t xml:space="preserve"> Benefits to King County residents include greater awareness of available health services for at-risk citizens as well as increased accessibility to expensive pharmaceuticals.</w:t>
      </w:r>
    </w:p>
    <w:p w14:paraId="61B0E053" w14:textId="599AB468" w:rsidR="001C4763" w:rsidRDefault="001C4763" w:rsidP="001C4763">
      <w:pPr>
        <w:spacing w:after="0"/>
        <w:rPr>
          <w:rFonts w:asciiTheme="majorBidi" w:hAnsiTheme="majorBidi" w:cstheme="majorBidi"/>
          <w:sz w:val="24"/>
          <w:szCs w:val="24"/>
        </w:rPr>
      </w:pPr>
    </w:p>
    <w:p w14:paraId="1F07D4F9" w14:textId="2D9A9A62" w:rsidR="001C4763" w:rsidRDefault="001C4763" w:rsidP="001C4763">
      <w:pPr>
        <w:spacing w:after="0"/>
        <w:rPr>
          <w:rFonts w:asciiTheme="majorBidi" w:hAnsiTheme="majorBidi" w:cstheme="majorBidi"/>
          <w:sz w:val="24"/>
          <w:szCs w:val="24"/>
        </w:rPr>
      </w:pPr>
      <w:r>
        <w:rPr>
          <w:rFonts w:asciiTheme="majorBidi" w:hAnsiTheme="majorBidi" w:cstheme="majorBidi"/>
          <w:b/>
          <w:bCs/>
          <w:sz w:val="24"/>
          <w:szCs w:val="24"/>
        </w:rPr>
        <w:t xml:space="preserve">State Children’s Hospital </w:t>
      </w:r>
      <w:r w:rsidR="00CA4D95">
        <w:rPr>
          <w:rFonts w:asciiTheme="majorBidi" w:hAnsiTheme="majorBidi" w:cstheme="majorBidi"/>
          <w:b/>
          <w:bCs/>
          <w:sz w:val="24"/>
          <w:szCs w:val="24"/>
        </w:rPr>
        <w:t xml:space="preserve">(SCH) </w:t>
      </w:r>
      <w:r>
        <w:rPr>
          <w:rFonts w:asciiTheme="majorBidi" w:hAnsiTheme="majorBidi" w:cstheme="majorBidi"/>
          <w:b/>
          <w:bCs/>
          <w:sz w:val="24"/>
          <w:szCs w:val="24"/>
        </w:rPr>
        <w:t>Rehabilitation Unit – Gameday Brigade Proposal</w:t>
      </w:r>
    </w:p>
    <w:p w14:paraId="4AFB4927" w14:textId="5808A2CE" w:rsidR="001C4763" w:rsidRDefault="00CA4D95" w:rsidP="00CA4D95">
      <w:pPr>
        <w:spacing w:after="0"/>
        <w:rPr>
          <w:rFonts w:asciiTheme="majorBidi" w:hAnsiTheme="majorBidi" w:cstheme="majorBidi"/>
          <w:sz w:val="24"/>
          <w:szCs w:val="24"/>
        </w:rPr>
      </w:pPr>
      <w:r>
        <w:rPr>
          <w:rFonts w:asciiTheme="majorBidi" w:hAnsiTheme="majorBidi" w:cstheme="majorBidi"/>
          <w:sz w:val="24"/>
          <w:szCs w:val="24"/>
        </w:rPr>
        <w:t>The SCH Rehabilitation Unit host</w:t>
      </w:r>
      <w:r w:rsidR="009A0B11">
        <w:rPr>
          <w:rFonts w:asciiTheme="majorBidi" w:hAnsiTheme="majorBidi" w:cstheme="majorBidi"/>
          <w:sz w:val="24"/>
          <w:szCs w:val="24"/>
        </w:rPr>
        <w:t>s</w:t>
      </w:r>
      <w:r>
        <w:rPr>
          <w:rFonts w:asciiTheme="majorBidi" w:hAnsiTheme="majorBidi" w:cstheme="majorBidi"/>
          <w:sz w:val="24"/>
          <w:szCs w:val="24"/>
        </w:rPr>
        <w:t xml:space="preserve"> young victims of severe physical trauma and aids them with bodily and social recovery. The proposer, Mr. Marc </w:t>
      </w:r>
      <w:proofErr w:type="spellStart"/>
      <w:r>
        <w:rPr>
          <w:rFonts w:asciiTheme="majorBidi" w:hAnsiTheme="majorBidi" w:cstheme="majorBidi"/>
          <w:sz w:val="24"/>
          <w:szCs w:val="24"/>
        </w:rPr>
        <w:t>Heidelburg</w:t>
      </w:r>
      <w:proofErr w:type="spellEnd"/>
      <w:r w:rsidR="009A0B11">
        <w:rPr>
          <w:rFonts w:asciiTheme="majorBidi" w:hAnsiTheme="majorBidi" w:cstheme="majorBidi"/>
          <w:sz w:val="24"/>
          <w:szCs w:val="24"/>
        </w:rPr>
        <w:t>,</w:t>
      </w:r>
      <w:r>
        <w:rPr>
          <w:rFonts w:asciiTheme="majorBidi" w:hAnsiTheme="majorBidi" w:cstheme="majorBidi"/>
          <w:sz w:val="24"/>
          <w:szCs w:val="24"/>
        </w:rPr>
        <w:t xml:space="preserve"> who is unaffiliated with the SCH, seeks to offer the children and their parents an excursion to a local minor league baseball game. Mr. </w:t>
      </w:r>
      <w:proofErr w:type="spellStart"/>
      <w:r>
        <w:rPr>
          <w:rFonts w:asciiTheme="majorBidi" w:hAnsiTheme="majorBidi" w:cstheme="majorBidi"/>
          <w:sz w:val="24"/>
          <w:szCs w:val="24"/>
        </w:rPr>
        <w:t>Heidelburg</w:t>
      </w:r>
      <w:proofErr w:type="spellEnd"/>
      <w:r>
        <w:rPr>
          <w:rFonts w:asciiTheme="majorBidi" w:hAnsiTheme="majorBidi" w:cstheme="majorBidi"/>
          <w:sz w:val="24"/>
          <w:szCs w:val="24"/>
        </w:rPr>
        <w:t xml:space="preserve"> does not provide a relevant explanation of his approach. The proposal requests approximately $500 to fund admission for the children, any of their parents, and the SHC support staff. The </w:t>
      </w:r>
      <w:r w:rsidR="009A0B11">
        <w:rPr>
          <w:rFonts w:asciiTheme="majorBidi" w:hAnsiTheme="majorBidi" w:cstheme="majorBidi"/>
          <w:sz w:val="24"/>
          <w:szCs w:val="24"/>
        </w:rPr>
        <w:t xml:space="preserve">stated </w:t>
      </w:r>
      <w:r>
        <w:rPr>
          <w:rFonts w:asciiTheme="majorBidi" w:hAnsiTheme="majorBidi" w:cstheme="majorBidi"/>
          <w:sz w:val="24"/>
          <w:szCs w:val="24"/>
        </w:rPr>
        <w:t xml:space="preserve">impact of this proposal would be a </w:t>
      </w:r>
      <w:r w:rsidR="009A0B11">
        <w:rPr>
          <w:rFonts w:asciiTheme="majorBidi" w:hAnsiTheme="majorBidi" w:cstheme="majorBidi"/>
          <w:sz w:val="24"/>
          <w:szCs w:val="24"/>
        </w:rPr>
        <w:t xml:space="preserve">social </w:t>
      </w:r>
      <w:r>
        <w:rPr>
          <w:rFonts w:asciiTheme="majorBidi" w:hAnsiTheme="majorBidi" w:cstheme="majorBidi"/>
          <w:sz w:val="24"/>
          <w:szCs w:val="24"/>
        </w:rPr>
        <w:t xml:space="preserve">foundation for Mr. </w:t>
      </w:r>
      <w:proofErr w:type="spellStart"/>
      <w:r>
        <w:rPr>
          <w:rFonts w:asciiTheme="majorBidi" w:hAnsiTheme="majorBidi" w:cstheme="majorBidi"/>
          <w:sz w:val="24"/>
          <w:szCs w:val="24"/>
        </w:rPr>
        <w:t>Heidelburg</w:t>
      </w:r>
      <w:proofErr w:type="spellEnd"/>
      <w:r>
        <w:rPr>
          <w:rFonts w:asciiTheme="majorBidi" w:hAnsiTheme="majorBidi" w:cstheme="majorBidi"/>
          <w:sz w:val="24"/>
          <w:szCs w:val="24"/>
        </w:rPr>
        <w:t xml:space="preserve"> to seek further support from local businesses.</w:t>
      </w:r>
    </w:p>
    <w:p w14:paraId="7A4D1DFF" w14:textId="7B84AA7B" w:rsidR="00CA4D95" w:rsidRDefault="00CA4D95" w:rsidP="00CA4D95">
      <w:pPr>
        <w:spacing w:after="0"/>
        <w:rPr>
          <w:rFonts w:asciiTheme="majorBidi" w:hAnsiTheme="majorBidi" w:cstheme="majorBidi"/>
          <w:sz w:val="24"/>
          <w:szCs w:val="24"/>
        </w:rPr>
      </w:pPr>
    </w:p>
    <w:p w14:paraId="2B8D31C9" w14:textId="4E130DDE" w:rsidR="00CA4D95" w:rsidRDefault="00CA4D95" w:rsidP="00CA4D95">
      <w:pPr>
        <w:spacing w:after="0"/>
        <w:rPr>
          <w:rFonts w:asciiTheme="majorBidi" w:hAnsiTheme="majorBidi" w:cstheme="majorBidi"/>
          <w:sz w:val="24"/>
          <w:szCs w:val="24"/>
        </w:rPr>
      </w:pPr>
      <w:r>
        <w:rPr>
          <w:rFonts w:asciiTheme="majorBidi" w:hAnsiTheme="majorBidi" w:cstheme="majorBidi"/>
          <w:b/>
          <w:bCs/>
          <w:sz w:val="24"/>
          <w:szCs w:val="24"/>
        </w:rPr>
        <w:t>Community Outreach, Recreation and Education (CORE) Center – Teen Initiative Plan</w:t>
      </w:r>
    </w:p>
    <w:p w14:paraId="4C07D3E4" w14:textId="50E8C550" w:rsidR="00796CD4" w:rsidRDefault="00796CD4" w:rsidP="00CA4D95">
      <w:pPr>
        <w:spacing w:after="0"/>
        <w:rPr>
          <w:rFonts w:asciiTheme="majorBidi" w:hAnsiTheme="majorBidi" w:cstheme="majorBidi"/>
          <w:sz w:val="24"/>
          <w:szCs w:val="24"/>
        </w:rPr>
      </w:pPr>
      <w:r>
        <w:rPr>
          <w:rFonts w:asciiTheme="majorBidi" w:hAnsiTheme="majorBidi" w:cstheme="majorBidi"/>
          <w:sz w:val="24"/>
          <w:szCs w:val="24"/>
        </w:rPr>
        <w:t>The CORE center claims that one in ten teenagers became a parent in King County in 2010. These new parents are unprepared for the difficulties and responsibilities of childcare. The center seeks to collaborate with the King County Health Department, the Sweetwater School System, and the State Department of Human Services to provide parental assistance to student parents in King County by way of an on-campus day care as well as Teen Initiative Plan (TIP) classes. Student parents who enroll their children in the on-campus daycare will be required to attend the TIP classes, where they will learn about the importan</w:t>
      </w:r>
      <w:r w:rsidR="009A0B11">
        <w:rPr>
          <w:rFonts w:asciiTheme="majorBidi" w:hAnsiTheme="majorBidi" w:cstheme="majorBidi"/>
          <w:sz w:val="24"/>
          <w:szCs w:val="24"/>
        </w:rPr>
        <w:t>ce</w:t>
      </w:r>
      <w:r>
        <w:rPr>
          <w:rFonts w:asciiTheme="majorBidi" w:hAnsiTheme="majorBidi" w:cstheme="majorBidi"/>
          <w:sz w:val="24"/>
          <w:szCs w:val="24"/>
        </w:rPr>
        <w:t xml:space="preserve"> of a safe and healthy growth as we</w:t>
      </w:r>
      <w:r w:rsidR="009A0B11">
        <w:rPr>
          <w:rFonts w:asciiTheme="majorBidi" w:hAnsiTheme="majorBidi" w:cstheme="majorBidi"/>
          <w:sz w:val="24"/>
          <w:szCs w:val="24"/>
        </w:rPr>
        <w:t>ll</w:t>
      </w:r>
      <w:r>
        <w:rPr>
          <w:rFonts w:asciiTheme="majorBidi" w:hAnsiTheme="majorBidi" w:cstheme="majorBidi"/>
          <w:sz w:val="24"/>
          <w:szCs w:val="24"/>
        </w:rPr>
        <w:t xml:space="preserve"> as the responsibilities </w:t>
      </w:r>
      <w:r w:rsidR="009A0B11">
        <w:rPr>
          <w:rFonts w:asciiTheme="majorBidi" w:hAnsiTheme="majorBidi" w:cstheme="majorBidi"/>
          <w:sz w:val="24"/>
          <w:szCs w:val="24"/>
        </w:rPr>
        <w:t xml:space="preserve">that </w:t>
      </w:r>
      <w:r>
        <w:rPr>
          <w:rFonts w:asciiTheme="majorBidi" w:hAnsiTheme="majorBidi" w:cstheme="majorBidi"/>
          <w:sz w:val="24"/>
          <w:szCs w:val="24"/>
        </w:rPr>
        <w:t>raising a child</w:t>
      </w:r>
      <w:r w:rsidR="009A0B11">
        <w:rPr>
          <w:rFonts w:asciiTheme="majorBidi" w:hAnsiTheme="majorBidi" w:cstheme="majorBidi"/>
          <w:sz w:val="24"/>
          <w:szCs w:val="24"/>
        </w:rPr>
        <w:t xml:space="preserve"> involves</w:t>
      </w:r>
      <w:r>
        <w:rPr>
          <w:rFonts w:asciiTheme="majorBidi" w:hAnsiTheme="majorBidi" w:cstheme="majorBidi"/>
          <w:sz w:val="24"/>
          <w:szCs w:val="24"/>
        </w:rPr>
        <w:t>. This class would be led by a certified instructor and would integrate into the student’s academic curriculum as an elective course. The CORE center requests a total of $1,808 to acquire materials and assistance for the class. No explicit impact is given.</w:t>
      </w:r>
    </w:p>
    <w:p w14:paraId="6AD9D9CB" w14:textId="428524ED" w:rsidR="00796CD4" w:rsidRDefault="00796CD4" w:rsidP="00CA4D95">
      <w:pPr>
        <w:spacing w:after="0"/>
        <w:rPr>
          <w:rFonts w:asciiTheme="majorBidi" w:hAnsiTheme="majorBidi" w:cstheme="majorBidi"/>
          <w:sz w:val="24"/>
          <w:szCs w:val="24"/>
        </w:rPr>
      </w:pPr>
    </w:p>
    <w:p w14:paraId="08E66C65" w14:textId="0CE67E15" w:rsidR="00796CD4" w:rsidRPr="009A0B11" w:rsidRDefault="00E1335D" w:rsidP="009A0B11">
      <w:pPr>
        <w:spacing w:after="0"/>
        <w:rPr>
          <w:rFonts w:asciiTheme="majorBidi" w:hAnsiTheme="majorBidi" w:cstheme="majorBidi"/>
          <w:b/>
          <w:bCs/>
          <w:sz w:val="24"/>
          <w:szCs w:val="24"/>
        </w:rPr>
      </w:pPr>
      <w:r>
        <w:rPr>
          <w:rFonts w:asciiTheme="majorBidi" w:hAnsiTheme="majorBidi" w:cstheme="majorBidi"/>
          <w:b/>
          <w:bCs/>
          <w:sz w:val="24"/>
          <w:szCs w:val="24"/>
        </w:rPr>
        <w:br w:type="page"/>
      </w:r>
      <w:r w:rsidR="00796CD4">
        <w:rPr>
          <w:rFonts w:asciiTheme="majorBidi" w:hAnsiTheme="majorBidi" w:cstheme="majorBidi"/>
          <w:b/>
          <w:bCs/>
          <w:sz w:val="24"/>
          <w:szCs w:val="24"/>
        </w:rPr>
        <w:lastRenderedPageBreak/>
        <w:t>State College Student Services – Defensive Driving Course</w:t>
      </w:r>
    </w:p>
    <w:p w14:paraId="24F1F5AD" w14:textId="69C409F3" w:rsidR="00796CD4" w:rsidRDefault="00796CD4" w:rsidP="009A0B11">
      <w:pPr>
        <w:spacing w:after="0"/>
        <w:rPr>
          <w:rFonts w:asciiTheme="majorBidi" w:hAnsiTheme="majorBidi" w:cstheme="majorBidi"/>
          <w:sz w:val="24"/>
          <w:szCs w:val="24"/>
        </w:rPr>
      </w:pPr>
      <w:r>
        <w:rPr>
          <w:rFonts w:asciiTheme="majorBidi" w:hAnsiTheme="majorBidi" w:cstheme="majorBidi"/>
          <w:sz w:val="24"/>
          <w:szCs w:val="24"/>
        </w:rPr>
        <w:t xml:space="preserve">The proposal states that </w:t>
      </w:r>
      <w:r w:rsidR="00CD5953">
        <w:rPr>
          <w:rFonts w:asciiTheme="majorBidi" w:hAnsiTheme="majorBidi" w:cstheme="majorBidi"/>
          <w:sz w:val="24"/>
          <w:szCs w:val="24"/>
        </w:rPr>
        <w:t xml:space="preserve">a very high percentage of college-aged adults are involved in traffic collisions. These collisions have a wide range of negative effects on the victim’s academic success. State College Student Services would like to provide a two-hour Defensive Driving Course (DDC) for State College students, with the intention of </w:t>
      </w:r>
      <w:r w:rsidR="009A0B11">
        <w:rPr>
          <w:rFonts w:asciiTheme="majorBidi" w:hAnsiTheme="majorBidi" w:cstheme="majorBidi"/>
          <w:sz w:val="24"/>
          <w:szCs w:val="24"/>
        </w:rPr>
        <w:t>teaching students save driving practices.</w:t>
      </w:r>
      <w:r w:rsidR="00CD5953">
        <w:rPr>
          <w:rFonts w:asciiTheme="majorBidi" w:hAnsiTheme="majorBidi" w:cstheme="majorBidi"/>
          <w:sz w:val="24"/>
          <w:szCs w:val="24"/>
        </w:rPr>
        <w:t xml:space="preserve"> State College Student Services intends to host four workshops each normal academic semester which would be open to all students </w:t>
      </w:r>
      <w:r w:rsidR="009A0B11">
        <w:rPr>
          <w:rFonts w:asciiTheme="majorBidi" w:hAnsiTheme="majorBidi" w:cstheme="majorBidi"/>
          <w:sz w:val="24"/>
          <w:szCs w:val="24"/>
        </w:rPr>
        <w:t xml:space="preserve">with </w:t>
      </w:r>
      <w:r w:rsidR="00CD5953">
        <w:rPr>
          <w:rFonts w:asciiTheme="majorBidi" w:hAnsiTheme="majorBidi" w:cstheme="majorBidi"/>
          <w:sz w:val="24"/>
          <w:szCs w:val="24"/>
        </w:rPr>
        <w:t xml:space="preserve">priority </w:t>
      </w:r>
      <w:r w:rsidR="009A0B11">
        <w:rPr>
          <w:rFonts w:asciiTheme="majorBidi" w:hAnsiTheme="majorBidi" w:cstheme="majorBidi"/>
          <w:sz w:val="24"/>
          <w:szCs w:val="24"/>
        </w:rPr>
        <w:t xml:space="preserve">for </w:t>
      </w:r>
      <w:r w:rsidR="00CD5953">
        <w:rPr>
          <w:rFonts w:asciiTheme="majorBidi" w:hAnsiTheme="majorBidi" w:cstheme="majorBidi"/>
          <w:sz w:val="24"/>
          <w:szCs w:val="24"/>
        </w:rPr>
        <w:t>those with a poor driving record. The DDC would offer hands-on exercises as well as discussions and video-instruction. The proposal conjects a total cost of $1760 for eight workshops to cover all expenses.</w:t>
      </w:r>
    </w:p>
    <w:p w14:paraId="0A3D6F8F" w14:textId="71ED68F5" w:rsidR="00CD5953" w:rsidRDefault="00CD5953" w:rsidP="00CD5953">
      <w:pPr>
        <w:spacing w:after="0"/>
        <w:rPr>
          <w:rFonts w:asciiTheme="majorBidi" w:hAnsiTheme="majorBidi" w:cstheme="majorBidi"/>
          <w:sz w:val="24"/>
          <w:szCs w:val="24"/>
        </w:rPr>
      </w:pPr>
    </w:p>
    <w:p w14:paraId="3BE07F0F" w14:textId="5FEBF6CE" w:rsidR="00CD5953" w:rsidRPr="00CD5953" w:rsidRDefault="00CD5953" w:rsidP="00CD5953">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Proposal Rankings, </w:t>
      </w:r>
      <w:r w:rsidR="003B479D">
        <w:rPr>
          <w:rFonts w:asciiTheme="majorBidi" w:hAnsiTheme="majorBidi" w:cstheme="majorBidi"/>
          <w:b/>
          <w:bCs/>
          <w:sz w:val="24"/>
          <w:szCs w:val="24"/>
        </w:rPr>
        <w:t>Disbursement</w:t>
      </w:r>
      <w:r>
        <w:rPr>
          <w:rFonts w:asciiTheme="majorBidi" w:hAnsiTheme="majorBidi" w:cstheme="majorBidi"/>
          <w:b/>
          <w:bCs/>
          <w:sz w:val="24"/>
          <w:szCs w:val="24"/>
        </w:rPr>
        <w:t xml:space="preserve"> Suggestions, and Justifications</w:t>
      </w:r>
    </w:p>
    <w:tbl>
      <w:tblPr>
        <w:tblW w:w="9447" w:type="dxa"/>
        <w:tblLook w:val="04A0" w:firstRow="1" w:lastRow="0" w:firstColumn="1" w:lastColumn="0" w:noHBand="0" w:noVBand="1"/>
      </w:tblPr>
      <w:tblGrid>
        <w:gridCol w:w="777"/>
        <w:gridCol w:w="2550"/>
        <w:gridCol w:w="1243"/>
        <w:gridCol w:w="5180"/>
      </w:tblGrid>
      <w:tr w:rsidR="00344442" w:rsidRPr="00344442" w14:paraId="6974968E" w14:textId="77777777" w:rsidTr="00344442">
        <w:trPr>
          <w:trHeight w:val="630"/>
        </w:trPr>
        <w:tc>
          <w:tcPr>
            <w:tcW w:w="660" w:type="dxa"/>
            <w:tcBorders>
              <w:top w:val="nil"/>
              <w:left w:val="nil"/>
              <w:bottom w:val="nil"/>
              <w:right w:val="nil"/>
            </w:tcBorders>
            <w:shd w:val="clear" w:color="auto" w:fill="auto"/>
            <w:noWrap/>
            <w:vAlign w:val="center"/>
            <w:hideMark/>
          </w:tcPr>
          <w:p w14:paraId="3E276374"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Rank</w:t>
            </w:r>
          </w:p>
        </w:tc>
        <w:tc>
          <w:tcPr>
            <w:tcW w:w="2550" w:type="dxa"/>
            <w:tcBorders>
              <w:top w:val="nil"/>
              <w:left w:val="nil"/>
              <w:bottom w:val="nil"/>
              <w:right w:val="nil"/>
            </w:tcBorders>
            <w:shd w:val="clear" w:color="auto" w:fill="auto"/>
            <w:noWrap/>
            <w:vAlign w:val="center"/>
            <w:hideMark/>
          </w:tcPr>
          <w:p w14:paraId="081F347B"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Proposal</w:t>
            </w:r>
          </w:p>
        </w:tc>
        <w:tc>
          <w:tcPr>
            <w:tcW w:w="1057" w:type="dxa"/>
            <w:tcBorders>
              <w:top w:val="nil"/>
              <w:left w:val="nil"/>
              <w:bottom w:val="nil"/>
              <w:right w:val="nil"/>
            </w:tcBorders>
            <w:shd w:val="clear" w:color="auto" w:fill="auto"/>
            <w:vAlign w:val="center"/>
            <w:hideMark/>
          </w:tcPr>
          <w:p w14:paraId="302D1645"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Suggested Payout</w:t>
            </w:r>
          </w:p>
        </w:tc>
        <w:tc>
          <w:tcPr>
            <w:tcW w:w="5180" w:type="dxa"/>
            <w:tcBorders>
              <w:top w:val="nil"/>
              <w:left w:val="nil"/>
              <w:bottom w:val="nil"/>
              <w:right w:val="nil"/>
            </w:tcBorders>
            <w:shd w:val="clear" w:color="auto" w:fill="auto"/>
            <w:noWrap/>
            <w:vAlign w:val="center"/>
            <w:hideMark/>
          </w:tcPr>
          <w:p w14:paraId="4CBC28C3" w14:textId="77777777" w:rsidR="00344442" w:rsidRPr="00344442" w:rsidRDefault="00344442" w:rsidP="00344442">
            <w:pPr>
              <w:spacing w:after="0" w:line="240" w:lineRule="auto"/>
              <w:jc w:val="center"/>
              <w:rPr>
                <w:rFonts w:ascii="Times New Roman" w:eastAsia="Times New Roman" w:hAnsi="Times New Roman" w:cs="Times New Roman"/>
                <w:b/>
                <w:bCs/>
                <w:color w:val="000000"/>
                <w:sz w:val="24"/>
                <w:szCs w:val="24"/>
              </w:rPr>
            </w:pPr>
            <w:r w:rsidRPr="00344442">
              <w:rPr>
                <w:rFonts w:ascii="Times New Roman" w:eastAsia="Times New Roman" w:hAnsi="Times New Roman" w:cs="Times New Roman"/>
                <w:b/>
                <w:bCs/>
                <w:color w:val="000000"/>
                <w:sz w:val="24"/>
                <w:szCs w:val="24"/>
              </w:rPr>
              <w:t>Justification</w:t>
            </w:r>
          </w:p>
        </w:tc>
      </w:tr>
      <w:tr w:rsidR="00344442" w:rsidRPr="00344442" w14:paraId="6232903C" w14:textId="77777777" w:rsidTr="00344442">
        <w:trPr>
          <w:trHeight w:val="2205"/>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0BDFF"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1</w:t>
            </w:r>
          </w:p>
        </w:tc>
        <w:tc>
          <w:tcPr>
            <w:tcW w:w="2550" w:type="dxa"/>
            <w:tcBorders>
              <w:top w:val="single" w:sz="4" w:space="0" w:color="auto"/>
              <w:left w:val="nil"/>
              <w:bottom w:val="single" w:sz="4" w:space="0" w:color="auto"/>
              <w:right w:val="single" w:sz="4" w:space="0" w:color="auto"/>
            </w:tcBorders>
            <w:shd w:val="clear" w:color="auto" w:fill="auto"/>
            <w:noWrap/>
            <w:vAlign w:val="center"/>
            <w:hideMark/>
          </w:tcPr>
          <w:p w14:paraId="5545B581"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Defensive Driving Course</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14:paraId="6E50F5D8"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$1,492 </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14:paraId="32F45375" w14:textId="20BE2AD5"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The DDC proposal aims to solve a verifiable problem with the high rate of accidents among college students. State College Student Services outlines a clear goal for the proposal and a reasonable method of implementation. Despite this, no detailed allocation of the budget is given, so the total payout is reduced in order to compensate for this uncertainty.</w:t>
            </w:r>
          </w:p>
        </w:tc>
      </w:tr>
      <w:tr w:rsidR="00344442" w:rsidRPr="00344442" w14:paraId="1991C6DE" w14:textId="77777777" w:rsidTr="00344442">
        <w:trPr>
          <w:trHeight w:val="283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8D43ABE"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2</w:t>
            </w:r>
          </w:p>
        </w:tc>
        <w:tc>
          <w:tcPr>
            <w:tcW w:w="2550" w:type="dxa"/>
            <w:tcBorders>
              <w:top w:val="nil"/>
              <w:left w:val="nil"/>
              <w:bottom w:val="single" w:sz="4" w:space="0" w:color="auto"/>
              <w:right w:val="single" w:sz="4" w:space="0" w:color="auto"/>
            </w:tcBorders>
            <w:shd w:val="clear" w:color="auto" w:fill="auto"/>
            <w:noWrap/>
            <w:vAlign w:val="center"/>
            <w:hideMark/>
          </w:tcPr>
          <w:p w14:paraId="10DE68E9"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Teen Initiative Plan</w:t>
            </w:r>
          </w:p>
        </w:tc>
        <w:tc>
          <w:tcPr>
            <w:tcW w:w="1057" w:type="dxa"/>
            <w:tcBorders>
              <w:top w:val="nil"/>
              <w:left w:val="nil"/>
              <w:bottom w:val="single" w:sz="4" w:space="0" w:color="auto"/>
              <w:right w:val="single" w:sz="4" w:space="0" w:color="auto"/>
            </w:tcBorders>
            <w:shd w:val="clear" w:color="auto" w:fill="auto"/>
            <w:noWrap/>
            <w:vAlign w:val="center"/>
            <w:hideMark/>
          </w:tcPr>
          <w:p w14:paraId="3F6B7CF9"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$1,508 </w:t>
            </w:r>
          </w:p>
        </w:tc>
        <w:tc>
          <w:tcPr>
            <w:tcW w:w="5180" w:type="dxa"/>
            <w:tcBorders>
              <w:top w:val="nil"/>
              <w:left w:val="nil"/>
              <w:bottom w:val="single" w:sz="4" w:space="0" w:color="auto"/>
              <w:right w:val="single" w:sz="4" w:space="0" w:color="auto"/>
            </w:tcBorders>
            <w:shd w:val="clear" w:color="auto" w:fill="auto"/>
            <w:vAlign w:val="center"/>
            <w:hideMark/>
          </w:tcPr>
          <w:p w14:paraId="19A63D7E" w14:textId="6B41E4A0"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The TIP proposal targets a credible issue in the King County community. The CORE Center</w:t>
            </w:r>
            <w:r w:rsidR="00E1335D">
              <w:rPr>
                <w:rFonts w:ascii="Times New Roman" w:eastAsia="Times New Roman" w:hAnsi="Times New Roman" w:cs="Times New Roman"/>
                <w:color w:val="000000"/>
                <w:sz w:val="24"/>
                <w:szCs w:val="24"/>
              </w:rPr>
              <w:t>’s approach indicates prior preparation</w:t>
            </w:r>
            <w:r w:rsidRPr="00344442">
              <w:rPr>
                <w:rFonts w:ascii="Times New Roman" w:eastAsia="Times New Roman" w:hAnsi="Times New Roman" w:cs="Times New Roman"/>
                <w:color w:val="000000"/>
                <w:sz w:val="24"/>
                <w:szCs w:val="24"/>
              </w:rPr>
              <w:t xml:space="preserve"> to meet its goals with the help of state institutions. The proposed approach is very detailed and solid. </w:t>
            </w:r>
            <w:r w:rsidR="00E1335D">
              <w:rPr>
                <w:rFonts w:ascii="Times New Roman" w:eastAsia="Times New Roman" w:hAnsi="Times New Roman" w:cs="Times New Roman"/>
                <w:color w:val="000000"/>
                <w:sz w:val="24"/>
                <w:szCs w:val="24"/>
              </w:rPr>
              <w:t xml:space="preserve">However, the impact of the project is </w:t>
            </w:r>
            <w:r w:rsidR="009A0B11">
              <w:rPr>
                <w:rFonts w:ascii="Times New Roman" w:eastAsia="Times New Roman" w:hAnsi="Times New Roman" w:cs="Times New Roman"/>
                <w:color w:val="000000"/>
                <w:sz w:val="24"/>
                <w:szCs w:val="24"/>
              </w:rPr>
              <w:t xml:space="preserve">not defined and therefore </w:t>
            </w:r>
            <w:r w:rsidR="00E1335D">
              <w:rPr>
                <w:rFonts w:ascii="Times New Roman" w:eastAsia="Times New Roman" w:hAnsi="Times New Roman" w:cs="Times New Roman"/>
                <w:color w:val="000000"/>
                <w:sz w:val="24"/>
                <w:szCs w:val="24"/>
              </w:rPr>
              <w:t>uncertain.</w:t>
            </w:r>
            <w:r w:rsidRPr="00344442">
              <w:rPr>
                <w:rFonts w:ascii="Times New Roman" w:eastAsia="Times New Roman" w:hAnsi="Times New Roman" w:cs="Times New Roman"/>
                <w:color w:val="000000"/>
                <w:sz w:val="24"/>
                <w:szCs w:val="24"/>
              </w:rPr>
              <w:t xml:space="preserve"> </w:t>
            </w:r>
            <w:r w:rsidR="00A31DFF">
              <w:rPr>
                <w:rFonts w:ascii="Times New Roman" w:eastAsia="Times New Roman" w:hAnsi="Times New Roman" w:cs="Times New Roman"/>
                <w:color w:val="000000"/>
                <w:sz w:val="24"/>
                <w:szCs w:val="24"/>
              </w:rPr>
              <w:t>It is also</w:t>
            </w:r>
            <w:r w:rsidRPr="00344442">
              <w:rPr>
                <w:rFonts w:ascii="Times New Roman" w:eastAsia="Times New Roman" w:hAnsi="Times New Roman" w:cs="Times New Roman"/>
                <w:color w:val="000000"/>
                <w:sz w:val="24"/>
                <w:szCs w:val="24"/>
              </w:rPr>
              <w:t xml:space="preserve"> unreasonable to assume that teaching aids can be hired for only 300$. For these reasons, that amount has been deducted from the total requested funding.</w:t>
            </w:r>
          </w:p>
        </w:tc>
      </w:tr>
      <w:tr w:rsidR="00344442" w:rsidRPr="00344442" w14:paraId="267024A6" w14:textId="77777777" w:rsidTr="00344442">
        <w:trPr>
          <w:trHeight w:val="157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887000E"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3</w:t>
            </w:r>
          </w:p>
        </w:tc>
        <w:tc>
          <w:tcPr>
            <w:tcW w:w="2550" w:type="dxa"/>
            <w:tcBorders>
              <w:top w:val="nil"/>
              <w:left w:val="nil"/>
              <w:bottom w:val="single" w:sz="4" w:space="0" w:color="auto"/>
              <w:right w:val="single" w:sz="4" w:space="0" w:color="auto"/>
            </w:tcBorders>
            <w:shd w:val="clear" w:color="auto" w:fill="auto"/>
            <w:noWrap/>
            <w:vAlign w:val="center"/>
            <w:hideMark/>
          </w:tcPr>
          <w:p w14:paraId="3E19BE8D"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Skyview Coalition</w:t>
            </w:r>
          </w:p>
        </w:tc>
        <w:tc>
          <w:tcPr>
            <w:tcW w:w="1057" w:type="dxa"/>
            <w:tcBorders>
              <w:top w:val="nil"/>
              <w:left w:val="nil"/>
              <w:bottom w:val="single" w:sz="4" w:space="0" w:color="auto"/>
              <w:right w:val="single" w:sz="4" w:space="0" w:color="auto"/>
            </w:tcBorders>
            <w:shd w:val="clear" w:color="auto" w:fill="auto"/>
            <w:noWrap/>
            <w:vAlign w:val="center"/>
            <w:hideMark/>
          </w:tcPr>
          <w:p w14:paraId="7CAFFA2A"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$0 </w:t>
            </w:r>
          </w:p>
        </w:tc>
        <w:tc>
          <w:tcPr>
            <w:tcW w:w="5180" w:type="dxa"/>
            <w:tcBorders>
              <w:top w:val="nil"/>
              <w:left w:val="nil"/>
              <w:bottom w:val="single" w:sz="4" w:space="0" w:color="auto"/>
              <w:right w:val="single" w:sz="4" w:space="0" w:color="auto"/>
            </w:tcBorders>
            <w:shd w:val="clear" w:color="auto" w:fill="auto"/>
            <w:vAlign w:val="center"/>
            <w:hideMark/>
          </w:tcPr>
          <w:p w14:paraId="061D2063" w14:textId="77777777"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The Skyview Coalition proposal, while detailing convincing goals and impact, fails to provide a clear implementation plan. Additionally, the request of $1,000 for "prescription funding" is quite vague. For these reasons, this proposal should receive no funding.</w:t>
            </w:r>
          </w:p>
        </w:tc>
      </w:tr>
      <w:tr w:rsidR="00344442" w:rsidRPr="00344442" w14:paraId="13DE949C" w14:textId="77777777" w:rsidTr="00344442">
        <w:trPr>
          <w:trHeight w:val="12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73AAE00"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4</w:t>
            </w:r>
          </w:p>
        </w:tc>
        <w:tc>
          <w:tcPr>
            <w:tcW w:w="2550" w:type="dxa"/>
            <w:tcBorders>
              <w:top w:val="nil"/>
              <w:left w:val="nil"/>
              <w:bottom w:val="single" w:sz="4" w:space="0" w:color="auto"/>
              <w:right w:val="single" w:sz="4" w:space="0" w:color="auto"/>
            </w:tcBorders>
            <w:shd w:val="clear" w:color="auto" w:fill="auto"/>
            <w:noWrap/>
            <w:vAlign w:val="center"/>
            <w:hideMark/>
          </w:tcPr>
          <w:p w14:paraId="61320A98" w14:textId="77777777" w:rsidR="00344442" w:rsidRPr="00344442" w:rsidRDefault="00344442" w:rsidP="00344442">
            <w:pPr>
              <w:spacing w:after="0" w:line="240" w:lineRule="auto"/>
              <w:jc w:val="center"/>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Gameday Brigade</w:t>
            </w:r>
          </w:p>
        </w:tc>
        <w:tc>
          <w:tcPr>
            <w:tcW w:w="1057" w:type="dxa"/>
            <w:tcBorders>
              <w:top w:val="nil"/>
              <w:left w:val="nil"/>
              <w:bottom w:val="single" w:sz="4" w:space="0" w:color="auto"/>
              <w:right w:val="single" w:sz="4" w:space="0" w:color="auto"/>
            </w:tcBorders>
            <w:shd w:val="clear" w:color="auto" w:fill="auto"/>
            <w:noWrap/>
            <w:vAlign w:val="center"/>
            <w:hideMark/>
          </w:tcPr>
          <w:p w14:paraId="57CD45D4" w14:textId="77777777" w:rsidR="00344442" w:rsidRPr="00344442" w:rsidRDefault="00344442" w:rsidP="00344442">
            <w:pPr>
              <w:spacing w:after="0" w:line="240" w:lineRule="auto"/>
              <w:jc w:val="right"/>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$0 </w:t>
            </w:r>
          </w:p>
        </w:tc>
        <w:tc>
          <w:tcPr>
            <w:tcW w:w="5180" w:type="dxa"/>
            <w:tcBorders>
              <w:top w:val="nil"/>
              <w:left w:val="nil"/>
              <w:bottom w:val="single" w:sz="4" w:space="0" w:color="auto"/>
              <w:right w:val="single" w:sz="4" w:space="0" w:color="auto"/>
            </w:tcBorders>
            <w:shd w:val="clear" w:color="auto" w:fill="auto"/>
            <w:vAlign w:val="center"/>
            <w:hideMark/>
          </w:tcPr>
          <w:p w14:paraId="78FCC355" w14:textId="70E9265A" w:rsidR="00344442" w:rsidRPr="00344442" w:rsidRDefault="00344442" w:rsidP="00344442">
            <w:pPr>
              <w:spacing w:after="0" w:line="240" w:lineRule="auto"/>
              <w:rPr>
                <w:rFonts w:ascii="Times New Roman" w:eastAsia="Times New Roman" w:hAnsi="Times New Roman" w:cs="Times New Roman"/>
                <w:color w:val="000000"/>
                <w:sz w:val="24"/>
                <w:szCs w:val="24"/>
              </w:rPr>
            </w:pPr>
            <w:r w:rsidRPr="00344442">
              <w:rPr>
                <w:rFonts w:ascii="Times New Roman" w:eastAsia="Times New Roman" w:hAnsi="Times New Roman" w:cs="Times New Roman"/>
                <w:color w:val="000000"/>
                <w:sz w:val="24"/>
                <w:szCs w:val="24"/>
              </w:rPr>
              <w:t xml:space="preserve">This proposal offers no budget breakdown, implementation approach, budget explanation, or explicit impact. </w:t>
            </w:r>
            <w:r w:rsidR="00A31DFF">
              <w:rPr>
                <w:rFonts w:ascii="Times New Roman" w:eastAsia="Times New Roman" w:hAnsi="Times New Roman" w:cs="Times New Roman"/>
                <w:color w:val="000000"/>
                <w:sz w:val="24"/>
                <w:szCs w:val="24"/>
              </w:rPr>
              <w:t>This proposal is also littered with grammatical errors. I highly recommend that we do not fund this proposal.</w:t>
            </w:r>
          </w:p>
        </w:tc>
      </w:tr>
    </w:tbl>
    <w:p w14:paraId="3BD72C52" w14:textId="73D7D087" w:rsidR="001C4763" w:rsidRDefault="001C4763">
      <w:pPr>
        <w:rPr>
          <w:rFonts w:asciiTheme="majorBidi" w:hAnsiTheme="majorBidi" w:cstheme="majorBidi"/>
          <w:sz w:val="24"/>
          <w:szCs w:val="24"/>
        </w:rPr>
      </w:pPr>
    </w:p>
    <w:p w14:paraId="3967C5ED" w14:textId="0A3E6253" w:rsidR="00A31DFF" w:rsidRDefault="00A31DFF">
      <w:pPr>
        <w:rPr>
          <w:rFonts w:asciiTheme="majorBidi" w:hAnsiTheme="majorBidi" w:cstheme="majorBidi"/>
          <w:sz w:val="24"/>
          <w:szCs w:val="24"/>
        </w:rPr>
      </w:pPr>
      <w:r>
        <w:rPr>
          <w:rFonts w:asciiTheme="majorBidi" w:hAnsiTheme="majorBidi" w:cstheme="majorBidi"/>
          <w:sz w:val="24"/>
          <w:szCs w:val="24"/>
        </w:rPr>
        <w:t>Feel free to contact me via email if you have any questions.</w:t>
      </w:r>
    </w:p>
    <w:p w14:paraId="025E84EB" w14:textId="77777777" w:rsidR="002071A6" w:rsidRDefault="00A31DFF" w:rsidP="002071A6">
      <w:pPr>
        <w:spacing w:after="0"/>
        <w:rPr>
          <w:rFonts w:asciiTheme="majorBidi" w:hAnsiTheme="majorBidi" w:cstheme="majorBidi"/>
          <w:sz w:val="24"/>
          <w:szCs w:val="24"/>
        </w:rPr>
      </w:pPr>
      <w:r>
        <w:rPr>
          <w:rFonts w:asciiTheme="majorBidi" w:hAnsiTheme="majorBidi" w:cstheme="majorBidi"/>
          <w:sz w:val="24"/>
          <w:szCs w:val="24"/>
        </w:rPr>
        <w:t xml:space="preserve">TO: </w:t>
      </w:r>
      <w:r w:rsidR="002071A6">
        <w:rPr>
          <w:rFonts w:asciiTheme="majorBidi" w:hAnsiTheme="majorBidi" w:cstheme="majorBidi"/>
          <w:sz w:val="24"/>
          <w:szCs w:val="24"/>
        </w:rPr>
        <w:t>Eric Glenn</w:t>
      </w:r>
    </w:p>
    <w:p w14:paraId="739CAC15" w14:textId="77777777"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FROM: Edward Auttonberry</w:t>
      </w:r>
    </w:p>
    <w:p w14:paraId="3AA26FD0" w14:textId="77777777"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DATE: July 25, 2019</w:t>
      </w:r>
    </w:p>
    <w:p w14:paraId="28306F39" w14:textId="104A1AEE"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 xml:space="preserve">SUBJECT: Evaluation of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Proposal</w:t>
      </w:r>
    </w:p>
    <w:p w14:paraId="123E15D7" w14:textId="77777777" w:rsidR="002071A6" w:rsidRDefault="002071A6" w:rsidP="002071A6">
      <w:pPr>
        <w:spacing w:after="0"/>
        <w:rPr>
          <w:rFonts w:asciiTheme="majorBidi" w:hAnsiTheme="majorBidi" w:cstheme="majorBidi"/>
          <w:sz w:val="24"/>
          <w:szCs w:val="24"/>
        </w:rPr>
      </w:pPr>
    </w:p>
    <w:p w14:paraId="56413F84" w14:textId="5DB3CA8E" w:rsidR="002071A6" w:rsidRDefault="002071A6" w:rsidP="002071A6">
      <w:pPr>
        <w:spacing w:after="0"/>
        <w:rPr>
          <w:rFonts w:asciiTheme="majorBidi" w:hAnsiTheme="majorBidi" w:cstheme="majorBidi"/>
          <w:sz w:val="24"/>
          <w:szCs w:val="24"/>
        </w:rPr>
      </w:pPr>
      <w:r>
        <w:rPr>
          <w:rFonts w:asciiTheme="majorBidi" w:hAnsiTheme="majorBidi" w:cstheme="majorBidi"/>
          <w:sz w:val="24"/>
          <w:szCs w:val="24"/>
        </w:rPr>
        <w:t>Dear Mr. Glenn:</w:t>
      </w:r>
    </w:p>
    <w:p w14:paraId="3777A594" w14:textId="77777777" w:rsidR="002071A6" w:rsidRDefault="002071A6" w:rsidP="002071A6">
      <w:pPr>
        <w:spacing w:after="0"/>
        <w:rPr>
          <w:rFonts w:asciiTheme="majorBidi" w:hAnsiTheme="majorBidi" w:cstheme="majorBidi"/>
          <w:sz w:val="24"/>
          <w:szCs w:val="24"/>
        </w:rPr>
      </w:pPr>
    </w:p>
    <w:p w14:paraId="09AF186F" w14:textId="63AE85D6" w:rsidR="002071A6" w:rsidRDefault="002071A6" w:rsidP="009A0B11">
      <w:pPr>
        <w:spacing w:after="0"/>
        <w:rPr>
          <w:rFonts w:asciiTheme="majorBidi" w:hAnsiTheme="majorBidi" w:cstheme="majorBidi"/>
          <w:sz w:val="24"/>
          <w:szCs w:val="24"/>
        </w:rPr>
      </w:pPr>
      <w:r>
        <w:rPr>
          <w:rFonts w:asciiTheme="majorBidi" w:hAnsiTheme="majorBidi" w:cstheme="majorBidi"/>
          <w:sz w:val="24"/>
          <w:szCs w:val="24"/>
        </w:rPr>
        <w:t xml:space="preserve">We at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would like to offer our </w:t>
      </w:r>
      <w:r w:rsidR="00552618">
        <w:rPr>
          <w:rFonts w:asciiTheme="majorBidi" w:hAnsiTheme="majorBidi" w:cstheme="majorBidi"/>
          <w:sz w:val="24"/>
          <w:szCs w:val="24"/>
        </w:rPr>
        <w:t>most sincere</w:t>
      </w:r>
      <w:r>
        <w:rPr>
          <w:rFonts w:asciiTheme="majorBidi" w:hAnsiTheme="majorBidi" w:cstheme="majorBidi"/>
          <w:sz w:val="24"/>
          <w:szCs w:val="24"/>
        </w:rPr>
        <w:t xml:space="preserve"> thanks for </w:t>
      </w:r>
      <w:r w:rsidR="009A0B11">
        <w:rPr>
          <w:rFonts w:asciiTheme="majorBidi" w:hAnsiTheme="majorBidi" w:cstheme="majorBidi"/>
          <w:sz w:val="24"/>
          <w:szCs w:val="24"/>
        </w:rPr>
        <w:t xml:space="preserve">your participation with </w:t>
      </w:r>
      <w:r>
        <w:rPr>
          <w:rFonts w:asciiTheme="majorBidi" w:hAnsiTheme="majorBidi" w:cstheme="majorBidi"/>
          <w:sz w:val="24"/>
          <w:szCs w:val="24"/>
        </w:rPr>
        <w:t xml:space="preserve">your proposal for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w:t>
      </w:r>
      <w:r w:rsidR="00552618">
        <w:rPr>
          <w:rFonts w:asciiTheme="majorBidi" w:hAnsiTheme="majorBidi" w:cstheme="majorBidi"/>
          <w:sz w:val="24"/>
          <w:szCs w:val="24"/>
        </w:rPr>
        <w:t>g</w:t>
      </w:r>
      <w:r>
        <w:rPr>
          <w:rFonts w:asciiTheme="majorBidi" w:hAnsiTheme="majorBidi" w:cstheme="majorBidi"/>
          <w:sz w:val="24"/>
          <w:szCs w:val="24"/>
        </w:rPr>
        <w:t>rant. Your proposal reaffirms our belief that Idaho residents are always willing to help each other, and we will continue to offer our support toward that goal.</w:t>
      </w:r>
    </w:p>
    <w:p w14:paraId="7E9116DC" w14:textId="1F26EC63" w:rsidR="002071A6" w:rsidRDefault="002071A6" w:rsidP="002071A6">
      <w:pPr>
        <w:spacing w:after="0"/>
        <w:rPr>
          <w:rFonts w:asciiTheme="majorBidi" w:hAnsiTheme="majorBidi" w:cstheme="majorBidi"/>
          <w:sz w:val="24"/>
          <w:szCs w:val="24"/>
        </w:rPr>
      </w:pPr>
    </w:p>
    <w:p w14:paraId="22DE3DE4" w14:textId="6C5494BB" w:rsidR="002071A6" w:rsidRDefault="002071A6" w:rsidP="003460D6">
      <w:pPr>
        <w:spacing w:after="0"/>
        <w:rPr>
          <w:rFonts w:asciiTheme="majorBidi" w:hAnsiTheme="majorBidi" w:cstheme="majorBidi"/>
          <w:sz w:val="24"/>
          <w:szCs w:val="24"/>
        </w:rPr>
      </w:pPr>
      <w:r>
        <w:rPr>
          <w:rFonts w:asciiTheme="majorBidi" w:hAnsiTheme="majorBidi" w:cstheme="majorBidi"/>
          <w:sz w:val="24"/>
          <w:szCs w:val="24"/>
        </w:rPr>
        <w:t xml:space="preserve">After carefully </w:t>
      </w:r>
      <w:r w:rsidR="003460D6">
        <w:rPr>
          <w:rFonts w:asciiTheme="majorBidi" w:hAnsiTheme="majorBidi" w:cstheme="majorBidi"/>
          <w:sz w:val="24"/>
          <w:szCs w:val="24"/>
        </w:rPr>
        <w:t>considering</w:t>
      </w:r>
      <w:r>
        <w:rPr>
          <w:rFonts w:asciiTheme="majorBidi" w:hAnsiTheme="majorBidi" w:cstheme="majorBidi"/>
          <w:sz w:val="24"/>
          <w:szCs w:val="24"/>
        </w:rPr>
        <w:t xml:space="preserve"> your </w:t>
      </w:r>
      <w:r w:rsidR="003460D6">
        <w:rPr>
          <w:rFonts w:asciiTheme="majorBidi" w:hAnsiTheme="majorBidi" w:cstheme="majorBidi"/>
          <w:sz w:val="24"/>
          <w:szCs w:val="24"/>
        </w:rPr>
        <w:t>submission</w:t>
      </w:r>
      <w:r>
        <w:rPr>
          <w:rFonts w:asciiTheme="majorBidi" w:hAnsiTheme="majorBidi" w:cstheme="majorBidi"/>
          <w:sz w:val="24"/>
          <w:szCs w:val="24"/>
        </w:rPr>
        <w:t xml:space="preserve">, our review panel </w:t>
      </w:r>
      <w:r w:rsidR="003460D6">
        <w:rPr>
          <w:rFonts w:asciiTheme="majorBidi" w:hAnsiTheme="majorBidi" w:cstheme="majorBidi"/>
          <w:sz w:val="24"/>
          <w:szCs w:val="24"/>
        </w:rPr>
        <w:t xml:space="preserve">has decided to award your organization a total of </w:t>
      </w:r>
      <w:r w:rsidR="003460D6">
        <w:rPr>
          <w:rFonts w:asciiTheme="majorBidi" w:hAnsiTheme="majorBidi" w:cstheme="majorBidi"/>
          <w:b/>
          <w:bCs/>
          <w:sz w:val="24"/>
          <w:szCs w:val="24"/>
        </w:rPr>
        <w:t>$1,492</w:t>
      </w:r>
      <w:r w:rsidR="003460D6">
        <w:rPr>
          <w:rFonts w:asciiTheme="majorBidi" w:hAnsiTheme="majorBidi" w:cstheme="majorBidi"/>
          <w:sz w:val="24"/>
          <w:szCs w:val="24"/>
        </w:rPr>
        <w:t xml:space="preserve"> to fund the </w:t>
      </w:r>
      <w:r w:rsidR="003460D6">
        <w:rPr>
          <w:rFonts w:asciiTheme="majorBidi" w:hAnsiTheme="majorBidi" w:cstheme="majorBidi"/>
          <w:b/>
          <w:bCs/>
          <w:sz w:val="24"/>
          <w:szCs w:val="24"/>
        </w:rPr>
        <w:t xml:space="preserve">Defensive Driving Course </w:t>
      </w:r>
      <w:r w:rsidR="003460D6">
        <w:rPr>
          <w:rFonts w:asciiTheme="majorBidi" w:hAnsiTheme="majorBidi" w:cstheme="majorBidi"/>
          <w:sz w:val="24"/>
          <w:szCs w:val="24"/>
        </w:rPr>
        <w:t xml:space="preserve">project. The total reward is reduced from the proposed total funding of </w:t>
      </w:r>
      <w:r w:rsidR="003460D6">
        <w:rPr>
          <w:rFonts w:asciiTheme="majorBidi" w:hAnsiTheme="majorBidi" w:cstheme="majorBidi"/>
          <w:b/>
          <w:bCs/>
          <w:sz w:val="24"/>
          <w:szCs w:val="24"/>
        </w:rPr>
        <w:t>$1,760</w:t>
      </w:r>
      <w:r w:rsidR="003460D6">
        <w:rPr>
          <w:rFonts w:asciiTheme="majorBidi" w:hAnsiTheme="majorBidi" w:cstheme="majorBidi"/>
          <w:sz w:val="24"/>
          <w:szCs w:val="24"/>
        </w:rPr>
        <w:t>. This decision was made due to uncertainties surrounding the proposal’s budget</w:t>
      </w:r>
      <w:r w:rsidR="009A0B11">
        <w:rPr>
          <w:rFonts w:asciiTheme="majorBidi" w:hAnsiTheme="majorBidi" w:cstheme="majorBidi"/>
          <w:sz w:val="24"/>
          <w:szCs w:val="24"/>
        </w:rPr>
        <w:t xml:space="preserve"> and how given funds will be distributed</w:t>
      </w:r>
      <w:r w:rsidR="003460D6">
        <w:rPr>
          <w:rFonts w:asciiTheme="majorBidi" w:hAnsiTheme="majorBidi" w:cstheme="majorBidi"/>
          <w:sz w:val="24"/>
          <w:szCs w:val="24"/>
        </w:rPr>
        <w:t xml:space="preserve">. In the future, please consider providing more specific details about the costs of the project. The criteria for our grant proposals </w:t>
      </w:r>
      <w:r w:rsidR="002928F3">
        <w:rPr>
          <w:rFonts w:asciiTheme="majorBidi" w:hAnsiTheme="majorBidi" w:cstheme="majorBidi"/>
          <w:sz w:val="24"/>
          <w:szCs w:val="24"/>
        </w:rPr>
        <w:t xml:space="preserve">include a three-column breakdown of individual costs as well as a total sum </w:t>
      </w:r>
      <w:r w:rsidR="00552618">
        <w:rPr>
          <w:rFonts w:asciiTheme="majorBidi" w:hAnsiTheme="majorBidi" w:cstheme="majorBidi"/>
          <w:sz w:val="24"/>
          <w:szCs w:val="24"/>
        </w:rPr>
        <w:t>of costs</w:t>
      </w:r>
      <w:r w:rsidR="002928F3">
        <w:rPr>
          <w:rFonts w:asciiTheme="majorBidi" w:hAnsiTheme="majorBidi" w:cstheme="majorBidi"/>
          <w:sz w:val="24"/>
          <w:szCs w:val="24"/>
        </w:rPr>
        <w:t>.</w:t>
      </w:r>
    </w:p>
    <w:p w14:paraId="2FDBB63C" w14:textId="1AEAD857" w:rsidR="002928F3" w:rsidRDefault="002928F3" w:rsidP="003460D6">
      <w:pPr>
        <w:spacing w:after="0"/>
        <w:rPr>
          <w:rFonts w:asciiTheme="majorBidi" w:hAnsiTheme="majorBidi" w:cstheme="majorBidi"/>
          <w:sz w:val="24"/>
          <w:szCs w:val="24"/>
        </w:rPr>
      </w:pPr>
    </w:p>
    <w:p w14:paraId="6820FB6B" w14:textId="556E9A0D" w:rsidR="002071A6" w:rsidRDefault="00552618" w:rsidP="00552618">
      <w:pPr>
        <w:spacing w:after="0"/>
        <w:rPr>
          <w:rFonts w:asciiTheme="majorBidi" w:hAnsiTheme="majorBidi" w:cstheme="majorBidi"/>
          <w:sz w:val="24"/>
          <w:szCs w:val="24"/>
        </w:rPr>
      </w:pPr>
      <w:r>
        <w:rPr>
          <w:rFonts w:asciiTheme="majorBidi" w:hAnsiTheme="majorBidi" w:cstheme="majorBidi"/>
          <w:sz w:val="24"/>
          <w:szCs w:val="24"/>
        </w:rPr>
        <w:t>We hope to hear about the successes that arise from the Defensive Driving Course project. Please do not hesitate to participate in our grant process again next year.</w:t>
      </w:r>
    </w:p>
    <w:p w14:paraId="0F18D737" w14:textId="47052170" w:rsidR="00552618" w:rsidRDefault="00552618" w:rsidP="00552618">
      <w:pPr>
        <w:spacing w:after="0"/>
        <w:rPr>
          <w:rFonts w:asciiTheme="majorBidi" w:hAnsiTheme="majorBidi" w:cstheme="majorBidi"/>
          <w:sz w:val="24"/>
          <w:szCs w:val="24"/>
        </w:rPr>
      </w:pPr>
    </w:p>
    <w:p w14:paraId="6319780D" w14:textId="355B8B30"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Best Regards,</w:t>
      </w:r>
    </w:p>
    <w:p w14:paraId="13F7821D" w14:textId="19474590" w:rsidR="00552618" w:rsidRDefault="00552618" w:rsidP="00552618">
      <w:pPr>
        <w:spacing w:after="0"/>
        <w:rPr>
          <w:rFonts w:asciiTheme="majorBidi" w:hAnsiTheme="majorBidi" w:cstheme="majorBidi"/>
          <w:sz w:val="24"/>
          <w:szCs w:val="24"/>
        </w:rPr>
      </w:pPr>
    </w:p>
    <w:p w14:paraId="5E447389" w14:textId="14D0FF74"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Edward Auttonberry</w:t>
      </w:r>
    </w:p>
    <w:p w14:paraId="62070724" w14:textId="70950B2A" w:rsidR="00552618" w:rsidRDefault="00535AEE">
      <w:pPr>
        <w:rPr>
          <w:rFonts w:asciiTheme="majorBidi" w:hAnsiTheme="majorBidi" w:cstheme="majorBidi"/>
          <w:sz w:val="24"/>
          <w:szCs w:val="24"/>
        </w:rPr>
      </w:pPr>
      <w:r>
        <w:rPr>
          <w:rFonts w:asciiTheme="majorBidi" w:hAnsiTheme="majorBidi" w:cstheme="majorBidi"/>
          <w:sz w:val="24"/>
          <w:szCs w:val="24"/>
        </w:rPr>
        <w:br w:type="page"/>
      </w:r>
    </w:p>
    <w:p w14:paraId="2A666BCA" w14:textId="7475E6CB"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TO: Robert Collins</w:t>
      </w:r>
    </w:p>
    <w:p w14:paraId="3641FA2D"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FROM: Edward Auttonberry</w:t>
      </w:r>
    </w:p>
    <w:p w14:paraId="1C27695D"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DATE: July 25, 2019</w:t>
      </w:r>
    </w:p>
    <w:p w14:paraId="2F01E689"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 xml:space="preserve">SUBJECT: Evaluation of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Proposal</w:t>
      </w:r>
    </w:p>
    <w:p w14:paraId="76F5CFC3" w14:textId="77777777" w:rsidR="00552618" w:rsidRDefault="00552618" w:rsidP="00552618">
      <w:pPr>
        <w:spacing w:after="0"/>
        <w:rPr>
          <w:rFonts w:asciiTheme="majorBidi" w:hAnsiTheme="majorBidi" w:cstheme="majorBidi"/>
          <w:sz w:val="24"/>
          <w:szCs w:val="24"/>
        </w:rPr>
      </w:pPr>
    </w:p>
    <w:p w14:paraId="4F305C4E" w14:textId="0AEE28DE"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Dear Mr. Collins:</w:t>
      </w:r>
    </w:p>
    <w:p w14:paraId="0D520EE8" w14:textId="77777777" w:rsidR="00552618" w:rsidRDefault="00552618" w:rsidP="00552618">
      <w:pPr>
        <w:spacing w:after="0"/>
        <w:rPr>
          <w:rFonts w:asciiTheme="majorBidi" w:hAnsiTheme="majorBidi" w:cstheme="majorBidi"/>
          <w:sz w:val="24"/>
          <w:szCs w:val="24"/>
        </w:rPr>
      </w:pPr>
    </w:p>
    <w:p w14:paraId="278FFB4C" w14:textId="77777777" w:rsidR="00EE20F4" w:rsidRDefault="00EE20F4" w:rsidP="00EE20F4">
      <w:pPr>
        <w:spacing w:after="0"/>
        <w:rPr>
          <w:rFonts w:asciiTheme="majorBidi" w:hAnsiTheme="majorBidi" w:cstheme="majorBidi"/>
          <w:sz w:val="24"/>
          <w:szCs w:val="24"/>
        </w:rPr>
      </w:pPr>
      <w:r>
        <w:rPr>
          <w:rFonts w:asciiTheme="majorBidi" w:hAnsiTheme="majorBidi" w:cstheme="majorBidi"/>
          <w:sz w:val="24"/>
          <w:szCs w:val="24"/>
        </w:rPr>
        <w:t xml:space="preserve">We at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would like to offer our most sincere thanks for your participation with your proposal for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Your proposal reaffirms our belief that Idaho residents are always willing to help each other, and we will continue to offer our support toward that goal.</w:t>
      </w:r>
    </w:p>
    <w:p w14:paraId="01458F21" w14:textId="77777777" w:rsidR="00552618" w:rsidRDefault="00552618" w:rsidP="00552618">
      <w:pPr>
        <w:spacing w:after="0"/>
        <w:rPr>
          <w:rFonts w:asciiTheme="majorBidi" w:hAnsiTheme="majorBidi" w:cstheme="majorBidi"/>
          <w:sz w:val="24"/>
          <w:szCs w:val="24"/>
        </w:rPr>
      </w:pPr>
    </w:p>
    <w:p w14:paraId="64909564" w14:textId="245398B9" w:rsidR="00552618" w:rsidRPr="001619AD" w:rsidRDefault="00552618" w:rsidP="00C34624">
      <w:pPr>
        <w:spacing w:after="0"/>
        <w:rPr>
          <w:rFonts w:asciiTheme="majorBidi" w:hAnsiTheme="majorBidi" w:cstheme="majorBidi"/>
          <w:b/>
          <w:bCs/>
          <w:sz w:val="24"/>
          <w:szCs w:val="24"/>
        </w:rPr>
      </w:pPr>
      <w:r>
        <w:rPr>
          <w:rFonts w:asciiTheme="majorBidi" w:hAnsiTheme="majorBidi" w:cstheme="majorBidi"/>
          <w:sz w:val="24"/>
          <w:szCs w:val="24"/>
        </w:rPr>
        <w:t xml:space="preserve">After carefully considering your submission, our review panel has decided to award your organization a total of </w:t>
      </w:r>
      <w:r>
        <w:rPr>
          <w:rFonts w:asciiTheme="majorBidi" w:hAnsiTheme="majorBidi" w:cstheme="majorBidi"/>
          <w:b/>
          <w:bCs/>
          <w:sz w:val="24"/>
          <w:szCs w:val="24"/>
        </w:rPr>
        <w:t xml:space="preserve">$1,508 </w:t>
      </w:r>
      <w:r>
        <w:rPr>
          <w:rFonts w:asciiTheme="majorBidi" w:hAnsiTheme="majorBidi" w:cstheme="majorBidi"/>
          <w:sz w:val="24"/>
          <w:szCs w:val="24"/>
        </w:rPr>
        <w:t xml:space="preserve">to fund the </w:t>
      </w:r>
      <w:r>
        <w:rPr>
          <w:rFonts w:asciiTheme="majorBidi" w:hAnsiTheme="majorBidi" w:cstheme="majorBidi"/>
          <w:b/>
          <w:bCs/>
          <w:sz w:val="24"/>
          <w:szCs w:val="24"/>
        </w:rPr>
        <w:t xml:space="preserve">Teen Initiative Plan </w:t>
      </w:r>
      <w:r>
        <w:rPr>
          <w:rFonts w:asciiTheme="majorBidi" w:hAnsiTheme="majorBidi" w:cstheme="majorBidi"/>
          <w:sz w:val="24"/>
          <w:szCs w:val="24"/>
        </w:rPr>
        <w:t xml:space="preserve">project. The total reward is reduced from the proposed total funding of </w:t>
      </w:r>
      <w:r>
        <w:rPr>
          <w:rFonts w:asciiTheme="majorBidi" w:hAnsiTheme="majorBidi" w:cstheme="majorBidi"/>
          <w:b/>
          <w:bCs/>
          <w:sz w:val="24"/>
          <w:szCs w:val="24"/>
        </w:rPr>
        <w:t>$1,808</w:t>
      </w:r>
      <w:r>
        <w:rPr>
          <w:rFonts w:asciiTheme="majorBidi" w:hAnsiTheme="majorBidi" w:cstheme="majorBidi"/>
          <w:sz w:val="24"/>
          <w:szCs w:val="24"/>
        </w:rPr>
        <w:t xml:space="preserve">. </w:t>
      </w:r>
      <w:r w:rsidR="001619AD">
        <w:rPr>
          <w:rFonts w:asciiTheme="majorBidi" w:hAnsiTheme="majorBidi" w:cstheme="majorBidi"/>
          <w:sz w:val="24"/>
          <w:szCs w:val="24"/>
        </w:rPr>
        <w:t xml:space="preserve">This decision was made during our review process due to two issues with the submissions. First, the impact of the Teen Initiative Plan has an uncertain breadth. This poses a risk for the foundation, which is why the criteria for our grant proposals require a section about detailing the areas of influence each project will affect and with what magnitude it will do so. The other issue is that the panel did not find that allocating $300 to funding “Teaching aids” was viable, as hiring an assistant </w:t>
      </w:r>
      <w:r w:rsidR="00C34624">
        <w:rPr>
          <w:rFonts w:asciiTheme="majorBidi" w:hAnsiTheme="majorBidi" w:cstheme="majorBidi"/>
          <w:sz w:val="24"/>
          <w:szCs w:val="24"/>
        </w:rPr>
        <w:t xml:space="preserve">requires dedicating </w:t>
      </w:r>
      <w:r w:rsidR="00EE20F4">
        <w:rPr>
          <w:rFonts w:asciiTheme="majorBidi" w:hAnsiTheme="majorBidi" w:cstheme="majorBidi"/>
          <w:sz w:val="24"/>
          <w:szCs w:val="24"/>
        </w:rPr>
        <w:t>steady</w:t>
      </w:r>
      <w:r w:rsidR="00C34624">
        <w:rPr>
          <w:rFonts w:asciiTheme="majorBidi" w:hAnsiTheme="majorBidi" w:cstheme="majorBidi"/>
          <w:sz w:val="24"/>
          <w:szCs w:val="24"/>
        </w:rPr>
        <w:t xml:space="preserve"> funding to be distributed over a long period of time. For these reasons, the $300 for “Teaching aids” has been deducted from the total grant. In the future please include details about the projected impact of your proposals and refrain from underestimating the cost of long commitments.</w:t>
      </w:r>
    </w:p>
    <w:p w14:paraId="19C00435" w14:textId="77777777" w:rsidR="00552618" w:rsidRDefault="00552618" w:rsidP="00552618">
      <w:pPr>
        <w:spacing w:after="0"/>
        <w:rPr>
          <w:rFonts w:asciiTheme="majorBidi" w:hAnsiTheme="majorBidi" w:cstheme="majorBidi"/>
          <w:sz w:val="24"/>
          <w:szCs w:val="24"/>
        </w:rPr>
      </w:pPr>
    </w:p>
    <w:p w14:paraId="766E3340" w14:textId="17BAF461"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 xml:space="preserve">We hope to hear about the successes that arise from the </w:t>
      </w:r>
      <w:r w:rsidR="00C34624">
        <w:rPr>
          <w:rFonts w:asciiTheme="majorBidi" w:hAnsiTheme="majorBidi" w:cstheme="majorBidi"/>
          <w:sz w:val="24"/>
          <w:szCs w:val="24"/>
        </w:rPr>
        <w:t>Teen Initiative Plan</w:t>
      </w:r>
      <w:r>
        <w:rPr>
          <w:rFonts w:asciiTheme="majorBidi" w:hAnsiTheme="majorBidi" w:cstheme="majorBidi"/>
          <w:sz w:val="24"/>
          <w:szCs w:val="24"/>
        </w:rPr>
        <w:t xml:space="preserve"> project. Please do not hesitate to participate in our grant process again next year.</w:t>
      </w:r>
    </w:p>
    <w:p w14:paraId="7CB121D2" w14:textId="77777777" w:rsidR="00552618" w:rsidRDefault="00552618" w:rsidP="00552618">
      <w:pPr>
        <w:spacing w:after="0"/>
        <w:rPr>
          <w:rFonts w:asciiTheme="majorBidi" w:hAnsiTheme="majorBidi" w:cstheme="majorBidi"/>
          <w:sz w:val="24"/>
          <w:szCs w:val="24"/>
        </w:rPr>
      </w:pPr>
    </w:p>
    <w:p w14:paraId="326B73FE" w14:textId="77777777" w:rsidR="00552618" w:rsidRDefault="00552618" w:rsidP="00552618">
      <w:pPr>
        <w:spacing w:after="0"/>
        <w:rPr>
          <w:rFonts w:asciiTheme="majorBidi" w:hAnsiTheme="majorBidi" w:cstheme="majorBidi"/>
          <w:sz w:val="24"/>
          <w:szCs w:val="24"/>
        </w:rPr>
      </w:pPr>
      <w:r>
        <w:rPr>
          <w:rFonts w:asciiTheme="majorBidi" w:hAnsiTheme="majorBidi" w:cstheme="majorBidi"/>
          <w:sz w:val="24"/>
          <w:szCs w:val="24"/>
        </w:rPr>
        <w:t>Best Regards,</w:t>
      </w:r>
    </w:p>
    <w:p w14:paraId="5F4DB71B" w14:textId="77777777" w:rsidR="00552618" w:rsidRDefault="00552618" w:rsidP="00552618">
      <w:pPr>
        <w:spacing w:after="0"/>
        <w:rPr>
          <w:rFonts w:asciiTheme="majorBidi" w:hAnsiTheme="majorBidi" w:cstheme="majorBidi"/>
          <w:sz w:val="24"/>
          <w:szCs w:val="24"/>
        </w:rPr>
      </w:pPr>
    </w:p>
    <w:p w14:paraId="43766CDC" w14:textId="7496F624" w:rsidR="0046511C" w:rsidRDefault="00552618" w:rsidP="00552618">
      <w:pPr>
        <w:spacing w:after="0"/>
        <w:rPr>
          <w:rFonts w:asciiTheme="majorBidi" w:hAnsiTheme="majorBidi" w:cstheme="majorBidi"/>
          <w:sz w:val="24"/>
          <w:szCs w:val="24"/>
        </w:rPr>
      </w:pPr>
      <w:r>
        <w:rPr>
          <w:rFonts w:asciiTheme="majorBidi" w:hAnsiTheme="majorBidi" w:cstheme="majorBidi"/>
          <w:sz w:val="24"/>
          <w:szCs w:val="24"/>
        </w:rPr>
        <w:t>Edward Auttonberry</w:t>
      </w:r>
    </w:p>
    <w:p w14:paraId="5E6DAA1A" w14:textId="77777777" w:rsidR="0046511C" w:rsidRDefault="0046511C">
      <w:pPr>
        <w:rPr>
          <w:rFonts w:asciiTheme="majorBidi" w:hAnsiTheme="majorBidi" w:cstheme="majorBidi"/>
          <w:sz w:val="24"/>
          <w:szCs w:val="24"/>
        </w:rPr>
      </w:pPr>
      <w:r>
        <w:rPr>
          <w:rFonts w:asciiTheme="majorBidi" w:hAnsiTheme="majorBidi" w:cstheme="majorBidi"/>
          <w:sz w:val="24"/>
          <w:szCs w:val="24"/>
        </w:rPr>
        <w:br w:type="page"/>
      </w:r>
    </w:p>
    <w:p w14:paraId="67F9C8BD" w14:textId="4555852D" w:rsidR="00552618" w:rsidRDefault="0046511C" w:rsidP="00552618">
      <w:pPr>
        <w:spacing w:after="0"/>
        <w:rPr>
          <w:rFonts w:asciiTheme="majorBidi" w:hAnsiTheme="majorBidi" w:cstheme="majorBidi"/>
          <w:sz w:val="24"/>
          <w:szCs w:val="24"/>
        </w:rPr>
      </w:pPr>
      <w:r>
        <w:rPr>
          <w:rFonts w:asciiTheme="majorBidi" w:hAnsiTheme="majorBidi" w:cstheme="majorBidi"/>
          <w:sz w:val="24"/>
          <w:szCs w:val="24"/>
        </w:rPr>
        <w:t>Contact Person: Edward Auttonberry</w:t>
      </w:r>
    </w:p>
    <w:p w14:paraId="7CE2DD32" w14:textId="09AB9645" w:rsidR="0046511C" w:rsidRDefault="0046511C" w:rsidP="0046511C">
      <w:pPr>
        <w:spacing w:after="0"/>
        <w:rPr>
          <w:rFonts w:asciiTheme="majorBidi" w:hAnsiTheme="majorBidi" w:cstheme="majorBidi"/>
          <w:sz w:val="24"/>
          <w:szCs w:val="24"/>
        </w:rPr>
      </w:pPr>
      <w:r>
        <w:rPr>
          <w:rFonts w:asciiTheme="majorBidi" w:hAnsiTheme="majorBidi" w:cstheme="majorBidi"/>
          <w:sz w:val="24"/>
          <w:szCs w:val="24"/>
        </w:rPr>
        <w:t>King County Public Safety Department</w:t>
      </w:r>
    </w:p>
    <w:p w14:paraId="16B08386" w14:textId="44738A17" w:rsidR="0046511C" w:rsidRDefault="0046511C" w:rsidP="0046511C">
      <w:pPr>
        <w:spacing w:after="0"/>
        <w:rPr>
          <w:rFonts w:asciiTheme="majorBidi" w:hAnsiTheme="majorBidi" w:cstheme="majorBidi"/>
          <w:sz w:val="24"/>
          <w:szCs w:val="24"/>
        </w:rPr>
      </w:pPr>
      <w:r>
        <w:rPr>
          <w:rFonts w:asciiTheme="majorBidi" w:hAnsiTheme="majorBidi" w:cstheme="majorBidi"/>
          <w:sz w:val="24"/>
          <w:szCs w:val="24"/>
        </w:rPr>
        <w:t>123 Main Street</w:t>
      </w:r>
    </w:p>
    <w:p w14:paraId="1F857803" w14:textId="5318E718" w:rsidR="0046511C" w:rsidRDefault="0046511C" w:rsidP="0046511C">
      <w:pPr>
        <w:spacing w:after="0"/>
        <w:rPr>
          <w:rFonts w:asciiTheme="majorBidi" w:hAnsiTheme="majorBidi" w:cstheme="majorBidi"/>
          <w:sz w:val="24"/>
          <w:szCs w:val="24"/>
        </w:rPr>
      </w:pPr>
      <w:r>
        <w:rPr>
          <w:rFonts w:asciiTheme="majorBidi" w:hAnsiTheme="majorBidi" w:cstheme="majorBidi"/>
          <w:sz w:val="24"/>
          <w:szCs w:val="24"/>
        </w:rPr>
        <w:t>Boise, ID 83704</w:t>
      </w:r>
    </w:p>
    <w:p w14:paraId="7D666C17" w14:textId="5D4DAF88" w:rsidR="0046511C" w:rsidRDefault="0046511C" w:rsidP="0046511C">
      <w:pPr>
        <w:spacing w:after="0"/>
        <w:rPr>
          <w:rFonts w:asciiTheme="majorBidi" w:hAnsiTheme="majorBidi" w:cstheme="majorBidi"/>
          <w:sz w:val="24"/>
          <w:szCs w:val="24"/>
        </w:rPr>
      </w:pPr>
    </w:p>
    <w:p w14:paraId="0853D3F2" w14:textId="70F03CF3" w:rsidR="0046511C" w:rsidRDefault="0046511C" w:rsidP="0046511C">
      <w:pPr>
        <w:spacing w:after="0"/>
        <w:rPr>
          <w:rFonts w:asciiTheme="majorBidi" w:hAnsiTheme="majorBidi" w:cstheme="majorBidi"/>
          <w:sz w:val="24"/>
          <w:szCs w:val="24"/>
        </w:rPr>
      </w:pPr>
      <w:r>
        <w:rPr>
          <w:rFonts w:asciiTheme="majorBidi" w:hAnsiTheme="majorBidi" w:cstheme="majorBidi"/>
          <w:b/>
          <w:bCs/>
          <w:sz w:val="24"/>
          <w:szCs w:val="24"/>
        </w:rPr>
        <w:t>Project:</w:t>
      </w:r>
      <w:r>
        <w:rPr>
          <w:rFonts w:asciiTheme="majorBidi" w:hAnsiTheme="majorBidi" w:cstheme="majorBidi"/>
          <w:sz w:val="24"/>
          <w:szCs w:val="24"/>
        </w:rPr>
        <w:t xml:space="preserve"> Bicycle Helmet Accessibility (BHA) Program</w:t>
      </w:r>
    </w:p>
    <w:p w14:paraId="4B5F2A0B" w14:textId="1CDCB3E7" w:rsidR="0046511C" w:rsidRDefault="0046511C" w:rsidP="0046511C">
      <w:pPr>
        <w:spacing w:after="0"/>
        <w:rPr>
          <w:rFonts w:asciiTheme="majorBidi" w:hAnsiTheme="majorBidi" w:cstheme="majorBidi"/>
          <w:sz w:val="24"/>
          <w:szCs w:val="24"/>
        </w:rPr>
      </w:pPr>
    </w:p>
    <w:p w14:paraId="59EE5878" w14:textId="196EF06A" w:rsidR="0046511C" w:rsidRDefault="0046511C" w:rsidP="0046511C">
      <w:pPr>
        <w:spacing w:after="0"/>
        <w:rPr>
          <w:rFonts w:asciiTheme="majorBidi" w:hAnsiTheme="majorBidi" w:cstheme="majorBidi"/>
          <w:b/>
          <w:bCs/>
          <w:sz w:val="24"/>
          <w:szCs w:val="24"/>
        </w:rPr>
      </w:pPr>
      <w:r>
        <w:rPr>
          <w:rFonts w:asciiTheme="majorBidi" w:hAnsiTheme="majorBidi" w:cstheme="majorBidi"/>
          <w:b/>
          <w:bCs/>
          <w:sz w:val="24"/>
          <w:szCs w:val="24"/>
        </w:rPr>
        <w:t>Problem Statement</w:t>
      </w:r>
    </w:p>
    <w:p w14:paraId="5009C0AA" w14:textId="0CCBA506" w:rsidR="0046511C" w:rsidRDefault="00700E09" w:rsidP="00282EB0">
      <w:pPr>
        <w:spacing w:after="0"/>
        <w:rPr>
          <w:rFonts w:asciiTheme="majorBidi" w:hAnsiTheme="majorBidi" w:cstheme="majorBidi"/>
          <w:sz w:val="24"/>
          <w:szCs w:val="24"/>
        </w:rPr>
      </w:pPr>
      <w:r>
        <w:rPr>
          <w:rFonts w:asciiTheme="majorBidi" w:hAnsiTheme="majorBidi" w:cstheme="majorBidi"/>
          <w:sz w:val="24"/>
          <w:szCs w:val="24"/>
        </w:rPr>
        <w:t xml:space="preserve">In King County, hundreds of children use their bicycles every day. However, most of these children do not practice the </w:t>
      </w:r>
      <w:r w:rsidR="00EE20F4">
        <w:rPr>
          <w:rFonts w:asciiTheme="majorBidi" w:hAnsiTheme="majorBidi" w:cstheme="majorBidi"/>
          <w:sz w:val="24"/>
          <w:szCs w:val="24"/>
        </w:rPr>
        <w:t>imperative</w:t>
      </w:r>
      <w:r>
        <w:rPr>
          <w:rFonts w:asciiTheme="majorBidi" w:hAnsiTheme="majorBidi" w:cstheme="majorBidi"/>
          <w:sz w:val="24"/>
          <w:szCs w:val="24"/>
        </w:rPr>
        <w:t xml:space="preserve"> safety habit of wearing a bicycle helmet whenever the </w:t>
      </w:r>
      <w:r w:rsidR="00EE20F4">
        <w:rPr>
          <w:rFonts w:asciiTheme="majorBidi" w:hAnsiTheme="majorBidi" w:cstheme="majorBidi"/>
          <w:sz w:val="24"/>
          <w:szCs w:val="24"/>
        </w:rPr>
        <w:t>vehicle is mounted</w:t>
      </w:r>
      <w:r>
        <w:rPr>
          <w:rFonts w:asciiTheme="majorBidi" w:hAnsiTheme="majorBidi" w:cstheme="majorBidi"/>
          <w:sz w:val="24"/>
          <w:szCs w:val="24"/>
        </w:rPr>
        <w:t>. This has resulted in a large volume of easily avoidable inju</w:t>
      </w:r>
      <w:r w:rsidR="00282EB0">
        <w:rPr>
          <w:rFonts w:asciiTheme="majorBidi" w:hAnsiTheme="majorBidi" w:cstheme="majorBidi"/>
          <w:sz w:val="24"/>
          <w:szCs w:val="24"/>
        </w:rPr>
        <w:t xml:space="preserve">ries. Just in 2011, 19 King County children under the age of 16 were hospitalized after bicycle accidents. In fact, children between 5 and 14 years old are admitted to the emergency room due to bicycle-related injuries more than any other sport, according to the Maine Bureau of Highway Safety. A study </w:t>
      </w:r>
      <w:r w:rsidR="00B0316C">
        <w:rPr>
          <w:rFonts w:asciiTheme="majorBidi" w:hAnsiTheme="majorBidi" w:cstheme="majorBidi"/>
          <w:sz w:val="24"/>
          <w:szCs w:val="24"/>
        </w:rPr>
        <w:t>conducted</w:t>
      </w:r>
      <w:r w:rsidR="005335DC">
        <w:rPr>
          <w:rFonts w:asciiTheme="majorBidi" w:hAnsiTheme="majorBidi" w:cstheme="majorBidi"/>
          <w:sz w:val="24"/>
          <w:szCs w:val="24"/>
        </w:rPr>
        <w:t xml:space="preserve"> by Piet de Jong of Macquarie University in Sydney </w:t>
      </w:r>
      <w:r w:rsidR="00B0316C">
        <w:rPr>
          <w:rFonts w:asciiTheme="majorBidi" w:hAnsiTheme="majorBidi" w:cstheme="majorBidi"/>
          <w:sz w:val="24"/>
          <w:szCs w:val="24"/>
        </w:rPr>
        <w:t xml:space="preserve">and published in </w:t>
      </w:r>
      <w:r w:rsidR="00B0316C">
        <w:rPr>
          <w:rFonts w:asciiTheme="majorBidi" w:hAnsiTheme="majorBidi" w:cstheme="majorBidi"/>
          <w:i/>
          <w:iCs/>
          <w:sz w:val="24"/>
          <w:szCs w:val="24"/>
        </w:rPr>
        <w:t xml:space="preserve">Risk Analysis 2012 </w:t>
      </w:r>
      <w:r w:rsidR="005335DC">
        <w:rPr>
          <w:rFonts w:asciiTheme="majorBidi" w:hAnsiTheme="majorBidi" w:cstheme="majorBidi"/>
          <w:sz w:val="24"/>
          <w:szCs w:val="24"/>
        </w:rPr>
        <w:t xml:space="preserve">produced a model </w:t>
      </w:r>
      <w:r w:rsidR="00B0316C">
        <w:rPr>
          <w:rFonts w:asciiTheme="majorBidi" w:hAnsiTheme="majorBidi" w:cstheme="majorBidi"/>
          <w:sz w:val="24"/>
          <w:szCs w:val="24"/>
        </w:rPr>
        <w:t>that indicates</w:t>
      </w:r>
      <w:r w:rsidR="005335DC">
        <w:rPr>
          <w:rFonts w:asciiTheme="majorBidi" w:hAnsiTheme="majorBidi" w:cstheme="majorBidi"/>
          <w:sz w:val="24"/>
          <w:szCs w:val="24"/>
        </w:rPr>
        <w:t xml:space="preserve"> a very strong linear relationship between the risk associated with not wearing a helmet and the chance of experiencing preventable injury. The King County police department is aware of these risks, issuing 205 citations or warnings for not wearing helmets properly or at all. Unfortunately, these citations rarely help as the children claim no access to bicycle helmets and continue to pedal unprotected.</w:t>
      </w:r>
    </w:p>
    <w:p w14:paraId="475BE0AD" w14:textId="2AC72411" w:rsidR="005335DC" w:rsidRDefault="005335DC" w:rsidP="00282EB0">
      <w:pPr>
        <w:spacing w:after="0"/>
        <w:rPr>
          <w:rFonts w:asciiTheme="majorBidi" w:hAnsiTheme="majorBidi" w:cstheme="majorBidi"/>
          <w:sz w:val="24"/>
          <w:szCs w:val="24"/>
        </w:rPr>
      </w:pPr>
    </w:p>
    <w:p w14:paraId="34BF6423" w14:textId="0751ACE1" w:rsidR="005335DC" w:rsidRDefault="005335DC" w:rsidP="00C93637">
      <w:pPr>
        <w:spacing w:after="0"/>
        <w:rPr>
          <w:rFonts w:asciiTheme="majorBidi" w:hAnsiTheme="majorBidi" w:cstheme="majorBidi"/>
          <w:sz w:val="24"/>
          <w:szCs w:val="24"/>
        </w:rPr>
      </w:pPr>
      <w:r>
        <w:rPr>
          <w:rFonts w:asciiTheme="majorBidi" w:hAnsiTheme="majorBidi" w:cstheme="majorBidi"/>
          <w:sz w:val="24"/>
          <w:szCs w:val="24"/>
        </w:rPr>
        <w:t xml:space="preserve">The issue of children not wearing bicycle helmets must be solved immediately. </w:t>
      </w:r>
      <w:r w:rsidR="00C93637">
        <w:rPr>
          <w:rFonts w:asciiTheme="majorBidi" w:hAnsiTheme="majorBidi" w:cstheme="majorBidi"/>
          <w:sz w:val="24"/>
          <w:szCs w:val="24"/>
        </w:rPr>
        <w:t xml:space="preserve">We seek to encourage children to </w:t>
      </w:r>
      <w:r w:rsidR="00EE20F4">
        <w:rPr>
          <w:rFonts w:asciiTheme="majorBidi" w:hAnsiTheme="majorBidi" w:cstheme="majorBidi"/>
          <w:sz w:val="24"/>
          <w:szCs w:val="24"/>
        </w:rPr>
        <w:t>equip</w:t>
      </w:r>
      <w:r w:rsidR="00C93637">
        <w:rPr>
          <w:rFonts w:asciiTheme="majorBidi" w:hAnsiTheme="majorBidi" w:cstheme="majorBidi"/>
          <w:sz w:val="24"/>
          <w:szCs w:val="24"/>
        </w:rPr>
        <w:t xml:space="preserve"> bicycle helmets </w:t>
      </w:r>
      <w:r w:rsidR="00EE20F4">
        <w:rPr>
          <w:rFonts w:asciiTheme="majorBidi" w:hAnsiTheme="majorBidi" w:cstheme="majorBidi"/>
          <w:sz w:val="24"/>
          <w:szCs w:val="24"/>
        </w:rPr>
        <w:t xml:space="preserve">when appropriate </w:t>
      </w:r>
      <w:r w:rsidR="00C93637">
        <w:rPr>
          <w:rFonts w:asciiTheme="majorBidi" w:hAnsiTheme="majorBidi" w:cstheme="majorBidi"/>
          <w:sz w:val="24"/>
          <w:szCs w:val="24"/>
        </w:rPr>
        <w:t xml:space="preserve">and help </w:t>
      </w:r>
      <w:r w:rsidR="00EE20F4">
        <w:rPr>
          <w:rFonts w:asciiTheme="majorBidi" w:hAnsiTheme="majorBidi" w:cstheme="majorBidi"/>
          <w:sz w:val="24"/>
          <w:szCs w:val="24"/>
        </w:rPr>
        <w:t>the remaining children who are unable to do so</w:t>
      </w:r>
      <w:r w:rsidR="00C93637">
        <w:rPr>
          <w:rFonts w:asciiTheme="majorBidi" w:hAnsiTheme="majorBidi" w:cstheme="majorBidi"/>
          <w:sz w:val="24"/>
          <w:szCs w:val="24"/>
        </w:rPr>
        <w:t xml:space="preserve">. We suggest that police distribute helmets to children who claim to not be able to obtain one. We also suggest that brochures detailing the benefits of wearing helmets be passed around at schools and </w:t>
      </w:r>
      <w:r w:rsidR="00EE20F4">
        <w:rPr>
          <w:rFonts w:asciiTheme="majorBidi" w:hAnsiTheme="majorBidi" w:cstheme="majorBidi"/>
          <w:sz w:val="24"/>
          <w:szCs w:val="24"/>
        </w:rPr>
        <w:t>posted in public spaces.</w:t>
      </w:r>
    </w:p>
    <w:p w14:paraId="5AD207CB" w14:textId="4681DB4D" w:rsidR="005335DC" w:rsidRDefault="005335DC" w:rsidP="00282EB0">
      <w:pPr>
        <w:spacing w:after="0"/>
        <w:rPr>
          <w:rFonts w:asciiTheme="majorBidi" w:hAnsiTheme="majorBidi" w:cstheme="majorBidi"/>
          <w:sz w:val="24"/>
          <w:szCs w:val="24"/>
        </w:rPr>
      </w:pPr>
    </w:p>
    <w:p w14:paraId="7EC6E9AB" w14:textId="115524A5" w:rsidR="005335DC" w:rsidRDefault="005335DC" w:rsidP="00282EB0">
      <w:pPr>
        <w:spacing w:after="0"/>
        <w:rPr>
          <w:rFonts w:asciiTheme="majorBidi" w:hAnsiTheme="majorBidi" w:cstheme="majorBidi"/>
          <w:b/>
          <w:bCs/>
          <w:sz w:val="24"/>
          <w:szCs w:val="24"/>
        </w:rPr>
      </w:pPr>
      <w:r>
        <w:rPr>
          <w:rFonts w:asciiTheme="majorBidi" w:hAnsiTheme="majorBidi" w:cstheme="majorBidi"/>
          <w:b/>
          <w:bCs/>
          <w:sz w:val="24"/>
          <w:szCs w:val="24"/>
        </w:rPr>
        <w:t>Goals</w:t>
      </w:r>
    </w:p>
    <w:p w14:paraId="0A6B780E" w14:textId="12E52909" w:rsidR="005335DC" w:rsidRDefault="00C93637" w:rsidP="00C93637">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Distribute 100 bicycle helmets to families that cannot afford one.</w:t>
      </w:r>
    </w:p>
    <w:p w14:paraId="7C63F317" w14:textId="5812BE5C" w:rsidR="00C93637" w:rsidRDefault="00C93637" w:rsidP="00C93637">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Circulate 300 flyers detailing the risks of cycling without a helmet and detailing the benefits of wearing one</w:t>
      </w:r>
    </w:p>
    <w:p w14:paraId="621DBC4A" w14:textId="77777777" w:rsidR="00C93637" w:rsidRPr="00C93637" w:rsidRDefault="00C93637" w:rsidP="00C93637">
      <w:pPr>
        <w:spacing w:after="0"/>
        <w:rPr>
          <w:rFonts w:asciiTheme="majorBidi" w:hAnsiTheme="majorBidi" w:cstheme="majorBidi"/>
          <w:sz w:val="24"/>
          <w:szCs w:val="24"/>
        </w:rPr>
      </w:pPr>
    </w:p>
    <w:p w14:paraId="722EAC47" w14:textId="46A8B582" w:rsidR="00C93637" w:rsidRDefault="00C93637" w:rsidP="00C93637">
      <w:pPr>
        <w:spacing w:after="0"/>
        <w:rPr>
          <w:rFonts w:asciiTheme="majorBidi" w:hAnsiTheme="majorBidi" w:cstheme="majorBidi"/>
          <w:sz w:val="24"/>
          <w:szCs w:val="24"/>
        </w:rPr>
      </w:pPr>
      <w:r>
        <w:rPr>
          <w:rFonts w:asciiTheme="majorBidi" w:hAnsiTheme="majorBidi" w:cstheme="majorBidi"/>
          <w:b/>
          <w:bCs/>
          <w:sz w:val="24"/>
          <w:szCs w:val="24"/>
        </w:rPr>
        <w:t>Approach</w:t>
      </w:r>
    </w:p>
    <w:p w14:paraId="51482726" w14:textId="39A915CE" w:rsidR="00C93637" w:rsidRDefault="00C93637" w:rsidP="00C93637">
      <w:pPr>
        <w:spacing w:after="0"/>
        <w:rPr>
          <w:rFonts w:asciiTheme="majorBidi" w:hAnsiTheme="majorBidi" w:cstheme="majorBidi"/>
          <w:sz w:val="24"/>
          <w:szCs w:val="24"/>
        </w:rPr>
      </w:pPr>
      <w:r>
        <w:rPr>
          <w:rFonts w:asciiTheme="majorBidi" w:hAnsiTheme="majorBidi" w:cstheme="majorBidi"/>
          <w:sz w:val="24"/>
          <w:szCs w:val="24"/>
        </w:rPr>
        <w:t xml:space="preserve">We will cooperate with the local police department to </w:t>
      </w:r>
      <w:r w:rsidR="003D7DFF">
        <w:rPr>
          <w:rFonts w:asciiTheme="majorBidi" w:hAnsiTheme="majorBidi" w:cstheme="majorBidi"/>
          <w:sz w:val="24"/>
          <w:szCs w:val="24"/>
        </w:rPr>
        <w:t>distribute helmets to children who cannot wear them. This will have two effects:</w:t>
      </w:r>
    </w:p>
    <w:p w14:paraId="26B6546F" w14:textId="29431247" w:rsidR="003D7DFF" w:rsidRDefault="003D7DFF" w:rsidP="003D7DFF">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Those children will no longer have an excuse for not wearing a helmet when questioned by the police</w:t>
      </w:r>
    </w:p>
    <w:p w14:paraId="367E0A67" w14:textId="314863CB" w:rsidR="003D7DFF" w:rsidRDefault="003D7DFF" w:rsidP="003D7DFF">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Other children will be encouraged to wear helmets as well when seeing their friends doing it</w:t>
      </w:r>
    </w:p>
    <w:p w14:paraId="41294354" w14:textId="5B2E5E37" w:rsidR="003D7DFF" w:rsidRDefault="003D7DFF" w:rsidP="00EE20F4">
      <w:pPr>
        <w:spacing w:after="0"/>
        <w:rPr>
          <w:rFonts w:asciiTheme="majorBidi" w:hAnsiTheme="majorBidi" w:cstheme="majorBidi"/>
          <w:sz w:val="24"/>
          <w:szCs w:val="24"/>
        </w:rPr>
      </w:pPr>
      <w:r>
        <w:rPr>
          <w:rFonts w:asciiTheme="majorBidi" w:hAnsiTheme="majorBidi" w:cstheme="majorBidi"/>
          <w:sz w:val="24"/>
          <w:szCs w:val="24"/>
        </w:rPr>
        <w:t xml:space="preserve">On another front, we will run a campaign wherein volunteers distribute the flyers. 200 of the flyers will be given to teachers at local schools to hand out to their students. The remaining 100 flyers will be posted on bulletin boards in public spaces like parks, coffee shops, and arcades. Having these flyers on </w:t>
      </w:r>
      <w:r w:rsidR="00EE20F4">
        <w:rPr>
          <w:rFonts w:asciiTheme="majorBidi" w:hAnsiTheme="majorBidi" w:cstheme="majorBidi"/>
          <w:sz w:val="24"/>
          <w:szCs w:val="24"/>
        </w:rPr>
        <w:t xml:space="preserve">constant </w:t>
      </w:r>
      <w:r>
        <w:rPr>
          <w:rFonts w:asciiTheme="majorBidi" w:hAnsiTheme="majorBidi" w:cstheme="majorBidi"/>
          <w:sz w:val="24"/>
          <w:szCs w:val="24"/>
        </w:rPr>
        <w:t xml:space="preserve">display in many places will </w:t>
      </w:r>
      <w:r w:rsidR="00EE20F4">
        <w:rPr>
          <w:rFonts w:asciiTheme="majorBidi" w:hAnsiTheme="majorBidi" w:cstheme="majorBidi"/>
          <w:sz w:val="24"/>
          <w:szCs w:val="24"/>
        </w:rPr>
        <w:t xml:space="preserve">provide </w:t>
      </w:r>
      <w:r>
        <w:rPr>
          <w:rFonts w:asciiTheme="majorBidi" w:hAnsiTheme="majorBidi" w:cstheme="majorBidi"/>
          <w:sz w:val="24"/>
          <w:szCs w:val="24"/>
        </w:rPr>
        <w:t>children and their parents many chances to learn the information and eventually memorize it without a dedicated effort.</w:t>
      </w:r>
    </w:p>
    <w:p w14:paraId="14C12843" w14:textId="513261D7" w:rsidR="003D7DFF" w:rsidRPr="00B0316C" w:rsidRDefault="003D7DFF" w:rsidP="003D7DFF">
      <w:pPr>
        <w:spacing w:after="0"/>
        <w:rPr>
          <w:rFonts w:asciiTheme="majorBidi" w:hAnsiTheme="majorBidi" w:cstheme="majorBidi"/>
          <w:sz w:val="24"/>
          <w:szCs w:val="24"/>
        </w:rPr>
      </w:pPr>
    </w:p>
    <w:p w14:paraId="14E0443C" w14:textId="460CB18E" w:rsidR="003D7DFF" w:rsidRPr="00B0316C" w:rsidRDefault="003D7DFF" w:rsidP="003D7DFF">
      <w:pPr>
        <w:spacing w:after="0"/>
        <w:rPr>
          <w:rFonts w:asciiTheme="majorBidi" w:hAnsiTheme="majorBidi" w:cstheme="majorBidi"/>
        </w:rPr>
      </w:pPr>
      <w:r w:rsidRPr="00B0316C">
        <w:rPr>
          <w:rFonts w:asciiTheme="majorBidi" w:hAnsiTheme="majorBidi" w:cstheme="majorBidi"/>
          <w:b/>
          <w:bCs/>
          <w:sz w:val="24"/>
          <w:szCs w:val="24"/>
        </w:rPr>
        <w:t>Budget</w:t>
      </w:r>
    </w:p>
    <w:tbl>
      <w:tblPr>
        <w:tblStyle w:val="TableGrid"/>
        <w:tblW w:w="0" w:type="auto"/>
        <w:tblLook w:val="04A0" w:firstRow="1" w:lastRow="0" w:firstColumn="1" w:lastColumn="0" w:noHBand="0" w:noVBand="1"/>
      </w:tblPr>
      <w:tblGrid>
        <w:gridCol w:w="2065"/>
        <w:gridCol w:w="3960"/>
        <w:gridCol w:w="876"/>
      </w:tblGrid>
      <w:tr w:rsidR="003D7DFF" w:rsidRPr="00B0316C" w14:paraId="50CD3E49" w14:textId="77777777" w:rsidTr="00342044">
        <w:tc>
          <w:tcPr>
            <w:tcW w:w="2065" w:type="dxa"/>
          </w:tcPr>
          <w:p w14:paraId="3937CBF0" w14:textId="6648ADF3"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Item</w:t>
            </w:r>
          </w:p>
        </w:tc>
        <w:tc>
          <w:tcPr>
            <w:tcW w:w="3960" w:type="dxa"/>
          </w:tcPr>
          <w:p w14:paraId="2C978311" w14:textId="5B5F05C8"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Notes</w:t>
            </w:r>
          </w:p>
        </w:tc>
        <w:tc>
          <w:tcPr>
            <w:tcW w:w="270" w:type="dxa"/>
          </w:tcPr>
          <w:p w14:paraId="4B8BE496" w14:textId="376B67B1" w:rsidR="003D7DFF" w:rsidRPr="00B0316C" w:rsidRDefault="003D7DFF" w:rsidP="00342044">
            <w:pPr>
              <w:jc w:val="right"/>
              <w:rPr>
                <w:rFonts w:asciiTheme="majorBidi" w:hAnsiTheme="majorBidi" w:cstheme="majorBidi"/>
                <w:sz w:val="24"/>
                <w:szCs w:val="24"/>
              </w:rPr>
            </w:pPr>
            <w:r w:rsidRPr="00B0316C">
              <w:rPr>
                <w:rFonts w:asciiTheme="majorBidi" w:hAnsiTheme="majorBidi" w:cstheme="majorBidi"/>
                <w:sz w:val="24"/>
                <w:szCs w:val="24"/>
              </w:rPr>
              <w:t>Cost</w:t>
            </w:r>
          </w:p>
        </w:tc>
      </w:tr>
      <w:tr w:rsidR="003D7DFF" w:rsidRPr="00B0316C" w14:paraId="3C450DBE" w14:textId="77777777" w:rsidTr="00342044">
        <w:tc>
          <w:tcPr>
            <w:tcW w:w="2065" w:type="dxa"/>
          </w:tcPr>
          <w:p w14:paraId="7C5C2D33" w14:textId="0720F066"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Bicycle Helmets</w:t>
            </w:r>
          </w:p>
        </w:tc>
        <w:tc>
          <w:tcPr>
            <w:tcW w:w="3960" w:type="dxa"/>
          </w:tcPr>
          <w:p w14:paraId="773EEFDD" w14:textId="18B37700" w:rsidR="003D7DFF" w:rsidRPr="00B0316C" w:rsidRDefault="003D7DFF" w:rsidP="003D7DFF">
            <w:pPr>
              <w:rPr>
                <w:rFonts w:asciiTheme="majorBidi" w:hAnsiTheme="majorBidi" w:cstheme="majorBidi"/>
                <w:sz w:val="24"/>
                <w:szCs w:val="24"/>
              </w:rPr>
            </w:pPr>
            <w:r w:rsidRPr="00B0316C">
              <w:rPr>
                <w:rFonts w:asciiTheme="majorBidi" w:hAnsiTheme="majorBidi" w:cstheme="majorBidi"/>
                <w:sz w:val="24"/>
                <w:szCs w:val="24"/>
              </w:rPr>
              <w:t>100 Unisex helmets of all sizes</w:t>
            </w:r>
            <w:r w:rsidR="00342044" w:rsidRPr="00B0316C">
              <w:rPr>
                <w:rFonts w:asciiTheme="majorBidi" w:hAnsiTheme="majorBidi" w:cstheme="majorBidi"/>
                <w:sz w:val="24"/>
                <w:szCs w:val="24"/>
              </w:rPr>
              <w:t xml:space="preserve"> @ 15.00</w:t>
            </w:r>
          </w:p>
        </w:tc>
        <w:tc>
          <w:tcPr>
            <w:tcW w:w="270" w:type="dxa"/>
          </w:tcPr>
          <w:p w14:paraId="4484F8AE" w14:textId="56129432" w:rsidR="003D7DFF"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1,500</w:t>
            </w:r>
          </w:p>
        </w:tc>
      </w:tr>
      <w:tr w:rsidR="00342044" w:rsidRPr="00B0316C" w14:paraId="3291588E" w14:textId="77777777" w:rsidTr="00342044">
        <w:tc>
          <w:tcPr>
            <w:tcW w:w="2065" w:type="dxa"/>
          </w:tcPr>
          <w:p w14:paraId="6104E4C9" w14:textId="59E6433E"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Flyers</w:t>
            </w:r>
          </w:p>
        </w:tc>
        <w:tc>
          <w:tcPr>
            <w:tcW w:w="3960" w:type="dxa"/>
          </w:tcPr>
          <w:p w14:paraId="13C9D88D" w14:textId="37E3E822"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300 Sheets A-size printer paper</w:t>
            </w:r>
          </w:p>
        </w:tc>
        <w:tc>
          <w:tcPr>
            <w:tcW w:w="270" w:type="dxa"/>
          </w:tcPr>
          <w:p w14:paraId="4185516B" w14:textId="73029AF8" w:rsidR="00342044"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8</w:t>
            </w:r>
          </w:p>
        </w:tc>
      </w:tr>
      <w:tr w:rsidR="00342044" w:rsidRPr="00B0316C" w14:paraId="191B457B" w14:textId="77777777" w:rsidTr="00342044">
        <w:tc>
          <w:tcPr>
            <w:tcW w:w="2065" w:type="dxa"/>
          </w:tcPr>
          <w:p w14:paraId="2A37FBA7" w14:textId="3563285F"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Printer Ink</w:t>
            </w:r>
          </w:p>
        </w:tc>
        <w:tc>
          <w:tcPr>
            <w:tcW w:w="3960" w:type="dxa"/>
          </w:tcPr>
          <w:p w14:paraId="40BDF728" w14:textId="7F8B2911" w:rsidR="00342044" w:rsidRPr="00B0316C" w:rsidRDefault="00342044" w:rsidP="003D7DFF">
            <w:pPr>
              <w:rPr>
                <w:rFonts w:asciiTheme="majorBidi" w:hAnsiTheme="majorBidi" w:cstheme="majorBidi"/>
                <w:sz w:val="24"/>
                <w:szCs w:val="24"/>
              </w:rPr>
            </w:pPr>
            <w:r w:rsidRPr="00B0316C">
              <w:rPr>
                <w:rFonts w:asciiTheme="majorBidi" w:hAnsiTheme="majorBidi" w:cstheme="majorBidi"/>
                <w:sz w:val="24"/>
                <w:szCs w:val="24"/>
              </w:rPr>
              <w:t>2 HP 98 Black Ink Cartridge @ 40.00</w:t>
            </w:r>
          </w:p>
        </w:tc>
        <w:tc>
          <w:tcPr>
            <w:tcW w:w="270" w:type="dxa"/>
          </w:tcPr>
          <w:p w14:paraId="52BF89EE" w14:textId="59FDA728" w:rsidR="00342044"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80</w:t>
            </w:r>
          </w:p>
        </w:tc>
      </w:tr>
      <w:tr w:rsidR="00342044" w:rsidRPr="00B0316C" w14:paraId="6AC50DF0" w14:textId="77777777" w:rsidTr="00342044">
        <w:tc>
          <w:tcPr>
            <w:tcW w:w="2065" w:type="dxa"/>
          </w:tcPr>
          <w:p w14:paraId="205569BD" w14:textId="77777777" w:rsidR="00342044" w:rsidRPr="00B0316C" w:rsidRDefault="00342044" w:rsidP="003D7DFF">
            <w:pPr>
              <w:rPr>
                <w:rFonts w:asciiTheme="majorBidi" w:hAnsiTheme="majorBidi" w:cstheme="majorBidi"/>
                <w:sz w:val="24"/>
                <w:szCs w:val="24"/>
              </w:rPr>
            </w:pPr>
          </w:p>
        </w:tc>
        <w:tc>
          <w:tcPr>
            <w:tcW w:w="3960" w:type="dxa"/>
          </w:tcPr>
          <w:p w14:paraId="07C63A80" w14:textId="77777777" w:rsidR="00342044" w:rsidRPr="00B0316C" w:rsidRDefault="00342044" w:rsidP="003D7DFF">
            <w:pPr>
              <w:rPr>
                <w:rFonts w:asciiTheme="majorBidi" w:hAnsiTheme="majorBidi" w:cstheme="majorBidi"/>
                <w:sz w:val="24"/>
                <w:szCs w:val="24"/>
              </w:rPr>
            </w:pPr>
          </w:p>
        </w:tc>
        <w:tc>
          <w:tcPr>
            <w:tcW w:w="270" w:type="dxa"/>
          </w:tcPr>
          <w:p w14:paraId="5ABEF4E0" w14:textId="0A7AFDE3" w:rsidR="00342044" w:rsidRPr="00B0316C" w:rsidRDefault="00342044" w:rsidP="00342044">
            <w:pPr>
              <w:jc w:val="right"/>
              <w:rPr>
                <w:rFonts w:asciiTheme="majorBidi" w:hAnsiTheme="majorBidi" w:cstheme="majorBidi"/>
                <w:b/>
                <w:bCs/>
                <w:sz w:val="24"/>
                <w:szCs w:val="24"/>
              </w:rPr>
            </w:pPr>
          </w:p>
        </w:tc>
      </w:tr>
      <w:tr w:rsidR="00342044" w:rsidRPr="00B0316C" w14:paraId="4480E379" w14:textId="77777777" w:rsidTr="00342044">
        <w:tc>
          <w:tcPr>
            <w:tcW w:w="2065" w:type="dxa"/>
          </w:tcPr>
          <w:p w14:paraId="127D7210" w14:textId="77777777" w:rsidR="00342044" w:rsidRPr="00B0316C" w:rsidRDefault="00342044" w:rsidP="003D7DFF">
            <w:pPr>
              <w:rPr>
                <w:rFonts w:asciiTheme="majorBidi" w:hAnsiTheme="majorBidi" w:cstheme="majorBidi"/>
                <w:sz w:val="24"/>
                <w:szCs w:val="24"/>
              </w:rPr>
            </w:pPr>
          </w:p>
        </w:tc>
        <w:tc>
          <w:tcPr>
            <w:tcW w:w="3960" w:type="dxa"/>
          </w:tcPr>
          <w:p w14:paraId="718D8250" w14:textId="4772CDEE" w:rsidR="00342044" w:rsidRPr="00B0316C" w:rsidRDefault="00342044" w:rsidP="00342044">
            <w:pPr>
              <w:jc w:val="right"/>
              <w:rPr>
                <w:rFonts w:asciiTheme="majorBidi" w:hAnsiTheme="majorBidi" w:cstheme="majorBidi"/>
                <w:b/>
                <w:bCs/>
                <w:sz w:val="24"/>
                <w:szCs w:val="24"/>
              </w:rPr>
            </w:pPr>
            <w:r w:rsidRPr="00B0316C">
              <w:rPr>
                <w:rFonts w:asciiTheme="majorBidi" w:hAnsiTheme="majorBidi" w:cstheme="majorBidi"/>
                <w:b/>
                <w:bCs/>
                <w:sz w:val="24"/>
                <w:szCs w:val="24"/>
              </w:rPr>
              <w:t>Total:</w:t>
            </w:r>
          </w:p>
        </w:tc>
        <w:tc>
          <w:tcPr>
            <w:tcW w:w="270" w:type="dxa"/>
          </w:tcPr>
          <w:p w14:paraId="5CCD213C" w14:textId="0D50211A" w:rsidR="00342044" w:rsidRPr="00B0316C" w:rsidRDefault="00342044" w:rsidP="00342044">
            <w:pPr>
              <w:jc w:val="right"/>
              <w:rPr>
                <w:rFonts w:asciiTheme="majorBidi" w:hAnsiTheme="majorBidi" w:cstheme="majorBidi"/>
                <w:sz w:val="24"/>
                <w:szCs w:val="24"/>
              </w:rPr>
            </w:pPr>
            <w:r w:rsidRPr="00B0316C">
              <w:rPr>
                <w:rFonts w:asciiTheme="majorBidi" w:hAnsiTheme="majorBidi" w:cstheme="majorBidi"/>
                <w:sz w:val="24"/>
                <w:szCs w:val="24"/>
              </w:rPr>
              <w:t>$1,588</w:t>
            </w:r>
          </w:p>
        </w:tc>
      </w:tr>
    </w:tbl>
    <w:p w14:paraId="700462F5" w14:textId="65E0C5E2" w:rsidR="003D7DFF" w:rsidRPr="00B0316C" w:rsidRDefault="003D7DFF" w:rsidP="003D7DFF">
      <w:pPr>
        <w:spacing w:after="0"/>
        <w:rPr>
          <w:rFonts w:asciiTheme="majorBidi" w:hAnsiTheme="majorBidi" w:cstheme="majorBidi"/>
          <w:sz w:val="24"/>
          <w:szCs w:val="24"/>
        </w:rPr>
      </w:pPr>
    </w:p>
    <w:p w14:paraId="7B145620" w14:textId="117A2BFA" w:rsidR="00342044" w:rsidRDefault="00B0316C" w:rsidP="00B0316C">
      <w:pPr>
        <w:spacing w:after="0"/>
        <w:rPr>
          <w:rFonts w:asciiTheme="majorBidi" w:hAnsiTheme="majorBidi" w:cstheme="majorBidi"/>
          <w:sz w:val="24"/>
          <w:szCs w:val="24"/>
        </w:rPr>
      </w:pPr>
      <w:r>
        <w:rPr>
          <w:rFonts w:asciiTheme="majorBidi" w:hAnsiTheme="majorBidi" w:cstheme="majorBidi"/>
          <w:b/>
          <w:bCs/>
          <w:sz w:val="24"/>
          <w:szCs w:val="24"/>
        </w:rPr>
        <w:t>Impact</w:t>
      </w:r>
    </w:p>
    <w:p w14:paraId="0AA50C71" w14:textId="4C33691B" w:rsidR="00B0316C" w:rsidRDefault="00B0316C" w:rsidP="00B0316C">
      <w:pPr>
        <w:spacing w:after="0"/>
        <w:rPr>
          <w:rFonts w:asciiTheme="majorBidi" w:hAnsiTheme="majorBidi" w:cstheme="majorBidi"/>
          <w:sz w:val="24"/>
          <w:szCs w:val="24"/>
        </w:rPr>
      </w:pPr>
      <w:r>
        <w:rPr>
          <w:rFonts w:asciiTheme="majorBidi" w:hAnsiTheme="majorBidi" w:cstheme="majorBidi"/>
          <w:sz w:val="24"/>
          <w:szCs w:val="24"/>
        </w:rPr>
        <w:t xml:space="preserve">Achieve a dramatic </w:t>
      </w:r>
      <w:r w:rsidR="00EE20F4">
        <w:rPr>
          <w:rFonts w:asciiTheme="majorBidi" w:hAnsiTheme="majorBidi" w:cstheme="majorBidi"/>
          <w:sz w:val="24"/>
          <w:szCs w:val="24"/>
        </w:rPr>
        <w:t xml:space="preserve">increase in the </w:t>
      </w:r>
      <w:r>
        <w:rPr>
          <w:rFonts w:asciiTheme="majorBidi" w:hAnsiTheme="majorBidi" w:cstheme="majorBidi"/>
          <w:sz w:val="24"/>
          <w:szCs w:val="24"/>
        </w:rPr>
        <w:t>presence of bicycle helmets on cycling children</w:t>
      </w:r>
      <w:r w:rsidR="00EE20F4">
        <w:rPr>
          <w:rFonts w:asciiTheme="majorBidi" w:hAnsiTheme="majorBidi" w:cstheme="majorBidi"/>
          <w:sz w:val="24"/>
          <w:szCs w:val="24"/>
        </w:rPr>
        <w:t xml:space="preserve">, </w:t>
      </w:r>
      <w:r>
        <w:rPr>
          <w:rFonts w:asciiTheme="majorBidi" w:hAnsiTheme="majorBidi" w:cstheme="majorBidi"/>
          <w:sz w:val="24"/>
          <w:szCs w:val="24"/>
        </w:rPr>
        <w:t>accompanied by a sharp decrease in the regularity of bicycle-related injurie</w:t>
      </w:r>
      <w:r w:rsidR="00EE20F4">
        <w:rPr>
          <w:rFonts w:asciiTheme="majorBidi" w:hAnsiTheme="majorBidi" w:cstheme="majorBidi"/>
          <w:sz w:val="24"/>
          <w:szCs w:val="24"/>
        </w:rPr>
        <w:t>s</w:t>
      </w:r>
      <w:r>
        <w:rPr>
          <w:rFonts w:asciiTheme="majorBidi" w:hAnsiTheme="majorBidi" w:cstheme="majorBidi"/>
          <w:sz w:val="24"/>
          <w:szCs w:val="24"/>
        </w:rPr>
        <w:t>.</w:t>
      </w:r>
    </w:p>
    <w:p w14:paraId="6711727F" w14:textId="77777777" w:rsidR="00B0316C" w:rsidRDefault="00B0316C">
      <w:pPr>
        <w:rPr>
          <w:rFonts w:asciiTheme="majorBidi" w:hAnsiTheme="majorBidi" w:cstheme="majorBidi"/>
          <w:sz w:val="24"/>
          <w:szCs w:val="24"/>
        </w:rPr>
      </w:pPr>
      <w:r>
        <w:rPr>
          <w:rFonts w:asciiTheme="majorBidi" w:hAnsiTheme="majorBidi" w:cstheme="majorBidi"/>
          <w:sz w:val="24"/>
          <w:szCs w:val="24"/>
        </w:rPr>
        <w:br w:type="page"/>
      </w:r>
    </w:p>
    <w:p w14:paraId="3CFFCEA1" w14:textId="6B2F96D2" w:rsidR="00032D82" w:rsidRDefault="00B0316C" w:rsidP="00B0316C">
      <w:pPr>
        <w:spacing w:after="0"/>
        <w:rPr>
          <w:rFonts w:asciiTheme="majorBidi" w:hAnsiTheme="majorBidi" w:cstheme="majorBidi"/>
          <w:sz w:val="24"/>
          <w:szCs w:val="24"/>
        </w:rPr>
      </w:pPr>
      <w:r>
        <w:rPr>
          <w:rFonts w:asciiTheme="majorBidi" w:hAnsiTheme="majorBidi" w:cstheme="majorBidi"/>
          <w:sz w:val="24"/>
          <w:szCs w:val="24"/>
        </w:rPr>
        <w:t>TO: Renee</w:t>
      </w:r>
    </w:p>
    <w:p w14:paraId="1BB9EE8D" w14:textId="01E8D653" w:rsidR="00B0316C" w:rsidRDefault="00B0316C" w:rsidP="00B0316C">
      <w:pPr>
        <w:spacing w:after="0"/>
        <w:rPr>
          <w:rFonts w:asciiTheme="majorBidi" w:hAnsiTheme="majorBidi" w:cstheme="majorBidi"/>
          <w:sz w:val="24"/>
          <w:szCs w:val="24"/>
        </w:rPr>
      </w:pPr>
      <w:r>
        <w:rPr>
          <w:rFonts w:asciiTheme="majorBidi" w:hAnsiTheme="majorBidi" w:cstheme="majorBidi"/>
          <w:sz w:val="24"/>
          <w:szCs w:val="24"/>
        </w:rPr>
        <w:t>FROM: Edward Auttonberry, Technical Writer</w:t>
      </w:r>
    </w:p>
    <w:p w14:paraId="5C72CEF8" w14:textId="10D5A691" w:rsidR="00B0316C" w:rsidRDefault="00B0316C" w:rsidP="00B0316C">
      <w:pPr>
        <w:spacing w:after="0"/>
        <w:rPr>
          <w:rFonts w:asciiTheme="majorBidi" w:hAnsiTheme="majorBidi" w:cstheme="majorBidi"/>
          <w:sz w:val="24"/>
          <w:szCs w:val="24"/>
        </w:rPr>
      </w:pPr>
      <w:r>
        <w:rPr>
          <w:rFonts w:asciiTheme="majorBidi" w:hAnsiTheme="majorBidi" w:cstheme="majorBidi"/>
          <w:sz w:val="24"/>
          <w:szCs w:val="24"/>
        </w:rPr>
        <w:t>DATE: July 25, 2019</w:t>
      </w:r>
    </w:p>
    <w:p w14:paraId="6F63C404" w14:textId="0B0BADFC" w:rsidR="00B0316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SUBJECT: </w:t>
      </w:r>
      <w:r w:rsidR="009B2141">
        <w:rPr>
          <w:rFonts w:asciiTheme="majorBidi" w:hAnsiTheme="majorBidi" w:cstheme="majorBidi"/>
          <w:sz w:val="24"/>
          <w:szCs w:val="24"/>
        </w:rPr>
        <w:t xml:space="preserve">Inclusion of </w:t>
      </w:r>
      <w:r>
        <w:rPr>
          <w:rFonts w:asciiTheme="majorBidi" w:hAnsiTheme="majorBidi" w:cstheme="majorBidi"/>
          <w:sz w:val="24"/>
          <w:szCs w:val="24"/>
        </w:rPr>
        <w:t xml:space="preserve">Graphics in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-Ann Foundation Grant Proposal</w:t>
      </w:r>
    </w:p>
    <w:p w14:paraId="0B6832C5" w14:textId="37706152" w:rsidR="00BF28CC" w:rsidRDefault="00BF28CC" w:rsidP="00B0316C">
      <w:pPr>
        <w:spacing w:after="0"/>
        <w:rPr>
          <w:rFonts w:asciiTheme="majorBidi" w:hAnsiTheme="majorBidi" w:cstheme="majorBidi"/>
          <w:sz w:val="24"/>
          <w:szCs w:val="24"/>
        </w:rPr>
      </w:pPr>
    </w:p>
    <w:p w14:paraId="6D5251A4" w14:textId="06046A50"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Dear Renee:</w:t>
      </w:r>
    </w:p>
    <w:p w14:paraId="726F3648" w14:textId="2F826357" w:rsidR="00BF28CC" w:rsidRDefault="00BF28CC" w:rsidP="00B0316C">
      <w:pPr>
        <w:spacing w:after="0"/>
        <w:rPr>
          <w:rFonts w:asciiTheme="majorBidi" w:hAnsiTheme="majorBidi" w:cstheme="majorBidi"/>
          <w:sz w:val="24"/>
          <w:szCs w:val="24"/>
        </w:rPr>
      </w:pPr>
    </w:p>
    <w:p w14:paraId="3829CBC2" w14:textId="362D4FF3"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Thank you so much for your suggestions for the </w:t>
      </w:r>
      <w:proofErr w:type="spellStart"/>
      <w:r>
        <w:rPr>
          <w:rFonts w:asciiTheme="majorBidi" w:hAnsiTheme="majorBidi" w:cstheme="majorBidi"/>
          <w:sz w:val="24"/>
          <w:szCs w:val="24"/>
        </w:rPr>
        <w:t>Heathcot</w:t>
      </w:r>
      <w:proofErr w:type="spellEnd"/>
      <w:r>
        <w:rPr>
          <w:rFonts w:asciiTheme="majorBidi" w:hAnsiTheme="majorBidi" w:cstheme="majorBidi"/>
          <w:sz w:val="24"/>
          <w:szCs w:val="24"/>
        </w:rPr>
        <w:t xml:space="preserve">-Ann Foundation proposal. They were very creative and have potential to </w:t>
      </w:r>
      <w:r w:rsidR="009B2141">
        <w:rPr>
          <w:rFonts w:asciiTheme="majorBidi" w:hAnsiTheme="majorBidi" w:cstheme="majorBidi"/>
          <w:sz w:val="24"/>
          <w:szCs w:val="24"/>
        </w:rPr>
        <w:t>bring safety to many people</w:t>
      </w:r>
      <w:r w:rsidR="009F1911">
        <w:rPr>
          <w:rFonts w:asciiTheme="majorBidi" w:hAnsiTheme="majorBidi" w:cstheme="majorBidi"/>
          <w:sz w:val="24"/>
          <w:szCs w:val="24"/>
        </w:rPr>
        <w:t xml:space="preserve"> while bringing morale and positivity to the community.</w:t>
      </w:r>
    </w:p>
    <w:p w14:paraId="6BD9F7A1" w14:textId="23FDC8BC" w:rsidR="00BF28CC" w:rsidRDefault="00BF28CC" w:rsidP="00B0316C">
      <w:pPr>
        <w:spacing w:after="0"/>
        <w:rPr>
          <w:rFonts w:asciiTheme="majorBidi" w:hAnsiTheme="majorBidi" w:cstheme="majorBidi"/>
          <w:sz w:val="24"/>
          <w:szCs w:val="24"/>
        </w:rPr>
      </w:pPr>
    </w:p>
    <w:p w14:paraId="5A0AA7D7" w14:textId="43571785"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Unfortunately, I have decided not to include the graphics </w:t>
      </w:r>
      <w:r w:rsidR="009F1911">
        <w:rPr>
          <w:rFonts w:asciiTheme="majorBidi" w:hAnsiTheme="majorBidi" w:cstheme="majorBidi"/>
          <w:sz w:val="24"/>
          <w:szCs w:val="24"/>
        </w:rPr>
        <w:t>attached with your suggestions</w:t>
      </w:r>
      <w:r>
        <w:rPr>
          <w:rFonts w:asciiTheme="majorBidi" w:hAnsiTheme="majorBidi" w:cstheme="majorBidi"/>
          <w:sz w:val="24"/>
          <w:szCs w:val="24"/>
        </w:rPr>
        <w:t xml:space="preserve">. This is because the graphics are very large and would require too much </w:t>
      </w:r>
      <w:r w:rsidR="006E4317">
        <w:rPr>
          <w:rFonts w:asciiTheme="majorBidi" w:hAnsiTheme="majorBidi" w:cstheme="majorBidi"/>
          <w:sz w:val="24"/>
          <w:szCs w:val="24"/>
        </w:rPr>
        <w:t>shrinking to be legible.</w:t>
      </w:r>
      <w:r>
        <w:rPr>
          <w:rFonts w:asciiTheme="majorBidi" w:hAnsiTheme="majorBidi" w:cstheme="majorBidi"/>
          <w:sz w:val="24"/>
          <w:szCs w:val="24"/>
        </w:rPr>
        <w:t xml:space="preserve"> Should I leave them in as normal, one section of the proposal would be much larger than the others which could negatively affect the cohesion of the document.</w:t>
      </w:r>
    </w:p>
    <w:p w14:paraId="46028F79" w14:textId="6B46EBCC" w:rsidR="00BF28CC" w:rsidRDefault="00BF28CC" w:rsidP="00B0316C">
      <w:pPr>
        <w:spacing w:after="0"/>
        <w:rPr>
          <w:rFonts w:asciiTheme="majorBidi" w:hAnsiTheme="majorBidi" w:cstheme="majorBidi"/>
          <w:sz w:val="24"/>
          <w:szCs w:val="24"/>
        </w:rPr>
      </w:pPr>
    </w:p>
    <w:p w14:paraId="1AD0DEF5" w14:textId="401CA00D" w:rsidR="00BF28CC" w:rsidRDefault="00BF28CC" w:rsidP="00B0316C">
      <w:pPr>
        <w:spacing w:after="0"/>
        <w:rPr>
          <w:rFonts w:asciiTheme="majorBidi" w:hAnsiTheme="majorBidi" w:cstheme="majorBidi"/>
          <w:sz w:val="24"/>
          <w:szCs w:val="24"/>
        </w:rPr>
      </w:pPr>
      <w:r>
        <w:rPr>
          <w:rFonts w:asciiTheme="majorBidi" w:hAnsiTheme="majorBidi" w:cstheme="majorBidi"/>
          <w:sz w:val="24"/>
          <w:szCs w:val="24"/>
        </w:rPr>
        <w:t xml:space="preserve">If our proposal receives the funding it requires, we will </w:t>
      </w:r>
      <w:proofErr w:type="gramStart"/>
      <w:r>
        <w:rPr>
          <w:rFonts w:asciiTheme="majorBidi" w:hAnsiTheme="majorBidi" w:cstheme="majorBidi"/>
          <w:sz w:val="24"/>
          <w:szCs w:val="24"/>
        </w:rPr>
        <w:t>de</w:t>
      </w:r>
      <w:bookmarkStart w:id="0" w:name="_GoBack"/>
      <w:bookmarkEnd w:id="0"/>
      <w:r>
        <w:rPr>
          <w:rFonts w:asciiTheme="majorBidi" w:hAnsiTheme="majorBidi" w:cstheme="majorBidi"/>
          <w:sz w:val="24"/>
          <w:szCs w:val="24"/>
        </w:rPr>
        <w:t>finitely use</w:t>
      </w:r>
      <w:proofErr w:type="gramEnd"/>
      <w:r>
        <w:rPr>
          <w:rFonts w:asciiTheme="majorBidi" w:hAnsiTheme="majorBidi" w:cstheme="majorBidi"/>
          <w:sz w:val="24"/>
          <w:szCs w:val="24"/>
        </w:rPr>
        <w:t xml:space="preserve"> your graphics for the flyers that we will distribute. </w:t>
      </w:r>
      <w:r w:rsidR="006E4317">
        <w:rPr>
          <w:rFonts w:asciiTheme="majorBidi" w:hAnsiTheme="majorBidi" w:cstheme="majorBidi"/>
          <w:sz w:val="24"/>
          <w:szCs w:val="24"/>
        </w:rPr>
        <w:t>I am open to any more feedback or suggestions you may have, so just let me know.</w:t>
      </w:r>
    </w:p>
    <w:p w14:paraId="478CA538" w14:textId="79AB3BC4" w:rsidR="006E4317" w:rsidRDefault="006E4317" w:rsidP="00B0316C">
      <w:pPr>
        <w:spacing w:after="0"/>
        <w:rPr>
          <w:rFonts w:asciiTheme="majorBidi" w:hAnsiTheme="majorBidi" w:cstheme="majorBidi"/>
          <w:sz w:val="24"/>
          <w:szCs w:val="24"/>
        </w:rPr>
      </w:pPr>
    </w:p>
    <w:p w14:paraId="3920DA05" w14:textId="7A784113" w:rsidR="006E4317" w:rsidRDefault="006E4317" w:rsidP="00B0316C">
      <w:pPr>
        <w:spacing w:after="0"/>
        <w:rPr>
          <w:rFonts w:asciiTheme="majorBidi" w:hAnsiTheme="majorBidi" w:cstheme="majorBidi"/>
          <w:sz w:val="24"/>
          <w:szCs w:val="24"/>
        </w:rPr>
      </w:pPr>
      <w:r>
        <w:rPr>
          <w:rFonts w:asciiTheme="majorBidi" w:hAnsiTheme="majorBidi" w:cstheme="majorBidi"/>
          <w:sz w:val="24"/>
          <w:szCs w:val="24"/>
        </w:rPr>
        <w:t>Thank you,</w:t>
      </w:r>
    </w:p>
    <w:p w14:paraId="72657F2B" w14:textId="3ACC8BD5" w:rsidR="006E4317" w:rsidRDefault="006E4317" w:rsidP="00B0316C">
      <w:pPr>
        <w:spacing w:after="0"/>
        <w:rPr>
          <w:rFonts w:asciiTheme="majorBidi" w:hAnsiTheme="majorBidi" w:cstheme="majorBidi"/>
          <w:sz w:val="24"/>
          <w:szCs w:val="24"/>
        </w:rPr>
      </w:pPr>
    </w:p>
    <w:p w14:paraId="541D43EB" w14:textId="6624477B" w:rsidR="006E4317" w:rsidRDefault="006E4317" w:rsidP="00B0316C">
      <w:pPr>
        <w:spacing w:after="0"/>
        <w:rPr>
          <w:rFonts w:asciiTheme="majorBidi" w:hAnsiTheme="majorBidi" w:cstheme="majorBidi"/>
          <w:sz w:val="24"/>
          <w:szCs w:val="24"/>
        </w:rPr>
      </w:pPr>
      <w:r>
        <w:rPr>
          <w:rFonts w:asciiTheme="majorBidi" w:hAnsiTheme="majorBidi" w:cstheme="majorBidi"/>
          <w:sz w:val="24"/>
          <w:szCs w:val="24"/>
        </w:rPr>
        <w:t>Edward Auttonberry</w:t>
      </w:r>
    </w:p>
    <w:p w14:paraId="5AD74231" w14:textId="77777777" w:rsidR="00BF28CC" w:rsidRPr="00BA55CA" w:rsidRDefault="00BF28CC" w:rsidP="00B0316C">
      <w:pPr>
        <w:spacing w:after="0"/>
        <w:rPr>
          <w:rFonts w:asciiTheme="majorBidi" w:hAnsiTheme="majorBidi" w:cstheme="majorBidi"/>
          <w:sz w:val="24"/>
          <w:szCs w:val="24"/>
        </w:rPr>
      </w:pPr>
    </w:p>
    <w:sectPr w:rsidR="00BF28CC" w:rsidRPr="00BA55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A477C" w14:textId="77777777" w:rsidR="00121753" w:rsidRDefault="00121753" w:rsidP="000A4B8B">
      <w:pPr>
        <w:spacing w:after="0" w:line="240" w:lineRule="auto"/>
      </w:pPr>
      <w:r>
        <w:separator/>
      </w:r>
    </w:p>
  </w:endnote>
  <w:endnote w:type="continuationSeparator" w:id="0">
    <w:p w14:paraId="71B52CD1" w14:textId="77777777" w:rsidR="00121753" w:rsidRDefault="00121753" w:rsidP="000A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463CF" w14:textId="77777777" w:rsidR="00121753" w:rsidRDefault="00121753" w:rsidP="000A4B8B">
      <w:pPr>
        <w:spacing w:after="0" w:line="240" w:lineRule="auto"/>
      </w:pPr>
      <w:r>
        <w:separator/>
      </w:r>
    </w:p>
  </w:footnote>
  <w:footnote w:type="continuationSeparator" w:id="0">
    <w:p w14:paraId="59ED7B51" w14:textId="77777777" w:rsidR="00121753" w:rsidRDefault="00121753" w:rsidP="000A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54D81" w14:textId="04D47B86" w:rsidR="000A4B8B" w:rsidRDefault="000A4B8B">
    <w:pPr>
      <w:pStyle w:val="Header"/>
    </w:pPr>
    <w:r>
      <w:t>Edward Auttonberry</w:t>
    </w:r>
    <w:r>
      <w:tab/>
      <w:t>Major Assignment #6</w:t>
    </w:r>
    <w:r>
      <w:tab/>
      <w:t>July 2</w:t>
    </w:r>
    <w:r w:rsidR="00A31DFF">
      <w:t>5</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2160"/>
    <w:multiLevelType w:val="hybridMultilevel"/>
    <w:tmpl w:val="3E3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17D06"/>
    <w:multiLevelType w:val="hybridMultilevel"/>
    <w:tmpl w:val="5908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52AA4"/>
    <w:multiLevelType w:val="hybridMultilevel"/>
    <w:tmpl w:val="11EC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8B"/>
    <w:rsid w:val="00032D82"/>
    <w:rsid w:val="000A4B8B"/>
    <w:rsid w:val="00121753"/>
    <w:rsid w:val="001619AD"/>
    <w:rsid w:val="001C4763"/>
    <w:rsid w:val="002071A6"/>
    <w:rsid w:val="00274BE7"/>
    <w:rsid w:val="00282EB0"/>
    <w:rsid w:val="002928F3"/>
    <w:rsid w:val="002E34A3"/>
    <w:rsid w:val="00342044"/>
    <w:rsid w:val="00344442"/>
    <w:rsid w:val="003460D6"/>
    <w:rsid w:val="003B479D"/>
    <w:rsid w:val="003D7DFF"/>
    <w:rsid w:val="0046511C"/>
    <w:rsid w:val="0052656A"/>
    <w:rsid w:val="00526658"/>
    <w:rsid w:val="005335DC"/>
    <w:rsid w:val="00535AEE"/>
    <w:rsid w:val="00552618"/>
    <w:rsid w:val="00607BF9"/>
    <w:rsid w:val="006E4317"/>
    <w:rsid w:val="00700E09"/>
    <w:rsid w:val="00796CD4"/>
    <w:rsid w:val="008A748C"/>
    <w:rsid w:val="009A0B11"/>
    <w:rsid w:val="009B2141"/>
    <w:rsid w:val="009F1911"/>
    <w:rsid w:val="00A31DFF"/>
    <w:rsid w:val="00AD57DC"/>
    <w:rsid w:val="00B0316C"/>
    <w:rsid w:val="00B06D54"/>
    <w:rsid w:val="00BA55CA"/>
    <w:rsid w:val="00BF28CC"/>
    <w:rsid w:val="00C34624"/>
    <w:rsid w:val="00C93637"/>
    <w:rsid w:val="00CA4D95"/>
    <w:rsid w:val="00CD5953"/>
    <w:rsid w:val="00E1335D"/>
    <w:rsid w:val="00EE20F4"/>
    <w:rsid w:val="00FE2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8BDD"/>
  <w15:chartTrackingRefBased/>
  <w15:docId w15:val="{B83AF0EC-6C05-4189-B1EC-C299156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8B"/>
  </w:style>
  <w:style w:type="paragraph" w:styleId="Footer">
    <w:name w:val="footer"/>
    <w:basedOn w:val="Normal"/>
    <w:link w:val="FooterChar"/>
    <w:uiPriority w:val="99"/>
    <w:unhideWhenUsed/>
    <w:rsid w:val="000A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8B"/>
  </w:style>
  <w:style w:type="paragraph" w:styleId="ListParagraph">
    <w:name w:val="List Paragraph"/>
    <w:basedOn w:val="Normal"/>
    <w:uiPriority w:val="34"/>
    <w:qFormat/>
    <w:rsid w:val="00535AEE"/>
    <w:pPr>
      <w:ind w:left="720"/>
      <w:contextualSpacing/>
    </w:pPr>
  </w:style>
  <w:style w:type="table" w:styleId="TableGrid">
    <w:name w:val="Table Grid"/>
    <w:basedOn w:val="TableNormal"/>
    <w:uiPriority w:val="39"/>
    <w:rsid w:val="003D7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91715">
      <w:bodyDiv w:val="1"/>
      <w:marLeft w:val="0"/>
      <w:marRight w:val="0"/>
      <w:marTop w:val="0"/>
      <w:marBottom w:val="0"/>
      <w:divBdr>
        <w:top w:val="none" w:sz="0" w:space="0" w:color="auto"/>
        <w:left w:val="none" w:sz="0" w:space="0" w:color="auto"/>
        <w:bottom w:val="none" w:sz="0" w:space="0" w:color="auto"/>
        <w:right w:val="none" w:sz="0" w:space="0" w:color="auto"/>
      </w:divBdr>
    </w:div>
    <w:div w:id="511454081">
      <w:bodyDiv w:val="1"/>
      <w:marLeft w:val="0"/>
      <w:marRight w:val="0"/>
      <w:marTop w:val="0"/>
      <w:marBottom w:val="0"/>
      <w:divBdr>
        <w:top w:val="none" w:sz="0" w:space="0" w:color="auto"/>
        <w:left w:val="none" w:sz="0" w:space="0" w:color="auto"/>
        <w:bottom w:val="none" w:sz="0" w:space="0" w:color="auto"/>
        <w:right w:val="none" w:sz="0" w:space="0" w:color="auto"/>
      </w:divBdr>
    </w:div>
    <w:div w:id="662973500">
      <w:bodyDiv w:val="1"/>
      <w:marLeft w:val="0"/>
      <w:marRight w:val="0"/>
      <w:marTop w:val="0"/>
      <w:marBottom w:val="0"/>
      <w:divBdr>
        <w:top w:val="none" w:sz="0" w:space="0" w:color="auto"/>
        <w:left w:val="none" w:sz="0" w:space="0" w:color="auto"/>
        <w:bottom w:val="none" w:sz="0" w:space="0" w:color="auto"/>
        <w:right w:val="none" w:sz="0" w:space="0" w:color="auto"/>
      </w:divBdr>
    </w:div>
    <w:div w:id="868841100">
      <w:bodyDiv w:val="1"/>
      <w:marLeft w:val="0"/>
      <w:marRight w:val="0"/>
      <w:marTop w:val="0"/>
      <w:marBottom w:val="0"/>
      <w:divBdr>
        <w:top w:val="none" w:sz="0" w:space="0" w:color="auto"/>
        <w:left w:val="none" w:sz="0" w:space="0" w:color="auto"/>
        <w:bottom w:val="none" w:sz="0" w:space="0" w:color="auto"/>
        <w:right w:val="none" w:sz="0" w:space="0" w:color="auto"/>
      </w:divBdr>
    </w:div>
    <w:div w:id="1267887837">
      <w:bodyDiv w:val="1"/>
      <w:marLeft w:val="0"/>
      <w:marRight w:val="0"/>
      <w:marTop w:val="0"/>
      <w:marBottom w:val="0"/>
      <w:divBdr>
        <w:top w:val="none" w:sz="0" w:space="0" w:color="auto"/>
        <w:left w:val="none" w:sz="0" w:space="0" w:color="auto"/>
        <w:bottom w:val="none" w:sz="0" w:space="0" w:color="auto"/>
        <w:right w:val="none" w:sz="0" w:space="0" w:color="auto"/>
      </w:divBdr>
    </w:div>
    <w:div w:id="185645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8</cp:revision>
  <dcterms:created xsi:type="dcterms:W3CDTF">2019-07-25T01:39:00Z</dcterms:created>
  <dcterms:modified xsi:type="dcterms:W3CDTF">2019-07-26T03:03:00Z</dcterms:modified>
</cp:coreProperties>
</file>