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893FC" w14:textId="77777777" w:rsidR="001340D4" w:rsidRDefault="001340D4"/>
    <w:p w14:paraId="67222534" w14:textId="77777777" w:rsidR="001340D4" w:rsidRDefault="009B1518">
      <w:pPr>
        <w:jc w:val="center"/>
        <w:rPr>
          <w:sz w:val="24"/>
          <w:szCs w:val="24"/>
        </w:rPr>
      </w:pPr>
      <w:r>
        <w:rPr>
          <w:sz w:val="24"/>
          <w:szCs w:val="24"/>
        </w:rPr>
        <w:t>Edward Auttonberry</w:t>
      </w:r>
    </w:p>
    <w:p w14:paraId="23FA22FE" w14:textId="72078828" w:rsidR="001340D4" w:rsidRDefault="009B1518">
      <w:pPr>
        <w:jc w:val="center"/>
      </w:pPr>
      <w:r>
        <w:rPr>
          <w:b/>
          <w:bCs/>
          <w:sz w:val="36"/>
          <w:szCs w:val="36"/>
        </w:rPr>
        <w:t xml:space="preserve">Lab </w:t>
      </w:r>
      <w:r w:rsidR="001709EF">
        <w:rPr>
          <w:b/>
          <w:bCs/>
          <w:sz w:val="36"/>
          <w:szCs w:val="36"/>
        </w:rPr>
        <w:t>7</w:t>
      </w:r>
      <w:r w:rsidR="00F21014">
        <w:rPr>
          <w:b/>
          <w:bCs/>
          <w:sz w:val="36"/>
          <w:szCs w:val="36"/>
        </w:rPr>
        <w:t xml:space="preserve">: </w:t>
      </w:r>
      <w:r w:rsidR="001709EF">
        <w:rPr>
          <w:b/>
          <w:bCs/>
          <w:sz w:val="36"/>
          <w:szCs w:val="36"/>
        </w:rPr>
        <w:t>Optics</w:t>
      </w:r>
    </w:p>
    <w:p w14:paraId="4E1D41B7" w14:textId="0F1026E8" w:rsidR="001340D4" w:rsidRDefault="001709EF">
      <w:pPr>
        <w:jc w:val="center"/>
      </w:pPr>
      <w:r>
        <w:t>2</w:t>
      </w:r>
      <w:r w:rsidR="00F8425C">
        <w:t>/</w:t>
      </w:r>
      <w:r>
        <w:t>4</w:t>
      </w:r>
      <w:r w:rsidR="009B1518">
        <w:t>/20</w:t>
      </w:r>
      <w:r w:rsidR="00F8425C">
        <w:t>20</w:t>
      </w:r>
    </w:p>
    <w:p w14:paraId="536EE258" w14:textId="77777777" w:rsidR="001340D4" w:rsidRDefault="009B1518">
      <w:pPr>
        <w:jc w:val="center"/>
      </w:pPr>
      <w:r>
        <w:t>PHYS 262 – 001</w:t>
      </w:r>
    </w:p>
    <w:p w14:paraId="5FEE3424" w14:textId="77777777" w:rsidR="001340D4" w:rsidRDefault="001340D4">
      <w:pPr>
        <w:jc w:val="center"/>
      </w:pPr>
    </w:p>
    <w:p w14:paraId="505331AD" w14:textId="77777777" w:rsidR="001340D4" w:rsidRDefault="001340D4">
      <w:pPr>
        <w:jc w:val="center"/>
      </w:pPr>
    </w:p>
    <w:p w14:paraId="22A5A991" w14:textId="77777777" w:rsidR="001340D4" w:rsidRDefault="001340D4">
      <w:pPr>
        <w:jc w:val="center"/>
      </w:pPr>
    </w:p>
    <w:p w14:paraId="4866F2D9" w14:textId="77777777" w:rsidR="001340D4" w:rsidRDefault="009B1518">
      <w:pPr>
        <w:jc w:val="center"/>
      </w:pPr>
      <w:r>
        <w:t>With:</w:t>
      </w:r>
    </w:p>
    <w:p w14:paraId="307F3A23" w14:textId="18DC3243" w:rsidR="001340D4" w:rsidRDefault="001709EF">
      <w:pPr>
        <w:jc w:val="center"/>
      </w:pPr>
      <w:r>
        <w:t>Sadie McGuire,</w:t>
      </w:r>
    </w:p>
    <w:p w14:paraId="026D6EDC" w14:textId="1EE38118" w:rsidR="001709EF" w:rsidRDefault="001709EF">
      <w:pPr>
        <w:jc w:val="center"/>
      </w:pPr>
      <w:r>
        <w:t>Mark Yates</w:t>
      </w:r>
    </w:p>
    <w:p w14:paraId="1BE6193F" w14:textId="77777777" w:rsidR="001340D4" w:rsidRDefault="009B1518">
      <w:pPr>
        <w:jc w:val="center"/>
      </w:pPr>
      <w:r>
        <w:t>and</w:t>
      </w:r>
    </w:p>
    <w:p w14:paraId="65635921" w14:textId="29A20FB9" w:rsidR="001340D4" w:rsidRDefault="001709EF">
      <w:pPr>
        <w:jc w:val="center"/>
      </w:pPr>
      <w:r>
        <w:t>Thienduc Doan</w:t>
      </w:r>
    </w:p>
    <w:p w14:paraId="2F5F3FA0" w14:textId="77777777" w:rsidR="001340D4" w:rsidRDefault="009B1518" w:rsidP="00830F30">
      <w:pPr>
        <w:rPr>
          <w:sz w:val="24"/>
        </w:rPr>
      </w:pPr>
      <w:r>
        <w:br w:type="page"/>
      </w:r>
    </w:p>
    <w:p w14:paraId="7418A188" w14:textId="77777777" w:rsidR="001340D4" w:rsidRDefault="009B1518">
      <w:pPr>
        <w:jc w:val="center"/>
        <w:rPr>
          <w:b/>
          <w:bCs/>
          <w:sz w:val="28"/>
          <w:szCs w:val="28"/>
        </w:rPr>
      </w:pPr>
      <w:r>
        <w:rPr>
          <w:b/>
          <w:bCs/>
          <w:sz w:val="28"/>
          <w:szCs w:val="28"/>
        </w:rPr>
        <w:lastRenderedPageBreak/>
        <w:t>Objective</w:t>
      </w:r>
    </w:p>
    <w:p w14:paraId="3D0FAD40" w14:textId="0B067FE9" w:rsidR="00F8425C" w:rsidRDefault="00EC7FA1" w:rsidP="00F8425C">
      <w:pPr>
        <w:ind w:firstLine="720"/>
      </w:pPr>
      <w:r>
        <w:t xml:space="preserve">The objective of this lab is to apply the theory of real objects, virtual objects, and the focal lengths of mediating lenses, and the relationships that </w:t>
      </w:r>
      <w:r w:rsidR="000C0781">
        <w:t>bind these three quantities together.</w:t>
      </w:r>
    </w:p>
    <w:p w14:paraId="5EEF4314" w14:textId="77777777" w:rsidR="001340D4" w:rsidRDefault="001340D4">
      <w:pPr>
        <w:ind w:firstLine="720"/>
      </w:pPr>
    </w:p>
    <w:p w14:paraId="1BED2C83" w14:textId="77777777" w:rsidR="001340D4" w:rsidRDefault="001340D4">
      <w:pPr>
        <w:ind w:firstLine="720"/>
      </w:pPr>
    </w:p>
    <w:p w14:paraId="74D153AF" w14:textId="5BB2EE15" w:rsidR="001340D4" w:rsidRDefault="009B1518">
      <w:pPr>
        <w:jc w:val="center"/>
        <w:rPr>
          <w:b/>
          <w:bCs/>
          <w:sz w:val="28"/>
          <w:szCs w:val="28"/>
        </w:rPr>
      </w:pPr>
      <w:r>
        <w:rPr>
          <w:b/>
          <w:bCs/>
          <w:sz w:val="28"/>
          <w:szCs w:val="28"/>
        </w:rPr>
        <w:t>Theory</w:t>
      </w:r>
    </w:p>
    <w:p w14:paraId="24DFF501" w14:textId="32497068" w:rsidR="009652C9" w:rsidRPr="000C0781" w:rsidRDefault="000C0781" w:rsidP="009652C9">
      <w:pPr>
        <w:ind w:firstLine="720"/>
        <w:rPr>
          <w:rFonts w:cstheme="minorHAnsi"/>
        </w:rPr>
      </w:pPr>
      <w:r>
        <w:t xml:space="preserve">When light passes through a lens, the direction that the light follows upon exiting the lens will have been adjusted by a factor proportional to the focal length of the lens. For a continuous area of projected light, this phenomenon results in a visible scaling either up or down of the image produced by the projection when viewed from the other side of the lens. This is known as magnification. Though this is easily described as a scaling in size, it is more accurately expressed as an illusory sort of adjustment to the distance between the object and the lens. We call the object that appears on the other side of the lens a </w:t>
      </w:r>
      <w:r>
        <w:rPr>
          <w:i/>
          <w:iCs/>
        </w:rPr>
        <w:t>virtual</w:t>
      </w:r>
      <w:r>
        <w:t xml:space="preserve"> image, whereas the original projection is the </w:t>
      </w:r>
      <w:r>
        <w:rPr>
          <w:i/>
          <w:iCs/>
        </w:rPr>
        <w:t xml:space="preserve">real </w:t>
      </w:r>
      <w:r>
        <w:t>image. The distances of these images in relationship to the lens is expressed as the following.</w:t>
      </w:r>
    </w:p>
    <w:p w14:paraId="11782CD2" w14:textId="2B99A47D" w:rsidR="00CE5C37" w:rsidRDefault="000C0781" w:rsidP="00CE5C37">
      <w:pPr>
        <w:ind w:firstLine="720"/>
        <w:rPr>
          <w:rFonts w:eastAsiaTheme="minorEastAsia"/>
        </w:rPr>
      </w:pP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d</m:t>
                </m:r>
              </m:e>
              <m:sub>
                <m:r>
                  <w:rPr>
                    <w:rFonts w:ascii="Cambria Math" w:hAnsi="Cambria Math"/>
                  </w:rPr>
                  <m:t>i</m:t>
                </m:r>
              </m:sub>
            </m:sSub>
          </m:den>
        </m:f>
        <m:r>
          <w:rPr>
            <w:rFonts w:ascii="Cambria Math" w:hAnsi="Cambria Math"/>
          </w:rPr>
          <m:t>=</m:t>
        </m:r>
        <w:bookmarkStart w:id="0" w:name="_Hlk32347232"/>
        <m:f>
          <m:fPr>
            <m:ctrlPr>
              <w:rPr>
                <w:rFonts w:ascii="Cambria Math" w:hAnsi="Cambria Math"/>
                <w:i/>
              </w:rPr>
            </m:ctrlPr>
          </m:fPr>
          <m:num>
            <m:r>
              <w:rPr>
                <w:rFonts w:ascii="Cambria Math" w:hAnsi="Cambria Math"/>
              </w:rPr>
              <m:t>1</m:t>
            </m:r>
          </m:num>
          <m:den>
            <m:r>
              <w:rPr>
                <w:rFonts w:ascii="Cambria Math" w:hAnsi="Cambria Math"/>
              </w:rPr>
              <m:t>f</m:t>
            </m:r>
          </m:den>
        </m:f>
      </m:oMath>
      <w:bookmarkEnd w:id="0"/>
      <w:r w:rsidR="009652C9">
        <w:rPr>
          <w:rFonts w:eastAsiaTheme="minorEastAsia"/>
        </w:rPr>
        <w:tab/>
      </w:r>
      <w:r w:rsidR="009652C9">
        <w:rPr>
          <w:rFonts w:eastAsiaTheme="minorEastAsia"/>
        </w:rPr>
        <w:tab/>
      </w:r>
      <w:r w:rsidR="009652C9">
        <w:rPr>
          <w:rFonts w:eastAsiaTheme="minorEastAsia"/>
        </w:rPr>
        <w:tab/>
      </w:r>
      <w:r w:rsidR="009652C9">
        <w:rPr>
          <w:rFonts w:eastAsiaTheme="minorEastAsia"/>
        </w:rPr>
        <w:tab/>
      </w:r>
      <w:r w:rsidR="009652C9">
        <w:rPr>
          <w:rFonts w:eastAsiaTheme="minorEastAsia"/>
        </w:rPr>
        <w:tab/>
      </w:r>
      <w:r w:rsidR="009652C9">
        <w:rPr>
          <w:rFonts w:eastAsiaTheme="minorEastAsia"/>
        </w:rPr>
        <w:tab/>
      </w:r>
      <w:r w:rsidR="00EB3070">
        <w:rPr>
          <w:rFonts w:eastAsiaTheme="minorEastAsia"/>
        </w:rPr>
        <w:tab/>
      </w:r>
      <w:r w:rsidR="00EB3070">
        <w:rPr>
          <w:rFonts w:eastAsiaTheme="minorEastAsia"/>
        </w:rPr>
        <w:tab/>
      </w:r>
      <w:r w:rsidR="00CE5C37">
        <w:rPr>
          <w:rFonts w:eastAsiaTheme="minorEastAsia"/>
        </w:rPr>
        <w:t xml:space="preserve">Eq. </w:t>
      </w:r>
      <w:r>
        <w:rPr>
          <w:rFonts w:eastAsiaTheme="minorEastAsia"/>
        </w:rPr>
        <w:t>7</w:t>
      </w:r>
      <w:r w:rsidR="00CE5C37">
        <w:rPr>
          <w:rFonts w:eastAsiaTheme="minorEastAsia"/>
        </w:rPr>
        <w:t>-1</w:t>
      </w:r>
    </w:p>
    <w:p w14:paraId="77EA67A2" w14:textId="5D05075B" w:rsidR="000F26FE" w:rsidRDefault="000C0781" w:rsidP="000F26FE">
      <w:pPr>
        <w:rPr>
          <w:rFonts w:eastAsiaTheme="minorEastAsia"/>
        </w:rPr>
      </w:pPr>
      <w:r>
        <w:rPr>
          <w:rFonts w:eastAsiaTheme="minorEastAsia"/>
        </w:rPr>
        <w:t xml:space="preserve">Where </w:t>
      </w:r>
      <w:r>
        <w:rPr>
          <w:rFonts w:eastAsiaTheme="minorEastAsia"/>
          <w:i/>
          <w:iCs/>
        </w:rPr>
        <w:t>d</w:t>
      </w:r>
      <w:r>
        <w:rPr>
          <w:rFonts w:eastAsiaTheme="minorEastAsia"/>
          <w:vertAlign w:val="subscript"/>
        </w:rPr>
        <w:t>0</w:t>
      </w:r>
      <w:r>
        <w:rPr>
          <w:rFonts w:eastAsiaTheme="minorEastAsia"/>
        </w:rPr>
        <w:t xml:space="preserve"> is the distance of the </w:t>
      </w:r>
      <w:r w:rsidR="00CF04CB">
        <w:rPr>
          <w:rFonts w:eastAsiaTheme="minorEastAsia"/>
        </w:rPr>
        <w:t xml:space="preserve">real </w:t>
      </w:r>
      <w:r>
        <w:rPr>
          <w:rFonts w:eastAsiaTheme="minorEastAsia"/>
        </w:rPr>
        <w:t xml:space="preserve">object from the lens, </w:t>
      </w:r>
      <w:r>
        <w:rPr>
          <w:rFonts w:eastAsiaTheme="minorEastAsia"/>
          <w:i/>
          <w:iCs/>
        </w:rPr>
        <w:t>d</w:t>
      </w:r>
      <w:r w:rsidR="00CF04CB">
        <w:rPr>
          <w:rFonts w:eastAsiaTheme="minorEastAsia"/>
          <w:i/>
          <w:iCs/>
          <w:vertAlign w:val="subscript"/>
        </w:rPr>
        <w:t>i</w:t>
      </w:r>
      <w:r w:rsidR="00CF04CB">
        <w:rPr>
          <w:rFonts w:eastAsiaTheme="minorEastAsia"/>
          <w:i/>
          <w:iCs/>
        </w:rPr>
        <w:t xml:space="preserve"> </w:t>
      </w:r>
      <w:r w:rsidR="00CF04CB">
        <w:rPr>
          <w:rFonts w:eastAsiaTheme="minorEastAsia"/>
        </w:rPr>
        <w:t xml:space="preserve">is the distance between the virtual object and the lens, and </w:t>
      </w:r>
      <w:r w:rsidR="00CF04CB">
        <w:rPr>
          <w:rFonts w:eastAsiaTheme="minorEastAsia"/>
          <w:i/>
          <w:iCs/>
        </w:rPr>
        <w:t>f</w:t>
      </w:r>
      <w:r w:rsidR="00CF04CB">
        <w:rPr>
          <w:rFonts w:eastAsiaTheme="minorEastAsia"/>
        </w:rPr>
        <w:t xml:space="preserve"> is the focal length of the lens. The focal length has a positive value for convex lenses, and opposite for concave lenses. Additionally, the virtual image distance can have a negative value if its perceived position is on the same side of the lens as the real object.</w:t>
      </w:r>
      <w:r w:rsidR="000F26FE">
        <w:rPr>
          <w:rFonts w:eastAsiaTheme="minorEastAsia"/>
        </w:rPr>
        <w:t xml:space="preserve"> The magnitude of the magnification experienced is expressed by the following:</w:t>
      </w:r>
    </w:p>
    <w:p w14:paraId="097ABA93" w14:textId="1449EECE" w:rsidR="000F26FE" w:rsidRDefault="000F26FE" w:rsidP="000F26FE">
      <w:pPr>
        <w:ind w:firstLine="720"/>
        <w:rPr>
          <w:rFonts w:eastAsiaTheme="minorEastAsia"/>
        </w:rPr>
      </w:pP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i</m:t>
                </m:r>
              </m:sub>
            </m:sSub>
          </m:num>
          <m:den>
            <m:sSub>
              <m:sSubPr>
                <m:ctrlPr>
                  <w:rPr>
                    <w:rFonts w:ascii="Cambria Math" w:hAnsi="Cambria Math"/>
                    <w:i/>
                  </w:rPr>
                </m:ctrlPr>
              </m:sSubPr>
              <m:e>
                <m:r>
                  <w:rPr>
                    <w:rFonts w:ascii="Cambria Math" w:hAnsi="Cambria Math"/>
                  </w:rPr>
                  <m:t>d</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h</m:t>
                </m:r>
              </m:e>
              <m:sub>
                <m:r>
                  <w:rPr>
                    <w:rFonts w:ascii="Cambria Math" w:hAnsi="Cambria Math"/>
                  </w:rPr>
                  <m:t>0</m:t>
                </m:r>
              </m:sub>
            </m:sSub>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7-</w:t>
      </w:r>
      <w:r>
        <w:rPr>
          <w:rFonts w:eastAsiaTheme="minorEastAsia"/>
        </w:rPr>
        <w:t>2</w:t>
      </w:r>
    </w:p>
    <w:p w14:paraId="24F828B8" w14:textId="3C90310E" w:rsidR="000F26FE" w:rsidRPr="000F26FE" w:rsidRDefault="000F26FE" w:rsidP="000F26FE">
      <w:pPr>
        <w:rPr>
          <w:rFonts w:eastAsiaTheme="minorEastAsia"/>
        </w:rPr>
      </w:pPr>
      <w:r>
        <w:rPr>
          <w:rFonts w:eastAsiaTheme="minorEastAsia"/>
        </w:rPr>
        <w:t xml:space="preserve">Where </w:t>
      </w:r>
      <w:r>
        <w:rPr>
          <w:rFonts w:eastAsiaTheme="minorEastAsia"/>
          <w:i/>
          <w:iCs/>
        </w:rPr>
        <w:t>M</w:t>
      </w:r>
      <w:r>
        <w:rPr>
          <w:rFonts w:eastAsiaTheme="minorEastAsia"/>
        </w:rPr>
        <w:t xml:space="preserve"> is the factor of magnification, and </w:t>
      </w:r>
      <w:r>
        <w:rPr>
          <w:rFonts w:eastAsiaTheme="minorEastAsia"/>
          <w:i/>
          <w:iCs/>
        </w:rPr>
        <w:t>h</w:t>
      </w:r>
      <w:r>
        <w:rPr>
          <w:rFonts w:eastAsiaTheme="minorEastAsia"/>
          <w:i/>
          <w:iCs/>
          <w:vertAlign w:val="subscript"/>
        </w:rPr>
        <w:t>i</w:t>
      </w:r>
      <w:r>
        <w:rPr>
          <w:rFonts w:eastAsiaTheme="minorEastAsia"/>
        </w:rPr>
        <w:t xml:space="preserve"> and </w:t>
      </w:r>
      <w:r>
        <w:rPr>
          <w:rFonts w:eastAsiaTheme="minorEastAsia"/>
          <w:i/>
          <w:iCs/>
        </w:rPr>
        <w:t>h</w:t>
      </w:r>
      <w:r>
        <w:rPr>
          <w:rFonts w:eastAsiaTheme="minorEastAsia"/>
          <w:i/>
          <w:iCs/>
          <w:vertAlign w:val="subscript"/>
        </w:rPr>
        <w:t>0</w:t>
      </w:r>
      <w:r>
        <w:rPr>
          <w:rFonts w:eastAsiaTheme="minorEastAsia"/>
        </w:rPr>
        <w:t xml:space="preserve"> represent the heights of the virtual and real images respectively.</w:t>
      </w:r>
    </w:p>
    <w:p w14:paraId="4C5629D4" w14:textId="77777777" w:rsidR="00CE5C37" w:rsidRPr="00CE5C37" w:rsidRDefault="00CE5C37" w:rsidP="00CE5C37">
      <w:pPr>
        <w:rPr>
          <w:rFonts w:eastAsiaTheme="minorEastAsia"/>
        </w:rPr>
      </w:pPr>
    </w:p>
    <w:p w14:paraId="43AEBF97" w14:textId="77777777" w:rsidR="009652C9" w:rsidRPr="002A23DD" w:rsidRDefault="009652C9" w:rsidP="009652C9">
      <w:pPr>
        <w:ind w:firstLine="720"/>
        <w:rPr>
          <w:rFonts w:cstheme="minorHAnsi"/>
        </w:rPr>
      </w:pPr>
    </w:p>
    <w:p w14:paraId="645C7F98" w14:textId="77777777" w:rsidR="001340D4" w:rsidRDefault="001340D4">
      <w:pPr>
        <w:ind w:firstLine="720"/>
      </w:pPr>
    </w:p>
    <w:p w14:paraId="4B97DE0F" w14:textId="77777777" w:rsidR="001340D4" w:rsidRDefault="009B1518">
      <w:pPr>
        <w:ind w:firstLine="720"/>
        <w:rPr>
          <w:b/>
          <w:bCs/>
          <w:sz w:val="28"/>
          <w:szCs w:val="28"/>
        </w:rPr>
      </w:pPr>
      <w:r>
        <w:br w:type="page"/>
      </w:r>
    </w:p>
    <w:p w14:paraId="1C2EB83F" w14:textId="77777777" w:rsidR="001340D4" w:rsidRDefault="009B1518">
      <w:pPr>
        <w:jc w:val="center"/>
        <w:rPr>
          <w:b/>
          <w:bCs/>
          <w:sz w:val="28"/>
          <w:szCs w:val="28"/>
        </w:rPr>
      </w:pPr>
      <w:r>
        <w:rPr>
          <w:b/>
          <w:bCs/>
          <w:sz w:val="28"/>
          <w:szCs w:val="28"/>
        </w:rPr>
        <w:t>Procedure</w:t>
      </w:r>
    </w:p>
    <w:p w14:paraId="20204389" w14:textId="296E8B3E" w:rsidR="00CF04CB" w:rsidRDefault="00A50EA4" w:rsidP="00CF04CB">
      <w:pPr>
        <w:spacing w:after="160" w:line="259" w:lineRule="auto"/>
      </w:pPr>
      <w:r>
        <w:rPr>
          <w:rFonts w:cstheme="minorHAnsi"/>
        </w:rPr>
        <w:tab/>
      </w:r>
      <w:r w:rsidR="00CF04CB">
        <w:rPr>
          <w:rFonts w:cstheme="minorHAnsi"/>
        </w:rPr>
        <w:t xml:space="preserve">For this experiment, we had at our disposal an optical bench with a centimeter ruler printed along its length, a 100 mm and 200 mm </w:t>
      </w:r>
      <w:r w:rsidR="00FB46C9">
        <w:rPr>
          <w:rFonts w:cstheme="minorHAnsi"/>
        </w:rPr>
        <w:t>focal length lens</w:t>
      </w:r>
      <w:r w:rsidR="00CF04CB">
        <w:rPr>
          <w:rFonts w:cstheme="minorHAnsi"/>
        </w:rPr>
        <w:t>, a screen upon which to project a magnification, and light source that projects a clear image. The light source was set up to at the 0 cm mark to project its image in a parallel direction to the bench. One of the lenses was placed on the bench; its position noted based on the ruler. At this point, an image should be passing through the lens. The screen at the end of the bench was adjusted on the bench until the inverted form of the projected image was clearly visibly cast upon it, with as little blurring or doubling as possible. Once this image was clear, the length of the image was measured.</w:t>
      </w:r>
      <w:r w:rsidR="00FB46C9">
        <w:rPr>
          <w:rFonts w:cstheme="minorHAnsi"/>
        </w:rPr>
        <w:t xml:space="preserve"> This process was repeated eight times for each lens.</w:t>
      </w:r>
    </w:p>
    <w:p w14:paraId="01DCD350" w14:textId="5781995F" w:rsidR="001340D4" w:rsidRPr="00363E9B" w:rsidRDefault="009B1518" w:rsidP="00DF64C4">
      <w:pPr>
        <w:spacing w:after="160" w:line="259" w:lineRule="auto"/>
        <w:rPr>
          <w:rFonts w:cstheme="minorHAnsi"/>
        </w:rPr>
      </w:pPr>
      <w:r>
        <w:br w:type="page"/>
      </w:r>
    </w:p>
    <w:p w14:paraId="5A44CA60" w14:textId="0795A035" w:rsidR="000E072B" w:rsidRPr="00FB46C9" w:rsidRDefault="009B1518" w:rsidP="00FB46C9">
      <w:pPr>
        <w:jc w:val="center"/>
        <w:rPr>
          <w:b/>
          <w:bCs/>
          <w:sz w:val="24"/>
          <w:szCs w:val="24"/>
        </w:rPr>
      </w:pPr>
      <w:r>
        <w:rPr>
          <w:b/>
          <w:bCs/>
          <w:sz w:val="24"/>
          <w:szCs w:val="24"/>
        </w:rPr>
        <w:t>Data</w:t>
      </w:r>
    </w:p>
    <w:p w14:paraId="5D47CD97" w14:textId="183D4E96" w:rsidR="000E072B" w:rsidRPr="000F26FE" w:rsidRDefault="00FB46C9" w:rsidP="00FB46C9">
      <w:pPr>
        <w:spacing w:after="0" w:line="240" w:lineRule="auto"/>
      </w:pPr>
      <w:r>
        <w:t>Shown below are the collections of length/distance measurements taken for each of eight runs for both lenses.</w:t>
      </w:r>
      <w:r w:rsidR="000F26FE">
        <w:t xml:space="preserve"> Note that size measured height of the real image, </w:t>
      </w:r>
      <w:r w:rsidR="000F26FE">
        <w:rPr>
          <w:i/>
          <w:iCs/>
        </w:rPr>
        <w:t>H</w:t>
      </w:r>
      <w:r w:rsidR="000F26FE">
        <w:rPr>
          <w:i/>
          <w:iCs/>
          <w:vertAlign w:val="subscript"/>
        </w:rPr>
        <w:t>0</w:t>
      </w:r>
      <w:r w:rsidR="000F26FE">
        <w:t xml:space="preserve">, is </w:t>
      </w:r>
      <w:r w:rsidR="000F26FE">
        <w:rPr>
          <w:b/>
          <w:bCs/>
        </w:rPr>
        <w:t>3 cm</w:t>
      </w:r>
      <w:r w:rsidR="000F26FE">
        <w:t>.</w:t>
      </w:r>
    </w:p>
    <w:p w14:paraId="2E332FCB" w14:textId="7CBD5DC0" w:rsidR="00FB46C9" w:rsidRDefault="00FB46C9" w:rsidP="00FB46C9">
      <w:pPr>
        <w:spacing w:after="0" w:line="240" w:lineRule="auto"/>
      </w:pPr>
    </w:p>
    <w:tbl>
      <w:tblPr>
        <w:tblW w:w="7020" w:type="dxa"/>
        <w:jc w:val="center"/>
        <w:tblLook w:val="04A0" w:firstRow="1" w:lastRow="0" w:firstColumn="1" w:lastColumn="0" w:noHBand="0" w:noVBand="1"/>
      </w:tblPr>
      <w:tblGrid>
        <w:gridCol w:w="806"/>
        <w:gridCol w:w="1366"/>
        <w:gridCol w:w="1248"/>
        <w:gridCol w:w="2310"/>
        <w:gridCol w:w="1290"/>
      </w:tblGrid>
      <w:tr w:rsidR="00FB46C9" w:rsidRPr="00FB46C9" w14:paraId="2D34AF8B" w14:textId="77777777" w:rsidTr="00FB46C9">
        <w:trPr>
          <w:trHeight w:val="312"/>
          <w:jc w:val="center"/>
        </w:trPr>
        <w:tc>
          <w:tcPr>
            <w:tcW w:w="7020" w:type="dxa"/>
            <w:gridSpan w:val="5"/>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1E4A8DF5" w14:textId="77777777" w:rsidR="00FB46C9" w:rsidRPr="00FB46C9" w:rsidRDefault="00FB46C9" w:rsidP="00FB46C9">
            <w:pPr>
              <w:spacing w:after="0" w:line="240" w:lineRule="auto"/>
              <w:jc w:val="center"/>
              <w:rPr>
                <w:rFonts w:ascii="Calibri" w:eastAsia="Times New Roman" w:hAnsi="Calibri" w:cs="Calibri"/>
                <w:color w:val="000000"/>
                <w:sz w:val="24"/>
                <w:szCs w:val="24"/>
              </w:rPr>
            </w:pPr>
            <w:r w:rsidRPr="00FB46C9">
              <w:rPr>
                <w:rFonts w:ascii="Calibri" w:eastAsia="Times New Roman" w:hAnsi="Calibri" w:cs="Calibri"/>
                <w:color w:val="000000"/>
                <w:sz w:val="24"/>
                <w:szCs w:val="24"/>
              </w:rPr>
              <w:t>10 cm lens</w:t>
            </w:r>
          </w:p>
        </w:tc>
      </w:tr>
      <w:tr w:rsidR="00FB46C9" w:rsidRPr="00FB46C9" w14:paraId="240811E3" w14:textId="77777777" w:rsidTr="00FB46C9">
        <w:trPr>
          <w:trHeight w:val="312"/>
          <w:jc w:val="center"/>
        </w:trPr>
        <w:tc>
          <w:tcPr>
            <w:tcW w:w="806" w:type="dxa"/>
            <w:tcBorders>
              <w:top w:val="nil"/>
              <w:left w:val="single" w:sz="8" w:space="0" w:color="auto"/>
              <w:bottom w:val="single" w:sz="4" w:space="0" w:color="auto"/>
              <w:right w:val="single" w:sz="4" w:space="0" w:color="auto"/>
            </w:tcBorders>
            <w:shd w:val="clear" w:color="000000" w:fill="D9D9D9"/>
            <w:noWrap/>
            <w:vAlign w:val="bottom"/>
            <w:hideMark/>
          </w:tcPr>
          <w:p w14:paraId="593F4288" w14:textId="77777777" w:rsidR="00FB46C9" w:rsidRPr="00FB46C9" w:rsidRDefault="00FB46C9" w:rsidP="00FB46C9">
            <w:pPr>
              <w:spacing w:after="0" w:line="240" w:lineRule="auto"/>
              <w:rPr>
                <w:rFonts w:ascii="Calibri" w:eastAsia="Times New Roman" w:hAnsi="Calibri" w:cs="Calibri"/>
                <w:color w:val="000000"/>
                <w:sz w:val="24"/>
                <w:szCs w:val="24"/>
              </w:rPr>
            </w:pPr>
            <w:r w:rsidRPr="00FB46C9">
              <w:rPr>
                <w:rFonts w:ascii="Calibri" w:eastAsia="Times New Roman" w:hAnsi="Calibri" w:cs="Calibri"/>
                <w:color w:val="000000"/>
                <w:sz w:val="24"/>
                <w:szCs w:val="24"/>
              </w:rPr>
              <w:t>Trial</w:t>
            </w:r>
          </w:p>
        </w:tc>
        <w:tc>
          <w:tcPr>
            <w:tcW w:w="1366" w:type="dxa"/>
            <w:tcBorders>
              <w:top w:val="nil"/>
              <w:left w:val="nil"/>
              <w:bottom w:val="single" w:sz="4" w:space="0" w:color="auto"/>
              <w:right w:val="single" w:sz="4" w:space="0" w:color="auto"/>
            </w:tcBorders>
            <w:shd w:val="clear" w:color="000000" w:fill="D9D9D9"/>
            <w:noWrap/>
            <w:vAlign w:val="bottom"/>
            <w:hideMark/>
          </w:tcPr>
          <w:p w14:paraId="6AE84FD8" w14:textId="656C92F3" w:rsidR="00FB46C9" w:rsidRPr="00FB46C9" w:rsidRDefault="00FB46C9" w:rsidP="00FB46C9">
            <w:pPr>
              <w:spacing w:after="0" w:line="240" w:lineRule="auto"/>
              <w:rPr>
                <w:rFonts w:ascii="Calibri" w:eastAsia="Times New Roman" w:hAnsi="Calibri" w:cs="Calibri"/>
                <w:color w:val="000000"/>
                <w:sz w:val="24"/>
                <w:szCs w:val="24"/>
              </w:rPr>
            </w:pPr>
            <w:r w:rsidRPr="00FB46C9">
              <w:rPr>
                <w:rFonts w:ascii="Calibri" w:eastAsia="Times New Roman" w:hAnsi="Calibri" w:cs="Calibri"/>
                <w:color w:val="000000"/>
                <w:sz w:val="24"/>
                <w:szCs w:val="24"/>
              </w:rPr>
              <w:t>d</w:t>
            </w:r>
            <w:r w:rsidR="000F26FE">
              <w:rPr>
                <w:rFonts w:ascii="Calibri" w:eastAsia="Times New Roman" w:hAnsi="Calibri" w:cs="Calibri"/>
                <w:color w:val="000000"/>
                <w:sz w:val="24"/>
                <w:szCs w:val="24"/>
                <w:vertAlign w:val="subscript"/>
              </w:rPr>
              <w:t>0</w:t>
            </w:r>
            <w:r w:rsidRPr="00FB46C9">
              <w:rPr>
                <w:rFonts w:ascii="Calibri" w:eastAsia="Times New Roman" w:hAnsi="Calibri" w:cs="Calibri"/>
                <w:color w:val="000000"/>
                <w:sz w:val="24"/>
                <w:szCs w:val="24"/>
              </w:rPr>
              <w:t xml:space="preserve"> [cm]</w:t>
            </w:r>
          </w:p>
        </w:tc>
        <w:tc>
          <w:tcPr>
            <w:tcW w:w="1248" w:type="dxa"/>
            <w:tcBorders>
              <w:top w:val="nil"/>
              <w:left w:val="nil"/>
              <w:bottom w:val="single" w:sz="4" w:space="0" w:color="auto"/>
              <w:right w:val="single" w:sz="4" w:space="0" w:color="auto"/>
            </w:tcBorders>
            <w:shd w:val="clear" w:color="000000" w:fill="D9D9D9"/>
            <w:noWrap/>
            <w:vAlign w:val="bottom"/>
            <w:hideMark/>
          </w:tcPr>
          <w:p w14:paraId="6D4BF5A5" w14:textId="2635D90D" w:rsidR="00FB46C9" w:rsidRPr="00FB46C9" w:rsidRDefault="00FB46C9" w:rsidP="00FB46C9">
            <w:pPr>
              <w:spacing w:after="0" w:line="240" w:lineRule="auto"/>
              <w:rPr>
                <w:rFonts w:ascii="Calibri" w:eastAsia="Times New Roman" w:hAnsi="Calibri" w:cs="Calibri"/>
                <w:color w:val="000000"/>
                <w:sz w:val="24"/>
                <w:szCs w:val="24"/>
              </w:rPr>
            </w:pPr>
            <w:r w:rsidRPr="00FB46C9">
              <w:rPr>
                <w:rFonts w:ascii="Calibri" w:eastAsia="Times New Roman" w:hAnsi="Calibri" w:cs="Calibri"/>
                <w:color w:val="000000"/>
                <w:sz w:val="24"/>
                <w:szCs w:val="24"/>
              </w:rPr>
              <w:t>d</w:t>
            </w:r>
            <w:r w:rsidR="000F26FE">
              <w:rPr>
                <w:rFonts w:ascii="Calibri" w:eastAsia="Times New Roman" w:hAnsi="Calibri" w:cs="Calibri"/>
                <w:color w:val="000000"/>
                <w:sz w:val="24"/>
                <w:szCs w:val="24"/>
                <w:vertAlign w:val="subscript"/>
              </w:rPr>
              <w:t>i</w:t>
            </w:r>
            <w:r w:rsidRPr="00FB46C9">
              <w:rPr>
                <w:rFonts w:ascii="Calibri" w:eastAsia="Times New Roman" w:hAnsi="Calibri" w:cs="Calibri"/>
                <w:color w:val="000000"/>
                <w:sz w:val="24"/>
                <w:szCs w:val="24"/>
              </w:rPr>
              <w:t xml:space="preserve"> [cm]</w:t>
            </w:r>
          </w:p>
        </w:tc>
        <w:tc>
          <w:tcPr>
            <w:tcW w:w="2310" w:type="dxa"/>
            <w:tcBorders>
              <w:top w:val="nil"/>
              <w:left w:val="nil"/>
              <w:bottom w:val="single" w:sz="4" w:space="0" w:color="auto"/>
              <w:right w:val="single" w:sz="4" w:space="0" w:color="auto"/>
            </w:tcBorders>
            <w:shd w:val="clear" w:color="000000" w:fill="D9D9D9"/>
            <w:noWrap/>
            <w:vAlign w:val="bottom"/>
            <w:hideMark/>
          </w:tcPr>
          <w:p w14:paraId="161BB59A" w14:textId="77777777" w:rsidR="00FB46C9" w:rsidRPr="00FB46C9" w:rsidRDefault="00FB46C9" w:rsidP="00FB46C9">
            <w:pPr>
              <w:spacing w:after="0" w:line="240" w:lineRule="auto"/>
              <w:rPr>
                <w:rFonts w:ascii="Calibri" w:eastAsia="Times New Roman" w:hAnsi="Calibri" w:cs="Calibri"/>
                <w:color w:val="000000"/>
                <w:sz w:val="24"/>
                <w:szCs w:val="24"/>
              </w:rPr>
            </w:pPr>
            <w:r w:rsidRPr="00FB46C9">
              <w:rPr>
                <w:rFonts w:ascii="Calibri" w:eastAsia="Times New Roman" w:hAnsi="Calibri" w:cs="Calibri"/>
                <w:color w:val="000000"/>
                <w:sz w:val="24"/>
                <w:szCs w:val="24"/>
              </w:rPr>
              <w:t>f [cm]</w:t>
            </w:r>
          </w:p>
        </w:tc>
        <w:tc>
          <w:tcPr>
            <w:tcW w:w="1290" w:type="dxa"/>
            <w:tcBorders>
              <w:top w:val="nil"/>
              <w:left w:val="nil"/>
              <w:bottom w:val="single" w:sz="4" w:space="0" w:color="auto"/>
              <w:right w:val="single" w:sz="8" w:space="0" w:color="auto"/>
            </w:tcBorders>
            <w:shd w:val="clear" w:color="000000" w:fill="D9D9D9"/>
            <w:noWrap/>
            <w:vAlign w:val="bottom"/>
            <w:hideMark/>
          </w:tcPr>
          <w:p w14:paraId="401295C2" w14:textId="3CC92ABC" w:rsidR="00FB46C9" w:rsidRPr="00FB46C9" w:rsidRDefault="00FB46C9" w:rsidP="00FB46C9">
            <w:pPr>
              <w:spacing w:after="0" w:line="240" w:lineRule="auto"/>
              <w:rPr>
                <w:rFonts w:ascii="Calibri" w:eastAsia="Times New Roman" w:hAnsi="Calibri" w:cs="Calibri"/>
                <w:color w:val="000000"/>
                <w:sz w:val="24"/>
                <w:szCs w:val="24"/>
              </w:rPr>
            </w:pPr>
            <w:r w:rsidRPr="00FB46C9">
              <w:rPr>
                <w:rFonts w:ascii="Calibri" w:eastAsia="Times New Roman" w:hAnsi="Calibri" w:cs="Calibri"/>
                <w:color w:val="000000"/>
                <w:sz w:val="24"/>
                <w:szCs w:val="24"/>
              </w:rPr>
              <w:t>H</w:t>
            </w:r>
            <w:r w:rsidR="000F26FE">
              <w:rPr>
                <w:rFonts w:ascii="Calibri" w:eastAsia="Times New Roman" w:hAnsi="Calibri" w:cs="Calibri"/>
                <w:color w:val="000000"/>
                <w:sz w:val="24"/>
                <w:szCs w:val="24"/>
                <w:vertAlign w:val="subscript"/>
              </w:rPr>
              <w:t>i</w:t>
            </w:r>
            <w:r w:rsidRPr="00FB46C9">
              <w:rPr>
                <w:rFonts w:ascii="Calibri" w:eastAsia="Times New Roman" w:hAnsi="Calibri" w:cs="Calibri"/>
                <w:color w:val="000000"/>
                <w:sz w:val="24"/>
                <w:szCs w:val="24"/>
              </w:rPr>
              <w:t xml:space="preserve"> [cm]</w:t>
            </w:r>
          </w:p>
        </w:tc>
      </w:tr>
      <w:tr w:rsidR="00FB46C9" w:rsidRPr="00FB46C9" w14:paraId="0674EE95" w14:textId="77777777" w:rsidTr="00FB46C9">
        <w:trPr>
          <w:trHeight w:val="312"/>
          <w:jc w:val="center"/>
        </w:trPr>
        <w:tc>
          <w:tcPr>
            <w:tcW w:w="806" w:type="dxa"/>
            <w:tcBorders>
              <w:top w:val="nil"/>
              <w:left w:val="single" w:sz="8" w:space="0" w:color="auto"/>
              <w:bottom w:val="single" w:sz="4" w:space="0" w:color="auto"/>
              <w:right w:val="single" w:sz="4" w:space="0" w:color="auto"/>
            </w:tcBorders>
            <w:shd w:val="clear" w:color="000000" w:fill="FFF2CC"/>
            <w:noWrap/>
            <w:vAlign w:val="bottom"/>
            <w:hideMark/>
          </w:tcPr>
          <w:p w14:paraId="64A30635"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1</w:t>
            </w:r>
          </w:p>
        </w:tc>
        <w:tc>
          <w:tcPr>
            <w:tcW w:w="1366" w:type="dxa"/>
            <w:tcBorders>
              <w:top w:val="nil"/>
              <w:left w:val="nil"/>
              <w:bottom w:val="single" w:sz="4" w:space="0" w:color="auto"/>
              <w:right w:val="single" w:sz="4" w:space="0" w:color="auto"/>
            </w:tcBorders>
            <w:shd w:val="clear" w:color="auto" w:fill="auto"/>
            <w:noWrap/>
            <w:vAlign w:val="bottom"/>
            <w:hideMark/>
          </w:tcPr>
          <w:p w14:paraId="5D3209CD"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15</w:t>
            </w:r>
          </w:p>
        </w:tc>
        <w:tc>
          <w:tcPr>
            <w:tcW w:w="1248" w:type="dxa"/>
            <w:tcBorders>
              <w:top w:val="nil"/>
              <w:left w:val="nil"/>
              <w:bottom w:val="single" w:sz="4" w:space="0" w:color="auto"/>
              <w:right w:val="single" w:sz="4" w:space="0" w:color="auto"/>
            </w:tcBorders>
            <w:shd w:val="clear" w:color="auto" w:fill="auto"/>
            <w:noWrap/>
            <w:vAlign w:val="bottom"/>
            <w:hideMark/>
          </w:tcPr>
          <w:p w14:paraId="63AEE28D"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28</w:t>
            </w:r>
          </w:p>
        </w:tc>
        <w:tc>
          <w:tcPr>
            <w:tcW w:w="2310" w:type="dxa"/>
            <w:tcBorders>
              <w:top w:val="nil"/>
              <w:left w:val="nil"/>
              <w:bottom w:val="single" w:sz="4" w:space="0" w:color="auto"/>
              <w:right w:val="single" w:sz="4" w:space="0" w:color="auto"/>
            </w:tcBorders>
            <w:shd w:val="clear" w:color="auto" w:fill="auto"/>
            <w:noWrap/>
            <w:vAlign w:val="bottom"/>
            <w:hideMark/>
          </w:tcPr>
          <w:p w14:paraId="47361656"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9.76744186</w:t>
            </w:r>
          </w:p>
        </w:tc>
        <w:tc>
          <w:tcPr>
            <w:tcW w:w="1290" w:type="dxa"/>
            <w:tcBorders>
              <w:top w:val="nil"/>
              <w:left w:val="nil"/>
              <w:bottom w:val="single" w:sz="4" w:space="0" w:color="auto"/>
              <w:right w:val="single" w:sz="8" w:space="0" w:color="auto"/>
            </w:tcBorders>
            <w:shd w:val="clear" w:color="auto" w:fill="auto"/>
            <w:noWrap/>
            <w:vAlign w:val="bottom"/>
            <w:hideMark/>
          </w:tcPr>
          <w:p w14:paraId="0103B64A"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5.5</w:t>
            </w:r>
          </w:p>
        </w:tc>
      </w:tr>
      <w:tr w:rsidR="00FB46C9" w:rsidRPr="00FB46C9" w14:paraId="0B9DB4CC" w14:textId="77777777" w:rsidTr="00FB46C9">
        <w:trPr>
          <w:trHeight w:val="312"/>
          <w:jc w:val="center"/>
        </w:trPr>
        <w:tc>
          <w:tcPr>
            <w:tcW w:w="806" w:type="dxa"/>
            <w:tcBorders>
              <w:top w:val="nil"/>
              <w:left w:val="single" w:sz="8" w:space="0" w:color="auto"/>
              <w:bottom w:val="single" w:sz="4" w:space="0" w:color="auto"/>
              <w:right w:val="single" w:sz="4" w:space="0" w:color="auto"/>
            </w:tcBorders>
            <w:shd w:val="clear" w:color="000000" w:fill="FFF2CC"/>
            <w:noWrap/>
            <w:vAlign w:val="bottom"/>
            <w:hideMark/>
          </w:tcPr>
          <w:p w14:paraId="4EF1785C"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2</w:t>
            </w:r>
          </w:p>
        </w:tc>
        <w:tc>
          <w:tcPr>
            <w:tcW w:w="1366" w:type="dxa"/>
            <w:tcBorders>
              <w:top w:val="nil"/>
              <w:left w:val="nil"/>
              <w:bottom w:val="single" w:sz="4" w:space="0" w:color="auto"/>
              <w:right w:val="single" w:sz="4" w:space="0" w:color="auto"/>
            </w:tcBorders>
            <w:shd w:val="clear" w:color="auto" w:fill="auto"/>
            <w:noWrap/>
            <w:vAlign w:val="bottom"/>
            <w:hideMark/>
          </w:tcPr>
          <w:p w14:paraId="20A34988"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20</w:t>
            </w:r>
          </w:p>
        </w:tc>
        <w:tc>
          <w:tcPr>
            <w:tcW w:w="1248" w:type="dxa"/>
            <w:tcBorders>
              <w:top w:val="nil"/>
              <w:left w:val="nil"/>
              <w:bottom w:val="single" w:sz="4" w:space="0" w:color="auto"/>
              <w:right w:val="single" w:sz="4" w:space="0" w:color="auto"/>
            </w:tcBorders>
            <w:shd w:val="clear" w:color="auto" w:fill="auto"/>
            <w:noWrap/>
            <w:vAlign w:val="bottom"/>
            <w:hideMark/>
          </w:tcPr>
          <w:p w14:paraId="3348B468"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19.3</w:t>
            </w:r>
          </w:p>
        </w:tc>
        <w:tc>
          <w:tcPr>
            <w:tcW w:w="2310" w:type="dxa"/>
            <w:tcBorders>
              <w:top w:val="nil"/>
              <w:left w:val="nil"/>
              <w:bottom w:val="single" w:sz="4" w:space="0" w:color="auto"/>
              <w:right w:val="single" w:sz="4" w:space="0" w:color="auto"/>
            </w:tcBorders>
            <w:shd w:val="clear" w:color="auto" w:fill="auto"/>
            <w:noWrap/>
            <w:vAlign w:val="bottom"/>
            <w:hideMark/>
          </w:tcPr>
          <w:p w14:paraId="073DD6FF"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9.821882952</w:t>
            </w:r>
          </w:p>
        </w:tc>
        <w:tc>
          <w:tcPr>
            <w:tcW w:w="1290" w:type="dxa"/>
            <w:tcBorders>
              <w:top w:val="nil"/>
              <w:left w:val="nil"/>
              <w:bottom w:val="single" w:sz="4" w:space="0" w:color="auto"/>
              <w:right w:val="single" w:sz="8" w:space="0" w:color="auto"/>
            </w:tcBorders>
            <w:shd w:val="clear" w:color="auto" w:fill="auto"/>
            <w:noWrap/>
            <w:vAlign w:val="bottom"/>
            <w:hideMark/>
          </w:tcPr>
          <w:p w14:paraId="6A6DA69D"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3</w:t>
            </w:r>
          </w:p>
        </w:tc>
      </w:tr>
      <w:tr w:rsidR="00FB46C9" w:rsidRPr="00FB46C9" w14:paraId="42166853" w14:textId="77777777" w:rsidTr="00FB46C9">
        <w:trPr>
          <w:trHeight w:val="312"/>
          <w:jc w:val="center"/>
        </w:trPr>
        <w:tc>
          <w:tcPr>
            <w:tcW w:w="806" w:type="dxa"/>
            <w:tcBorders>
              <w:top w:val="nil"/>
              <w:left w:val="single" w:sz="8" w:space="0" w:color="auto"/>
              <w:bottom w:val="single" w:sz="4" w:space="0" w:color="auto"/>
              <w:right w:val="single" w:sz="4" w:space="0" w:color="auto"/>
            </w:tcBorders>
            <w:shd w:val="clear" w:color="000000" w:fill="FFF2CC"/>
            <w:noWrap/>
            <w:vAlign w:val="bottom"/>
            <w:hideMark/>
          </w:tcPr>
          <w:p w14:paraId="3C2DAED5"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3</w:t>
            </w:r>
          </w:p>
        </w:tc>
        <w:tc>
          <w:tcPr>
            <w:tcW w:w="1366" w:type="dxa"/>
            <w:tcBorders>
              <w:top w:val="nil"/>
              <w:left w:val="nil"/>
              <w:bottom w:val="single" w:sz="4" w:space="0" w:color="auto"/>
              <w:right w:val="single" w:sz="4" w:space="0" w:color="auto"/>
            </w:tcBorders>
            <w:shd w:val="clear" w:color="auto" w:fill="auto"/>
            <w:noWrap/>
            <w:vAlign w:val="bottom"/>
            <w:hideMark/>
          </w:tcPr>
          <w:p w14:paraId="3F98E81D"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25</w:t>
            </w:r>
          </w:p>
        </w:tc>
        <w:tc>
          <w:tcPr>
            <w:tcW w:w="1248" w:type="dxa"/>
            <w:tcBorders>
              <w:top w:val="nil"/>
              <w:left w:val="nil"/>
              <w:bottom w:val="single" w:sz="4" w:space="0" w:color="auto"/>
              <w:right w:val="single" w:sz="4" w:space="0" w:color="auto"/>
            </w:tcBorders>
            <w:shd w:val="clear" w:color="auto" w:fill="auto"/>
            <w:noWrap/>
            <w:vAlign w:val="bottom"/>
            <w:hideMark/>
          </w:tcPr>
          <w:p w14:paraId="680D65FE"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16.5</w:t>
            </w:r>
          </w:p>
        </w:tc>
        <w:tc>
          <w:tcPr>
            <w:tcW w:w="2310" w:type="dxa"/>
            <w:tcBorders>
              <w:top w:val="nil"/>
              <w:left w:val="nil"/>
              <w:bottom w:val="single" w:sz="4" w:space="0" w:color="auto"/>
              <w:right w:val="single" w:sz="4" w:space="0" w:color="auto"/>
            </w:tcBorders>
            <w:shd w:val="clear" w:color="auto" w:fill="auto"/>
            <w:noWrap/>
            <w:vAlign w:val="bottom"/>
            <w:hideMark/>
          </w:tcPr>
          <w:p w14:paraId="650EA9B9"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9.939759036</w:t>
            </w:r>
          </w:p>
        </w:tc>
        <w:tc>
          <w:tcPr>
            <w:tcW w:w="1290" w:type="dxa"/>
            <w:tcBorders>
              <w:top w:val="nil"/>
              <w:left w:val="nil"/>
              <w:bottom w:val="single" w:sz="4" w:space="0" w:color="auto"/>
              <w:right w:val="single" w:sz="8" w:space="0" w:color="auto"/>
            </w:tcBorders>
            <w:shd w:val="clear" w:color="auto" w:fill="auto"/>
            <w:noWrap/>
            <w:vAlign w:val="bottom"/>
            <w:hideMark/>
          </w:tcPr>
          <w:p w14:paraId="7E91FFFC"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2</w:t>
            </w:r>
          </w:p>
        </w:tc>
      </w:tr>
      <w:tr w:rsidR="00FB46C9" w:rsidRPr="00FB46C9" w14:paraId="548B74A5" w14:textId="77777777" w:rsidTr="00FB46C9">
        <w:trPr>
          <w:trHeight w:val="312"/>
          <w:jc w:val="center"/>
        </w:trPr>
        <w:tc>
          <w:tcPr>
            <w:tcW w:w="806" w:type="dxa"/>
            <w:tcBorders>
              <w:top w:val="nil"/>
              <w:left w:val="single" w:sz="8" w:space="0" w:color="auto"/>
              <w:bottom w:val="single" w:sz="4" w:space="0" w:color="auto"/>
              <w:right w:val="single" w:sz="4" w:space="0" w:color="auto"/>
            </w:tcBorders>
            <w:shd w:val="clear" w:color="000000" w:fill="FFF2CC"/>
            <w:noWrap/>
            <w:vAlign w:val="bottom"/>
            <w:hideMark/>
          </w:tcPr>
          <w:p w14:paraId="70AD02B4"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4</w:t>
            </w:r>
          </w:p>
        </w:tc>
        <w:tc>
          <w:tcPr>
            <w:tcW w:w="1366" w:type="dxa"/>
            <w:tcBorders>
              <w:top w:val="nil"/>
              <w:left w:val="nil"/>
              <w:bottom w:val="single" w:sz="4" w:space="0" w:color="auto"/>
              <w:right w:val="single" w:sz="4" w:space="0" w:color="auto"/>
            </w:tcBorders>
            <w:shd w:val="clear" w:color="auto" w:fill="auto"/>
            <w:noWrap/>
            <w:vAlign w:val="bottom"/>
            <w:hideMark/>
          </w:tcPr>
          <w:p w14:paraId="384DA954"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30</w:t>
            </w:r>
          </w:p>
        </w:tc>
        <w:tc>
          <w:tcPr>
            <w:tcW w:w="1248" w:type="dxa"/>
            <w:tcBorders>
              <w:top w:val="nil"/>
              <w:left w:val="nil"/>
              <w:bottom w:val="single" w:sz="4" w:space="0" w:color="auto"/>
              <w:right w:val="single" w:sz="4" w:space="0" w:color="auto"/>
            </w:tcBorders>
            <w:shd w:val="clear" w:color="auto" w:fill="auto"/>
            <w:noWrap/>
            <w:vAlign w:val="bottom"/>
            <w:hideMark/>
          </w:tcPr>
          <w:p w14:paraId="1665D1C3"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15</w:t>
            </w:r>
          </w:p>
        </w:tc>
        <w:tc>
          <w:tcPr>
            <w:tcW w:w="2310" w:type="dxa"/>
            <w:tcBorders>
              <w:top w:val="nil"/>
              <w:left w:val="nil"/>
              <w:bottom w:val="single" w:sz="4" w:space="0" w:color="auto"/>
              <w:right w:val="single" w:sz="4" w:space="0" w:color="auto"/>
            </w:tcBorders>
            <w:shd w:val="clear" w:color="auto" w:fill="auto"/>
            <w:noWrap/>
            <w:vAlign w:val="bottom"/>
            <w:hideMark/>
          </w:tcPr>
          <w:p w14:paraId="5B2CDBF0"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10</w:t>
            </w:r>
          </w:p>
        </w:tc>
        <w:tc>
          <w:tcPr>
            <w:tcW w:w="1290" w:type="dxa"/>
            <w:tcBorders>
              <w:top w:val="nil"/>
              <w:left w:val="nil"/>
              <w:bottom w:val="single" w:sz="4" w:space="0" w:color="auto"/>
              <w:right w:val="single" w:sz="8" w:space="0" w:color="auto"/>
            </w:tcBorders>
            <w:shd w:val="clear" w:color="auto" w:fill="auto"/>
            <w:noWrap/>
            <w:vAlign w:val="bottom"/>
            <w:hideMark/>
          </w:tcPr>
          <w:p w14:paraId="62FE6592"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1.5</w:t>
            </w:r>
          </w:p>
        </w:tc>
      </w:tr>
      <w:tr w:rsidR="00FB46C9" w:rsidRPr="00FB46C9" w14:paraId="3BBE9D2E" w14:textId="77777777" w:rsidTr="00FB46C9">
        <w:trPr>
          <w:trHeight w:val="312"/>
          <w:jc w:val="center"/>
        </w:trPr>
        <w:tc>
          <w:tcPr>
            <w:tcW w:w="806" w:type="dxa"/>
            <w:tcBorders>
              <w:top w:val="nil"/>
              <w:left w:val="single" w:sz="8" w:space="0" w:color="auto"/>
              <w:bottom w:val="single" w:sz="4" w:space="0" w:color="auto"/>
              <w:right w:val="single" w:sz="4" w:space="0" w:color="auto"/>
            </w:tcBorders>
            <w:shd w:val="clear" w:color="000000" w:fill="FFF2CC"/>
            <w:noWrap/>
            <w:vAlign w:val="bottom"/>
            <w:hideMark/>
          </w:tcPr>
          <w:p w14:paraId="0506B948"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5</w:t>
            </w:r>
          </w:p>
        </w:tc>
        <w:tc>
          <w:tcPr>
            <w:tcW w:w="1366" w:type="dxa"/>
            <w:tcBorders>
              <w:top w:val="nil"/>
              <w:left w:val="nil"/>
              <w:bottom w:val="single" w:sz="4" w:space="0" w:color="auto"/>
              <w:right w:val="single" w:sz="4" w:space="0" w:color="auto"/>
            </w:tcBorders>
            <w:shd w:val="clear" w:color="auto" w:fill="auto"/>
            <w:noWrap/>
            <w:vAlign w:val="bottom"/>
            <w:hideMark/>
          </w:tcPr>
          <w:p w14:paraId="6DFEC2BD"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35</w:t>
            </w:r>
          </w:p>
        </w:tc>
        <w:tc>
          <w:tcPr>
            <w:tcW w:w="1248" w:type="dxa"/>
            <w:tcBorders>
              <w:top w:val="nil"/>
              <w:left w:val="nil"/>
              <w:bottom w:val="single" w:sz="4" w:space="0" w:color="auto"/>
              <w:right w:val="single" w:sz="4" w:space="0" w:color="auto"/>
            </w:tcBorders>
            <w:shd w:val="clear" w:color="auto" w:fill="auto"/>
            <w:noWrap/>
            <w:vAlign w:val="bottom"/>
            <w:hideMark/>
          </w:tcPr>
          <w:p w14:paraId="6181C6B7"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14</w:t>
            </w:r>
          </w:p>
        </w:tc>
        <w:tc>
          <w:tcPr>
            <w:tcW w:w="2310" w:type="dxa"/>
            <w:tcBorders>
              <w:top w:val="nil"/>
              <w:left w:val="nil"/>
              <w:bottom w:val="single" w:sz="4" w:space="0" w:color="auto"/>
              <w:right w:val="single" w:sz="4" w:space="0" w:color="auto"/>
            </w:tcBorders>
            <w:shd w:val="clear" w:color="auto" w:fill="auto"/>
            <w:noWrap/>
            <w:vAlign w:val="bottom"/>
            <w:hideMark/>
          </w:tcPr>
          <w:p w14:paraId="4AB156A3"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10</w:t>
            </w:r>
          </w:p>
        </w:tc>
        <w:tc>
          <w:tcPr>
            <w:tcW w:w="1290" w:type="dxa"/>
            <w:tcBorders>
              <w:top w:val="nil"/>
              <w:left w:val="nil"/>
              <w:bottom w:val="single" w:sz="4" w:space="0" w:color="auto"/>
              <w:right w:val="single" w:sz="8" w:space="0" w:color="auto"/>
            </w:tcBorders>
            <w:shd w:val="clear" w:color="auto" w:fill="auto"/>
            <w:noWrap/>
            <w:vAlign w:val="bottom"/>
            <w:hideMark/>
          </w:tcPr>
          <w:p w14:paraId="1055843C"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1.23</w:t>
            </w:r>
          </w:p>
        </w:tc>
      </w:tr>
      <w:tr w:rsidR="00FB46C9" w:rsidRPr="00FB46C9" w14:paraId="2056FB67" w14:textId="77777777" w:rsidTr="00FB46C9">
        <w:trPr>
          <w:trHeight w:val="312"/>
          <w:jc w:val="center"/>
        </w:trPr>
        <w:tc>
          <w:tcPr>
            <w:tcW w:w="806" w:type="dxa"/>
            <w:tcBorders>
              <w:top w:val="nil"/>
              <w:left w:val="single" w:sz="8" w:space="0" w:color="auto"/>
              <w:bottom w:val="single" w:sz="4" w:space="0" w:color="auto"/>
              <w:right w:val="single" w:sz="4" w:space="0" w:color="auto"/>
            </w:tcBorders>
            <w:shd w:val="clear" w:color="000000" w:fill="FFF2CC"/>
            <w:noWrap/>
            <w:vAlign w:val="bottom"/>
            <w:hideMark/>
          </w:tcPr>
          <w:p w14:paraId="1AA0CE12"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6</w:t>
            </w:r>
          </w:p>
        </w:tc>
        <w:tc>
          <w:tcPr>
            <w:tcW w:w="1366" w:type="dxa"/>
            <w:tcBorders>
              <w:top w:val="nil"/>
              <w:left w:val="nil"/>
              <w:bottom w:val="single" w:sz="4" w:space="0" w:color="auto"/>
              <w:right w:val="single" w:sz="4" w:space="0" w:color="auto"/>
            </w:tcBorders>
            <w:shd w:val="clear" w:color="auto" w:fill="auto"/>
            <w:noWrap/>
            <w:vAlign w:val="bottom"/>
            <w:hideMark/>
          </w:tcPr>
          <w:p w14:paraId="260E52A5"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40</w:t>
            </w:r>
          </w:p>
        </w:tc>
        <w:tc>
          <w:tcPr>
            <w:tcW w:w="1248" w:type="dxa"/>
            <w:tcBorders>
              <w:top w:val="nil"/>
              <w:left w:val="nil"/>
              <w:bottom w:val="single" w:sz="4" w:space="0" w:color="auto"/>
              <w:right w:val="single" w:sz="4" w:space="0" w:color="auto"/>
            </w:tcBorders>
            <w:shd w:val="clear" w:color="auto" w:fill="auto"/>
            <w:noWrap/>
            <w:vAlign w:val="bottom"/>
            <w:hideMark/>
          </w:tcPr>
          <w:p w14:paraId="0E855012"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13.3</w:t>
            </w:r>
          </w:p>
        </w:tc>
        <w:tc>
          <w:tcPr>
            <w:tcW w:w="2310" w:type="dxa"/>
            <w:tcBorders>
              <w:top w:val="nil"/>
              <w:left w:val="nil"/>
              <w:bottom w:val="single" w:sz="4" w:space="0" w:color="auto"/>
              <w:right w:val="single" w:sz="4" w:space="0" w:color="auto"/>
            </w:tcBorders>
            <w:shd w:val="clear" w:color="auto" w:fill="auto"/>
            <w:noWrap/>
            <w:vAlign w:val="bottom"/>
            <w:hideMark/>
          </w:tcPr>
          <w:p w14:paraId="2B5D8AFF"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9.981238274</w:t>
            </w:r>
          </w:p>
        </w:tc>
        <w:tc>
          <w:tcPr>
            <w:tcW w:w="1290" w:type="dxa"/>
            <w:tcBorders>
              <w:top w:val="nil"/>
              <w:left w:val="nil"/>
              <w:bottom w:val="single" w:sz="4" w:space="0" w:color="auto"/>
              <w:right w:val="single" w:sz="8" w:space="0" w:color="auto"/>
            </w:tcBorders>
            <w:shd w:val="clear" w:color="auto" w:fill="auto"/>
            <w:noWrap/>
            <w:vAlign w:val="bottom"/>
            <w:hideMark/>
          </w:tcPr>
          <w:p w14:paraId="3EAA24EA"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1.01</w:t>
            </w:r>
          </w:p>
        </w:tc>
      </w:tr>
      <w:tr w:rsidR="00FB46C9" w:rsidRPr="00FB46C9" w14:paraId="3864B455" w14:textId="77777777" w:rsidTr="00FB46C9">
        <w:trPr>
          <w:trHeight w:val="312"/>
          <w:jc w:val="center"/>
        </w:trPr>
        <w:tc>
          <w:tcPr>
            <w:tcW w:w="806" w:type="dxa"/>
            <w:tcBorders>
              <w:top w:val="nil"/>
              <w:left w:val="single" w:sz="8" w:space="0" w:color="auto"/>
              <w:bottom w:val="single" w:sz="4" w:space="0" w:color="auto"/>
              <w:right w:val="single" w:sz="4" w:space="0" w:color="auto"/>
            </w:tcBorders>
            <w:shd w:val="clear" w:color="000000" w:fill="FFF2CC"/>
            <w:noWrap/>
            <w:vAlign w:val="bottom"/>
            <w:hideMark/>
          </w:tcPr>
          <w:p w14:paraId="43F76274"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7</w:t>
            </w:r>
          </w:p>
        </w:tc>
        <w:tc>
          <w:tcPr>
            <w:tcW w:w="1366" w:type="dxa"/>
            <w:tcBorders>
              <w:top w:val="nil"/>
              <w:left w:val="nil"/>
              <w:bottom w:val="single" w:sz="4" w:space="0" w:color="auto"/>
              <w:right w:val="single" w:sz="4" w:space="0" w:color="auto"/>
            </w:tcBorders>
            <w:shd w:val="clear" w:color="auto" w:fill="auto"/>
            <w:noWrap/>
            <w:vAlign w:val="bottom"/>
            <w:hideMark/>
          </w:tcPr>
          <w:p w14:paraId="0488D349"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45</w:t>
            </w:r>
          </w:p>
        </w:tc>
        <w:tc>
          <w:tcPr>
            <w:tcW w:w="1248" w:type="dxa"/>
            <w:tcBorders>
              <w:top w:val="nil"/>
              <w:left w:val="nil"/>
              <w:bottom w:val="single" w:sz="4" w:space="0" w:color="auto"/>
              <w:right w:val="single" w:sz="4" w:space="0" w:color="auto"/>
            </w:tcBorders>
            <w:shd w:val="clear" w:color="auto" w:fill="auto"/>
            <w:noWrap/>
            <w:vAlign w:val="bottom"/>
            <w:hideMark/>
          </w:tcPr>
          <w:p w14:paraId="101E5484"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12.3</w:t>
            </w:r>
          </w:p>
        </w:tc>
        <w:tc>
          <w:tcPr>
            <w:tcW w:w="2310" w:type="dxa"/>
            <w:tcBorders>
              <w:top w:val="nil"/>
              <w:left w:val="nil"/>
              <w:bottom w:val="single" w:sz="4" w:space="0" w:color="auto"/>
              <w:right w:val="single" w:sz="4" w:space="0" w:color="auto"/>
            </w:tcBorders>
            <w:shd w:val="clear" w:color="auto" w:fill="auto"/>
            <w:noWrap/>
            <w:vAlign w:val="bottom"/>
            <w:hideMark/>
          </w:tcPr>
          <w:p w14:paraId="769CF9E2"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9.659685864</w:t>
            </w:r>
          </w:p>
        </w:tc>
        <w:tc>
          <w:tcPr>
            <w:tcW w:w="1290" w:type="dxa"/>
            <w:tcBorders>
              <w:top w:val="nil"/>
              <w:left w:val="nil"/>
              <w:bottom w:val="single" w:sz="4" w:space="0" w:color="auto"/>
              <w:right w:val="single" w:sz="8" w:space="0" w:color="auto"/>
            </w:tcBorders>
            <w:shd w:val="clear" w:color="auto" w:fill="auto"/>
            <w:noWrap/>
            <w:vAlign w:val="bottom"/>
            <w:hideMark/>
          </w:tcPr>
          <w:p w14:paraId="7F2B3A33"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0.87</w:t>
            </w:r>
          </w:p>
        </w:tc>
      </w:tr>
      <w:tr w:rsidR="00FB46C9" w:rsidRPr="00FB46C9" w14:paraId="5B160E78" w14:textId="77777777" w:rsidTr="00FB46C9">
        <w:trPr>
          <w:trHeight w:val="324"/>
          <w:jc w:val="center"/>
        </w:trPr>
        <w:tc>
          <w:tcPr>
            <w:tcW w:w="806" w:type="dxa"/>
            <w:tcBorders>
              <w:top w:val="nil"/>
              <w:left w:val="single" w:sz="8" w:space="0" w:color="auto"/>
              <w:bottom w:val="single" w:sz="8" w:space="0" w:color="auto"/>
              <w:right w:val="single" w:sz="4" w:space="0" w:color="auto"/>
            </w:tcBorders>
            <w:shd w:val="clear" w:color="000000" w:fill="FFF2CC"/>
            <w:noWrap/>
            <w:vAlign w:val="bottom"/>
            <w:hideMark/>
          </w:tcPr>
          <w:p w14:paraId="0A66F9D3"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8</w:t>
            </w:r>
          </w:p>
        </w:tc>
        <w:tc>
          <w:tcPr>
            <w:tcW w:w="1366" w:type="dxa"/>
            <w:tcBorders>
              <w:top w:val="nil"/>
              <w:left w:val="nil"/>
              <w:bottom w:val="single" w:sz="8" w:space="0" w:color="auto"/>
              <w:right w:val="single" w:sz="4" w:space="0" w:color="auto"/>
            </w:tcBorders>
            <w:shd w:val="clear" w:color="auto" w:fill="auto"/>
            <w:noWrap/>
            <w:vAlign w:val="bottom"/>
            <w:hideMark/>
          </w:tcPr>
          <w:p w14:paraId="2B8AB812"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50</w:t>
            </w:r>
          </w:p>
        </w:tc>
        <w:tc>
          <w:tcPr>
            <w:tcW w:w="1248" w:type="dxa"/>
            <w:tcBorders>
              <w:top w:val="nil"/>
              <w:left w:val="nil"/>
              <w:bottom w:val="single" w:sz="8" w:space="0" w:color="auto"/>
              <w:right w:val="single" w:sz="4" w:space="0" w:color="auto"/>
            </w:tcBorders>
            <w:shd w:val="clear" w:color="auto" w:fill="auto"/>
            <w:noWrap/>
            <w:vAlign w:val="bottom"/>
            <w:hideMark/>
          </w:tcPr>
          <w:p w14:paraId="03C448A9"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12.2</w:t>
            </w:r>
          </w:p>
        </w:tc>
        <w:tc>
          <w:tcPr>
            <w:tcW w:w="2310" w:type="dxa"/>
            <w:tcBorders>
              <w:top w:val="nil"/>
              <w:left w:val="nil"/>
              <w:bottom w:val="single" w:sz="8" w:space="0" w:color="auto"/>
              <w:right w:val="single" w:sz="4" w:space="0" w:color="auto"/>
            </w:tcBorders>
            <w:shd w:val="clear" w:color="auto" w:fill="auto"/>
            <w:noWrap/>
            <w:vAlign w:val="bottom"/>
            <w:hideMark/>
          </w:tcPr>
          <w:p w14:paraId="1C241EC3"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9.807073955</w:t>
            </w:r>
          </w:p>
        </w:tc>
        <w:tc>
          <w:tcPr>
            <w:tcW w:w="1290" w:type="dxa"/>
            <w:tcBorders>
              <w:top w:val="nil"/>
              <w:left w:val="nil"/>
              <w:bottom w:val="single" w:sz="8" w:space="0" w:color="auto"/>
              <w:right w:val="single" w:sz="8" w:space="0" w:color="auto"/>
            </w:tcBorders>
            <w:shd w:val="clear" w:color="auto" w:fill="auto"/>
            <w:noWrap/>
            <w:vAlign w:val="bottom"/>
            <w:hideMark/>
          </w:tcPr>
          <w:p w14:paraId="30BCEE7D" w14:textId="77777777" w:rsidR="00FB46C9" w:rsidRPr="00FB46C9" w:rsidRDefault="00FB46C9" w:rsidP="00FB46C9">
            <w:pPr>
              <w:spacing w:after="0" w:line="240" w:lineRule="auto"/>
              <w:jc w:val="right"/>
              <w:rPr>
                <w:rFonts w:ascii="Calibri" w:eastAsia="Times New Roman" w:hAnsi="Calibri" w:cs="Calibri"/>
                <w:color w:val="000000"/>
                <w:sz w:val="24"/>
                <w:szCs w:val="24"/>
              </w:rPr>
            </w:pPr>
            <w:r w:rsidRPr="00FB46C9">
              <w:rPr>
                <w:rFonts w:ascii="Calibri" w:eastAsia="Times New Roman" w:hAnsi="Calibri" w:cs="Calibri"/>
                <w:color w:val="000000"/>
                <w:sz w:val="24"/>
                <w:szCs w:val="24"/>
              </w:rPr>
              <w:t>0.74</w:t>
            </w:r>
          </w:p>
        </w:tc>
      </w:tr>
    </w:tbl>
    <w:p w14:paraId="07C29B3F" w14:textId="450387C6" w:rsidR="00FB46C9" w:rsidRDefault="00FB46C9" w:rsidP="00FB46C9">
      <w:pPr>
        <w:spacing w:after="0" w:line="240" w:lineRule="auto"/>
        <w:jc w:val="center"/>
        <w:rPr>
          <w:rFonts w:eastAsiaTheme="minorEastAsia"/>
          <w:sz w:val="16"/>
          <w:szCs w:val="16"/>
        </w:rPr>
      </w:pPr>
      <w:r>
        <w:rPr>
          <w:rFonts w:eastAsiaTheme="minorEastAsia"/>
          <w:b/>
          <w:bCs/>
          <w:sz w:val="16"/>
          <w:szCs w:val="16"/>
        </w:rPr>
        <w:t>Table</w:t>
      </w:r>
      <w:r w:rsidR="000F26FE">
        <w:rPr>
          <w:rFonts w:eastAsiaTheme="minorEastAsia"/>
          <w:b/>
          <w:bCs/>
          <w:sz w:val="16"/>
          <w:szCs w:val="16"/>
        </w:rPr>
        <w:t xml:space="preserve"> </w:t>
      </w:r>
      <w:r>
        <w:rPr>
          <w:rFonts w:eastAsiaTheme="minorEastAsia"/>
          <w:b/>
          <w:bCs/>
          <w:sz w:val="16"/>
          <w:szCs w:val="16"/>
        </w:rPr>
        <w:t>7</w:t>
      </w:r>
      <w:r w:rsidRPr="00C26F27">
        <w:rPr>
          <w:rFonts w:eastAsiaTheme="minorEastAsia"/>
          <w:b/>
          <w:bCs/>
          <w:sz w:val="16"/>
          <w:szCs w:val="16"/>
        </w:rPr>
        <w:t>-</w:t>
      </w:r>
      <w:r>
        <w:rPr>
          <w:rFonts w:eastAsiaTheme="minorEastAsia"/>
          <w:b/>
          <w:bCs/>
          <w:sz w:val="16"/>
          <w:szCs w:val="16"/>
        </w:rPr>
        <w:t>1</w:t>
      </w:r>
      <w:r w:rsidRPr="00C26F27">
        <w:rPr>
          <w:rFonts w:eastAsiaTheme="minorEastAsia"/>
          <w:b/>
          <w:bCs/>
          <w:sz w:val="16"/>
          <w:szCs w:val="16"/>
        </w:rPr>
        <w:t>.</w:t>
      </w:r>
      <w:r>
        <w:rPr>
          <w:rFonts w:eastAsiaTheme="minorEastAsia"/>
          <w:sz w:val="16"/>
          <w:szCs w:val="16"/>
        </w:rPr>
        <w:t xml:space="preserve"> </w:t>
      </w:r>
      <w:r>
        <w:rPr>
          <w:rFonts w:eastAsiaTheme="minorEastAsia"/>
          <w:sz w:val="16"/>
          <w:szCs w:val="16"/>
        </w:rPr>
        <w:t>The collection of centimeter measurements taken for real projection distance, virtual projection distance, the calculated focal length, and the measured height of the projected image</w:t>
      </w:r>
      <w:r w:rsidR="000F26FE">
        <w:rPr>
          <w:rFonts w:eastAsiaTheme="minorEastAsia"/>
          <w:sz w:val="16"/>
          <w:szCs w:val="16"/>
        </w:rPr>
        <w:t xml:space="preserve"> for the image passing through the 100 mm lens</w:t>
      </w:r>
      <w:r>
        <w:rPr>
          <w:rFonts w:eastAsiaTheme="minorEastAsia"/>
          <w:sz w:val="16"/>
          <w:szCs w:val="16"/>
        </w:rPr>
        <w:t>.</w:t>
      </w:r>
    </w:p>
    <w:p w14:paraId="73135AB7" w14:textId="488C1458" w:rsidR="000F26FE" w:rsidRDefault="000F26FE" w:rsidP="000F26FE">
      <w:pPr>
        <w:spacing w:after="0" w:line="240" w:lineRule="auto"/>
        <w:rPr>
          <w:rFonts w:eastAsiaTheme="minorEastAsia"/>
          <w:sz w:val="16"/>
          <w:szCs w:val="16"/>
        </w:rPr>
      </w:pPr>
    </w:p>
    <w:p w14:paraId="40F5432B" w14:textId="2C541349" w:rsidR="000F26FE" w:rsidRDefault="000F26FE" w:rsidP="000F26FE">
      <w:pPr>
        <w:spacing w:after="0" w:line="240" w:lineRule="auto"/>
      </w:pPr>
    </w:p>
    <w:tbl>
      <w:tblPr>
        <w:tblW w:w="6700" w:type="dxa"/>
        <w:jc w:val="center"/>
        <w:tblLook w:val="04A0" w:firstRow="1" w:lastRow="0" w:firstColumn="1" w:lastColumn="0" w:noHBand="0" w:noVBand="1"/>
      </w:tblPr>
      <w:tblGrid>
        <w:gridCol w:w="794"/>
        <w:gridCol w:w="1345"/>
        <w:gridCol w:w="1228"/>
        <w:gridCol w:w="2063"/>
        <w:gridCol w:w="1270"/>
      </w:tblGrid>
      <w:tr w:rsidR="000F26FE" w:rsidRPr="000F26FE" w14:paraId="7FA490FF" w14:textId="77777777" w:rsidTr="000F26FE">
        <w:trPr>
          <w:trHeight w:val="312"/>
          <w:jc w:val="center"/>
        </w:trPr>
        <w:tc>
          <w:tcPr>
            <w:tcW w:w="6700" w:type="dxa"/>
            <w:gridSpan w:val="5"/>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20BCA221" w14:textId="77777777" w:rsidR="000F26FE" w:rsidRPr="000F26FE" w:rsidRDefault="000F26FE" w:rsidP="000F26FE">
            <w:pPr>
              <w:spacing w:after="0" w:line="240" w:lineRule="auto"/>
              <w:jc w:val="center"/>
              <w:rPr>
                <w:rFonts w:ascii="Calibri" w:eastAsia="Times New Roman" w:hAnsi="Calibri" w:cs="Calibri"/>
                <w:color w:val="000000"/>
                <w:sz w:val="24"/>
                <w:szCs w:val="24"/>
              </w:rPr>
            </w:pPr>
            <w:r w:rsidRPr="000F26FE">
              <w:rPr>
                <w:rFonts w:ascii="Calibri" w:eastAsia="Times New Roman" w:hAnsi="Calibri" w:cs="Calibri"/>
                <w:color w:val="000000"/>
                <w:sz w:val="24"/>
                <w:szCs w:val="24"/>
              </w:rPr>
              <w:t>20 cm lens</w:t>
            </w:r>
          </w:p>
        </w:tc>
      </w:tr>
      <w:tr w:rsidR="000F26FE" w:rsidRPr="000F26FE" w14:paraId="44E058D5" w14:textId="77777777" w:rsidTr="000F26FE">
        <w:trPr>
          <w:trHeight w:val="312"/>
          <w:jc w:val="center"/>
        </w:trPr>
        <w:tc>
          <w:tcPr>
            <w:tcW w:w="794" w:type="dxa"/>
            <w:tcBorders>
              <w:top w:val="nil"/>
              <w:left w:val="single" w:sz="8" w:space="0" w:color="auto"/>
              <w:bottom w:val="single" w:sz="4" w:space="0" w:color="auto"/>
              <w:right w:val="single" w:sz="4" w:space="0" w:color="auto"/>
            </w:tcBorders>
            <w:shd w:val="clear" w:color="000000" w:fill="D9D9D9"/>
            <w:noWrap/>
            <w:vAlign w:val="bottom"/>
            <w:hideMark/>
          </w:tcPr>
          <w:p w14:paraId="675B7724" w14:textId="7144B72D" w:rsidR="000F26FE" w:rsidRPr="000F26FE" w:rsidRDefault="000F26FE" w:rsidP="000F26FE">
            <w:pPr>
              <w:spacing w:after="0" w:line="240" w:lineRule="auto"/>
              <w:rPr>
                <w:rFonts w:ascii="Calibri" w:eastAsia="Times New Roman" w:hAnsi="Calibri" w:cs="Calibri"/>
                <w:color w:val="000000"/>
                <w:sz w:val="24"/>
                <w:szCs w:val="24"/>
              </w:rPr>
            </w:pPr>
            <w:r w:rsidRPr="00FB46C9">
              <w:rPr>
                <w:rFonts w:ascii="Calibri" w:eastAsia="Times New Roman" w:hAnsi="Calibri" w:cs="Calibri"/>
                <w:color w:val="000000"/>
                <w:sz w:val="24"/>
                <w:szCs w:val="24"/>
              </w:rPr>
              <w:t>Trial</w:t>
            </w:r>
          </w:p>
        </w:tc>
        <w:tc>
          <w:tcPr>
            <w:tcW w:w="1345" w:type="dxa"/>
            <w:tcBorders>
              <w:top w:val="nil"/>
              <w:left w:val="nil"/>
              <w:bottom w:val="single" w:sz="4" w:space="0" w:color="auto"/>
              <w:right w:val="single" w:sz="4" w:space="0" w:color="auto"/>
            </w:tcBorders>
            <w:shd w:val="clear" w:color="000000" w:fill="D9D9D9"/>
            <w:noWrap/>
            <w:vAlign w:val="bottom"/>
            <w:hideMark/>
          </w:tcPr>
          <w:p w14:paraId="3AF682E9" w14:textId="0F1886F0" w:rsidR="000F26FE" w:rsidRPr="000F26FE" w:rsidRDefault="000F26FE" w:rsidP="000F26FE">
            <w:pPr>
              <w:spacing w:after="0" w:line="240" w:lineRule="auto"/>
              <w:rPr>
                <w:rFonts w:ascii="Calibri" w:eastAsia="Times New Roman" w:hAnsi="Calibri" w:cs="Calibri"/>
                <w:color w:val="000000"/>
                <w:sz w:val="24"/>
                <w:szCs w:val="24"/>
              </w:rPr>
            </w:pPr>
            <w:r w:rsidRPr="00FB46C9">
              <w:rPr>
                <w:rFonts w:ascii="Calibri" w:eastAsia="Times New Roman" w:hAnsi="Calibri" w:cs="Calibri"/>
                <w:color w:val="000000"/>
                <w:sz w:val="24"/>
                <w:szCs w:val="24"/>
              </w:rPr>
              <w:t>d</w:t>
            </w:r>
            <w:r>
              <w:rPr>
                <w:rFonts w:ascii="Calibri" w:eastAsia="Times New Roman" w:hAnsi="Calibri" w:cs="Calibri"/>
                <w:color w:val="000000"/>
                <w:sz w:val="24"/>
                <w:szCs w:val="24"/>
                <w:vertAlign w:val="subscript"/>
              </w:rPr>
              <w:t>0</w:t>
            </w:r>
            <w:r w:rsidRPr="00FB46C9">
              <w:rPr>
                <w:rFonts w:ascii="Calibri" w:eastAsia="Times New Roman" w:hAnsi="Calibri" w:cs="Calibri"/>
                <w:color w:val="000000"/>
                <w:sz w:val="24"/>
                <w:szCs w:val="24"/>
              </w:rPr>
              <w:t xml:space="preserve"> [cm]</w:t>
            </w:r>
          </w:p>
        </w:tc>
        <w:tc>
          <w:tcPr>
            <w:tcW w:w="1228" w:type="dxa"/>
            <w:tcBorders>
              <w:top w:val="nil"/>
              <w:left w:val="nil"/>
              <w:bottom w:val="single" w:sz="4" w:space="0" w:color="auto"/>
              <w:right w:val="single" w:sz="4" w:space="0" w:color="auto"/>
            </w:tcBorders>
            <w:shd w:val="clear" w:color="000000" w:fill="D9D9D9"/>
            <w:noWrap/>
            <w:vAlign w:val="bottom"/>
            <w:hideMark/>
          </w:tcPr>
          <w:p w14:paraId="1E08EE87" w14:textId="24FCFAE5" w:rsidR="000F26FE" w:rsidRPr="000F26FE" w:rsidRDefault="000F26FE" w:rsidP="000F26FE">
            <w:pPr>
              <w:spacing w:after="0" w:line="240" w:lineRule="auto"/>
              <w:rPr>
                <w:rFonts w:ascii="Calibri" w:eastAsia="Times New Roman" w:hAnsi="Calibri" w:cs="Calibri"/>
                <w:color w:val="000000"/>
                <w:sz w:val="24"/>
                <w:szCs w:val="24"/>
              </w:rPr>
            </w:pPr>
            <w:r w:rsidRPr="00FB46C9">
              <w:rPr>
                <w:rFonts w:ascii="Calibri" w:eastAsia="Times New Roman" w:hAnsi="Calibri" w:cs="Calibri"/>
                <w:color w:val="000000"/>
                <w:sz w:val="24"/>
                <w:szCs w:val="24"/>
              </w:rPr>
              <w:t>d</w:t>
            </w:r>
            <w:r>
              <w:rPr>
                <w:rFonts w:ascii="Calibri" w:eastAsia="Times New Roman" w:hAnsi="Calibri" w:cs="Calibri"/>
                <w:color w:val="000000"/>
                <w:sz w:val="24"/>
                <w:szCs w:val="24"/>
                <w:vertAlign w:val="subscript"/>
              </w:rPr>
              <w:t>i</w:t>
            </w:r>
            <w:r w:rsidRPr="00FB46C9">
              <w:rPr>
                <w:rFonts w:ascii="Calibri" w:eastAsia="Times New Roman" w:hAnsi="Calibri" w:cs="Calibri"/>
                <w:color w:val="000000"/>
                <w:sz w:val="24"/>
                <w:szCs w:val="24"/>
              </w:rPr>
              <w:t xml:space="preserve"> [cm]</w:t>
            </w:r>
          </w:p>
        </w:tc>
        <w:tc>
          <w:tcPr>
            <w:tcW w:w="2063" w:type="dxa"/>
            <w:tcBorders>
              <w:top w:val="nil"/>
              <w:left w:val="nil"/>
              <w:bottom w:val="single" w:sz="4" w:space="0" w:color="auto"/>
              <w:right w:val="single" w:sz="4" w:space="0" w:color="auto"/>
            </w:tcBorders>
            <w:shd w:val="clear" w:color="000000" w:fill="D9D9D9"/>
            <w:noWrap/>
            <w:vAlign w:val="bottom"/>
            <w:hideMark/>
          </w:tcPr>
          <w:p w14:paraId="57B36844" w14:textId="502F744D" w:rsidR="000F26FE" w:rsidRPr="000F26FE" w:rsidRDefault="000F26FE" w:rsidP="000F26FE">
            <w:pPr>
              <w:spacing w:after="0" w:line="240" w:lineRule="auto"/>
              <w:rPr>
                <w:rFonts w:ascii="Calibri" w:eastAsia="Times New Roman" w:hAnsi="Calibri" w:cs="Calibri"/>
                <w:color w:val="000000"/>
                <w:sz w:val="24"/>
                <w:szCs w:val="24"/>
              </w:rPr>
            </w:pPr>
            <w:r w:rsidRPr="00FB46C9">
              <w:rPr>
                <w:rFonts w:ascii="Calibri" w:eastAsia="Times New Roman" w:hAnsi="Calibri" w:cs="Calibri"/>
                <w:color w:val="000000"/>
                <w:sz w:val="24"/>
                <w:szCs w:val="24"/>
              </w:rPr>
              <w:t>f [cm]</w:t>
            </w:r>
          </w:p>
        </w:tc>
        <w:tc>
          <w:tcPr>
            <w:tcW w:w="1270" w:type="dxa"/>
            <w:tcBorders>
              <w:top w:val="nil"/>
              <w:left w:val="nil"/>
              <w:bottom w:val="single" w:sz="4" w:space="0" w:color="auto"/>
              <w:right w:val="single" w:sz="8" w:space="0" w:color="auto"/>
            </w:tcBorders>
            <w:shd w:val="clear" w:color="000000" w:fill="D9D9D9"/>
            <w:noWrap/>
            <w:vAlign w:val="bottom"/>
            <w:hideMark/>
          </w:tcPr>
          <w:p w14:paraId="18B3CD86" w14:textId="1EED2237" w:rsidR="000F26FE" w:rsidRPr="000F26FE" w:rsidRDefault="000F26FE" w:rsidP="000F26FE">
            <w:pPr>
              <w:spacing w:after="0" w:line="240" w:lineRule="auto"/>
              <w:rPr>
                <w:rFonts w:ascii="Calibri" w:eastAsia="Times New Roman" w:hAnsi="Calibri" w:cs="Calibri"/>
                <w:color w:val="000000"/>
                <w:sz w:val="24"/>
                <w:szCs w:val="24"/>
              </w:rPr>
            </w:pPr>
            <w:r w:rsidRPr="00FB46C9">
              <w:rPr>
                <w:rFonts w:ascii="Calibri" w:eastAsia="Times New Roman" w:hAnsi="Calibri" w:cs="Calibri"/>
                <w:color w:val="000000"/>
                <w:sz w:val="24"/>
                <w:szCs w:val="24"/>
              </w:rPr>
              <w:t>H</w:t>
            </w:r>
            <w:r>
              <w:rPr>
                <w:rFonts w:ascii="Calibri" w:eastAsia="Times New Roman" w:hAnsi="Calibri" w:cs="Calibri"/>
                <w:color w:val="000000"/>
                <w:sz w:val="24"/>
                <w:szCs w:val="24"/>
                <w:vertAlign w:val="subscript"/>
              </w:rPr>
              <w:t>i</w:t>
            </w:r>
            <w:r w:rsidRPr="00FB46C9">
              <w:rPr>
                <w:rFonts w:ascii="Calibri" w:eastAsia="Times New Roman" w:hAnsi="Calibri" w:cs="Calibri"/>
                <w:color w:val="000000"/>
                <w:sz w:val="24"/>
                <w:szCs w:val="24"/>
              </w:rPr>
              <w:t xml:space="preserve"> [cm]</w:t>
            </w:r>
          </w:p>
        </w:tc>
      </w:tr>
      <w:tr w:rsidR="000F26FE" w:rsidRPr="000F26FE" w14:paraId="33A1D00E" w14:textId="77777777" w:rsidTr="000F26FE">
        <w:trPr>
          <w:trHeight w:val="312"/>
          <w:jc w:val="center"/>
        </w:trPr>
        <w:tc>
          <w:tcPr>
            <w:tcW w:w="794" w:type="dxa"/>
            <w:tcBorders>
              <w:top w:val="nil"/>
              <w:left w:val="single" w:sz="8" w:space="0" w:color="auto"/>
              <w:bottom w:val="single" w:sz="4" w:space="0" w:color="auto"/>
              <w:right w:val="single" w:sz="4" w:space="0" w:color="auto"/>
            </w:tcBorders>
            <w:shd w:val="clear" w:color="000000" w:fill="FFF2CC"/>
            <w:noWrap/>
            <w:vAlign w:val="bottom"/>
            <w:hideMark/>
          </w:tcPr>
          <w:p w14:paraId="6DBCC455"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1</w:t>
            </w:r>
          </w:p>
        </w:tc>
        <w:tc>
          <w:tcPr>
            <w:tcW w:w="1345" w:type="dxa"/>
            <w:tcBorders>
              <w:top w:val="nil"/>
              <w:left w:val="nil"/>
              <w:bottom w:val="single" w:sz="4" w:space="0" w:color="auto"/>
              <w:right w:val="single" w:sz="4" w:space="0" w:color="auto"/>
            </w:tcBorders>
            <w:shd w:val="clear" w:color="auto" w:fill="auto"/>
            <w:noWrap/>
            <w:vAlign w:val="bottom"/>
            <w:hideMark/>
          </w:tcPr>
          <w:p w14:paraId="7DC4F2BA"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30</w:t>
            </w:r>
          </w:p>
        </w:tc>
        <w:tc>
          <w:tcPr>
            <w:tcW w:w="1228" w:type="dxa"/>
            <w:tcBorders>
              <w:top w:val="nil"/>
              <w:left w:val="nil"/>
              <w:bottom w:val="single" w:sz="4" w:space="0" w:color="auto"/>
              <w:right w:val="single" w:sz="4" w:space="0" w:color="auto"/>
            </w:tcBorders>
            <w:shd w:val="clear" w:color="auto" w:fill="auto"/>
            <w:noWrap/>
            <w:vAlign w:val="bottom"/>
            <w:hideMark/>
          </w:tcPr>
          <w:p w14:paraId="07A0C189"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59</w:t>
            </w:r>
          </w:p>
        </w:tc>
        <w:tc>
          <w:tcPr>
            <w:tcW w:w="2063" w:type="dxa"/>
            <w:tcBorders>
              <w:top w:val="nil"/>
              <w:left w:val="nil"/>
              <w:bottom w:val="single" w:sz="4" w:space="0" w:color="auto"/>
              <w:right w:val="single" w:sz="4" w:space="0" w:color="auto"/>
            </w:tcBorders>
            <w:shd w:val="clear" w:color="auto" w:fill="auto"/>
            <w:noWrap/>
            <w:vAlign w:val="bottom"/>
            <w:hideMark/>
          </w:tcPr>
          <w:p w14:paraId="3D2D50E7"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19.8876404</w:t>
            </w:r>
          </w:p>
        </w:tc>
        <w:tc>
          <w:tcPr>
            <w:tcW w:w="1270" w:type="dxa"/>
            <w:tcBorders>
              <w:top w:val="nil"/>
              <w:left w:val="nil"/>
              <w:bottom w:val="single" w:sz="4" w:space="0" w:color="auto"/>
              <w:right w:val="single" w:sz="8" w:space="0" w:color="auto"/>
            </w:tcBorders>
            <w:shd w:val="clear" w:color="auto" w:fill="auto"/>
            <w:noWrap/>
            <w:vAlign w:val="bottom"/>
            <w:hideMark/>
          </w:tcPr>
          <w:p w14:paraId="0E85873C"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5.9</w:t>
            </w:r>
          </w:p>
        </w:tc>
      </w:tr>
      <w:tr w:rsidR="000F26FE" w:rsidRPr="000F26FE" w14:paraId="255B7403" w14:textId="77777777" w:rsidTr="000F26FE">
        <w:trPr>
          <w:trHeight w:val="312"/>
          <w:jc w:val="center"/>
        </w:trPr>
        <w:tc>
          <w:tcPr>
            <w:tcW w:w="794" w:type="dxa"/>
            <w:tcBorders>
              <w:top w:val="nil"/>
              <w:left w:val="single" w:sz="8" w:space="0" w:color="auto"/>
              <w:bottom w:val="single" w:sz="4" w:space="0" w:color="auto"/>
              <w:right w:val="single" w:sz="4" w:space="0" w:color="auto"/>
            </w:tcBorders>
            <w:shd w:val="clear" w:color="000000" w:fill="FFF2CC"/>
            <w:noWrap/>
            <w:vAlign w:val="bottom"/>
            <w:hideMark/>
          </w:tcPr>
          <w:p w14:paraId="61B778F5"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2</w:t>
            </w:r>
          </w:p>
        </w:tc>
        <w:tc>
          <w:tcPr>
            <w:tcW w:w="1345" w:type="dxa"/>
            <w:tcBorders>
              <w:top w:val="nil"/>
              <w:left w:val="nil"/>
              <w:bottom w:val="single" w:sz="4" w:space="0" w:color="auto"/>
              <w:right w:val="single" w:sz="4" w:space="0" w:color="auto"/>
            </w:tcBorders>
            <w:shd w:val="clear" w:color="auto" w:fill="auto"/>
            <w:noWrap/>
            <w:vAlign w:val="bottom"/>
            <w:hideMark/>
          </w:tcPr>
          <w:p w14:paraId="56A840F8"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35</w:t>
            </w:r>
          </w:p>
        </w:tc>
        <w:tc>
          <w:tcPr>
            <w:tcW w:w="1228" w:type="dxa"/>
            <w:tcBorders>
              <w:top w:val="nil"/>
              <w:left w:val="nil"/>
              <w:bottom w:val="single" w:sz="4" w:space="0" w:color="auto"/>
              <w:right w:val="single" w:sz="4" w:space="0" w:color="auto"/>
            </w:tcBorders>
            <w:shd w:val="clear" w:color="auto" w:fill="auto"/>
            <w:noWrap/>
            <w:vAlign w:val="bottom"/>
            <w:hideMark/>
          </w:tcPr>
          <w:p w14:paraId="0FD14E80"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46.4</w:t>
            </w:r>
          </w:p>
        </w:tc>
        <w:tc>
          <w:tcPr>
            <w:tcW w:w="2063" w:type="dxa"/>
            <w:tcBorders>
              <w:top w:val="nil"/>
              <w:left w:val="nil"/>
              <w:bottom w:val="single" w:sz="4" w:space="0" w:color="auto"/>
              <w:right w:val="single" w:sz="4" w:space="0" w:color="auto"/>
            </w:tcBorders>
            <w:shd w:val="clear" w:color="auto" w:fill="auto"/>
            <w:noWrap/>
            <w:vAlign w:val="bottom"/>
            <w:hideMark/>
          </w:tcPr>
          <w:p w14:paraId="6BBD4742"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19.95086</w:t>
            </w:r>
          </w:p>
        </w:tc>
        <w:tc>
          <w:tcPr>
            <w:tcW w:w="1270" w:type="dxa"/>
            <w:tcBorders>
              <w:top w:val="nil"/>
              <w:left w:val="nil"/>
              <w:bottom w:val="single" w:sz="4" w:space="0" w:color="auto"/>
              <w:right w:val="single" w:sz="8" w:space="0" w:color="auto"/>
            </w:tcBorders>
            <w:shd w:val="clear" w:color="auto" w:fill="auto"/>
            <w:noWrap/>
            <w:vAlign w:val="bottom"/>
            <w:hideMark/>
          </w:tcPr>
          <w:p w14:paraId="5763A91C"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3.94</w:t>
            </w:r>
          </w:p>
        </w:tc>
      </w:tr>
      <w:tr w:rsidR="000F26FE" w:rsidRPr="000F26FE" w14:paraId="736087B7" w14:textId="77777777" w:rsidTr="000F26FE">
        <w:trPr>
          <w:trHeight w:val="312"/>
          <w:jc w:val="center"/>
        </w:trPr>
        <w:tc>
          <w:tcPr>
            <w:tcW w:w="794" w:type="dxa"/>
            <w:tcBorders>
              <w:top w:val="nil"/>
              <w:left w:val="single" w:sz="8" w:space="0" w:color="auto"/>
              <w:bottom w:val="single" w:sz="4" w:space="0" w:color="auto"/>
              <w:right w:val="single" w:sz="4" w:space="0" w:color="auto"/>
            </w:tcBorders>
            <w:shd w:val="clear" w:color="000000" w:fill="FFF2CC"/>
            <w:noWrap/>
            <w:vAlign w:val="bottom"/>
            <w:hideMark/>
          </w:tcPr>
          <w:p w14:paraId="407E4C97"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3</w:t>
            </w:r>
          </w:p>
        </w:tc>
        <w:tc>
          <w:tcPr>
            <w:tcW w:w="1345" w:type="dxa"/>
            <w:tcBorders>
              <w:top w:val="nil"/>
              <w:left w:val="nil"/>
              <w:bottom w:val="single" w:sz="4" w:space="0" w:color="auto"/>
              <w:right w:val="single" w:sz="4" w:space="0" w:color="auto"/>
            </w:tcBorders>
            <w:shd w:val="clear" w:color="auto" w:fill="auto"/>
            <w:noWrap/>
            <w:vAlign w:val="bottom"/>
            <w:hideMark/>
          </w:tcPr>
          <w:p w14:paraId="484D0ADB"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40</w:t>
            </w:r>
          </w:p>
        </w:tc>
        <w:tc>
          <w:tcPr>
            <w:tcW w:w="1228" w:type="dxa"/>
            <w:tcBorders>
              <w:top w:val="nil"/>
              <w:left w:val="nil"/>
              <w:bottom w:val="single" w:sz="4" w:space="0" w:color="auto"/>
              <w:right w:val="single" w:sz="4" w:space="0" w:color="auto"/>
            </w:tcBorders>
            <w:shd w:val="clear" w:color="auto" w:fill="auto"/>
            <w:noWrap/>
            <w:vAlign w:val="bottom"/>
            <w:hideMark/>
          </w:tcPr>
          <w:p w14:paraId="4EA650C5"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40</w:t>
            </w:r>
          </w:p>
        </w:tc>
        <w:tc>
          <w:tcPr>
            <w:tcW w:w="2063" w:type="dxa"/>
            <w:tcBorders>
              <w:top w:val="nil"/>
              <w:left w:val="nil"/>
              <w:bottom w:val="single" w:sz="4" w:space="0" w:color="auto"/>
              <w:right w:val="single" w:sz="4" w:space="0" w:color="auto"/>
            </w:tcBorders>
            <w:shd w:val="clear" w:color="auto" w:fill="auto"/>
            <w:noWrap/>
            <w:vAlign w:val="bottom"/>
            <w:hideMark/>
          </w:tcPr>
          <w:p w14:paraId="5D756DE8"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20</w:t>
            </w:r>
          </w:p>
        </w:tc>
        <w:tc>
          <w:tcPr>
            <w:tcW w:w="1270" w:type="dxa"/>
            <w:tcBorders>
              <w:top w:val="nil"/>
              <w:left w:val="nil"/>
              <w:bottom w:val="single" w:sz="4" w:space="0" w:color="auto"/>
              <w:right w:val="single" w:sz="8" w:space="0" w:color="auto"/>
            </w:tcBorders>
            <w:shd w:val="clear" w:color="auto" w:fill="auto"/>
            <w:noWrap/>
            <w:vAlign w:val="bottom"/>
            <w:hideMark/>
          </w:tcPr>
          <w:p w14:paraId="7D063D09"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2.99</w:t>
            </w:r>
          </w:p>
        </w:tc>
      </w:tr>
      <w:tr w:rsidR="000F26FE" w:rsidRPr="000F26FE" w14:paraId="05D2BB27" w14:textId="77777777" w:rsidTr="000F26FE">
        <w:trPr>
          <w:trHeight w:val="312"/>
          <w:jc w:val="center"/>
        </w:trPr>
        <w:tc>
          <w:tcPr>
            <w:tcW w:w="794" w:type="dxa"/>
            <w:tcBorders>
              <w:top w:val="nil"/>
              <w:left w:val="single" w:sz="8" w:space="0" w:color="auto"/>
              <w:bottom w:val="single" w:sz="4" w:space="0" w:color="auto"/>
              <w:right w:val="single" w:sz="4" w:space="0" w:color="auto"/>
            </w:tcBorders>
            <w:shd w:val="clear" w:color="000000" w:fill="FFF2CC"/>
            <w:noWrap/>
            <w:vAlign w:val="bottom"/>
            <w:hideMark/>
          </w:tcPr>
          <w:p w14:paraId="594364A6"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4</w:t>
            </w:r>
          </w:p>
        </w:tc>
        <w:tc>
          <w:tcPr>
            <w:tcW w:w="1345" w:type="dxa"/>
            <w:tcBorders>
              <w:top w:val="nil"/>
              <w:left w:val="nil"/>
              <w:bottom w:val="single" w:sz="4" w:space="0" w:color="auto"/>
              <w:right w:val="single" w:sz="4" w:space="0" w:color="auto"/>
            </w:tcBorders>
            <w:shd w:val="clear" w:color="auto" w:fill="auto"/>
            <w:noWrap/>
            <w:vAlign w:val="bottom"/>
            <w:hideMark/>
          </w:tcPr>
          <w:p w14:paraId="0979272C"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45</w:t>
            </w:r>
          </w:p>
        </w:tc>
        <w:tc>
          <w:tcPr>
            <w:tcW w:w="1228" w:type="dxa"/>
            <w:tcBorders>
              <w:top w:val="nil"/>
              <w:left w:val="nil"/>
              <w:bottom w:val="single" w:sz="4" w:space="0" w:color="auto"/>
              <w:right w:val="single" w:sz="4" w:space="0" w:color="auto"/>
            </w:tcBorders>
            <w:shd w:val="clear" w:color="auto" w:fill="auto"/>
            <w:noWrap/>
            <w:vAlign w:val="bottom"/>
            <w:hideMark/>
          </w:tcPr>
          <w:p w14:paraId="07E087EC"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36</w:t>
            </w:r>
          </w:p>
        </w:tc>
        <w:tc>
          <w:tcPr>
            <w:tcW w:w="2063" w:type="dxa"/>
            <w:tcBorders>
              <w:top w:val="nil"/>
              <w:left w:val="nil"/>
              <w:bottom w:val="single" w:sz="4" w:space="0" w:color="auto"/>
              <w:right w:val="single" w:sz="4" w:space="0" w:color="auto"/>
            </w:tcBorders>
            <w:shd w:val="clear" w:color="auto" w:fill="auto"/>
            <w:noWrap/>
            <w:vAlign w:val="bottom"/>
            <w:hideMark/>
          </w:tcPr>
          <w:p w14:paraId="4BCB2068"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20</w:t>
            </w:r>
          </w:p>
        </w:tc>
        <w:tc>
          <w:tcPr>
            <w:tcW w:w="1270" w:type="dxa"/>
            <w:tcBorders>
              <w:top w:val="nil"/>
              <w:left w:val="nil"/>
              <w:bottom w:val="single" w:sz="4" w:space="0" w:color="auto"/>
              <w:right w:val="single" w:sz="8" w:space="0" w:color="auto"/>
            </w:tcBorders>
            <w:shd w:val="clear" w:color="auto" w:fill="auto"/>
            <w:noWrap/>
            <w:vAlign w:val="bottom"/>
            <w:hideMark/>
          </w:tcPr>
          <w:p w14:paraId="4AA70E0C"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2.39</w:t>
            </w:r>
          </w:p>
        </w:tc>
      </w:tr>
      <w:tr w:rsidR="000F26FE" w:rsidRPr="000F26FE" w14:paraId="5A7CC212" w14:textId="77777777" w:rsidTr="000F26FE">
        <w:trPr>
          <w:trHeight w:val="312"/>
          <w:jc w:val="center"/>
        </w:trPr>
        <w:tc>
          <w:tcPr>
            <w:tcW w:w="794" w:type="dxa"/>
            <w:tcBorders>
              <w:top w:val="nil"/>
              <w:left w:val="single" w:sz="8" w:space="0" w:color="auto"/>
              <w:bottom w:val="single" w:sz="4" w:space="0" w:color="auto"/>
              <w:right w:val="single" w:sz="4" w:space="0" w:color="auto"/>
            </w:tcBorders>
            <w:shd w:val="clear" w:color="000000" w:fill="FFF2CC"/>
            <w:noWrap/>
            <w:vAlign w:val="bottom"/>
            <w:hideMark/>
          </w:tcPr>
          <w:p w14:paraId="00628404"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5</w:t>
            </w:r>
          </w:p>
        </w:tc>
        <w:tc>
          <w:tcPr>
            <w:tcW w:w="1345" w:type="dxa"/>
            <w:tcBorders>
              <w:top w:val="nil"/>
              <w:left w:val="nil"/>
              <w:bottom w:val="single" w:sz="4" w:space="0" w:color="auto"/>
              <w:right w:val="single" w:sz="4" w:space="0" w:color="auto"/>
            </w:tcBorders>
            <w:shd w:val="clear" w:color="auto" w:fill="auto"/>
            <w:noWrap/>
            <w:vAlign w:val="bottom"/>
            <w:hideMark/>
          </w:tcPr>
          <w:p w14:paraId="5E6F2D72"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50</w:t>
            </w:r>
          </w:p>
        </w:tc>
        <w:tc>
          <w:tcPr>
            <w:tcW w:w="1228" w:type="dxa"/>
            <w:tcBorders>
              <w:top w:val="nil"/>
              <w:left w:val="nil"/>
              <w:bottom w:val="single" w:sz="4" w:space="0" w:color="auto"/>
              <w:right w:val="single" w:sz="4" w:space="0" w:color="auto"/>
            </w:tcBorders>
            <w:shd w:val="clear" w:color="auto" w:fill="auto"/>
            <w:noWrap/>
            <w:vAlign w:val="bottom"/>
            <w:hideMark/>
          </w:tcPr>
          <w:p w14:paraId="6A2F5DC2"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33.2</w:t>
            </w:r>
          </w:p>
        </w:tc>
        <w:tc>
          <w:tcPr>
            <w:tcW w:w="2063" w:type="dxa"/>
            <w:tcBorders>
              <w:top w:val="nil"/>
              <w:left w:val="nil"/>
              <w:bottom w:val="single" w:sz="4" w:space="0" w:color="auto"/>
              <w:right w:val="single" w:sz="4" w:space="0" w:color="auto"/>
            </w:tcBorders>
            <w:shd w:val="clear" w:color="auto" w:fill="auto"/>
            <w:noWrap/>
            <w:vAlign w:val="bottom"/>
            <w:hideMark/>
          </w:tcPr>
          <w:p w14:paraId="362CC08E"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19.9519231</w:t>
            </w:r>
          </w:p>
        </w:tc>
        <w:tc>
          <w:tcPr>
            <w:tcW w:w="1270" w:type="dxa"/>
            <w:tcBorders>
              <w:top w:val="nil"/>
              <w:left w:val="nil"/>
              <w:bottom w:val="single" w:sz="4" w:space="0" w:color="auto"/>
              <w:right w:val="single" w:sz="8" w:space="0" w:color="auto"/>
            </w:tcBorders>
            <w:shd w:val="clear" w:color="auto" w:fill="auto"/>
            <w:noWrap/>
            <w:vAlign w:val="bottom"/>
            <w:hideMark/>
          </w:tcPr>
          <w:p w14:paraId="6DE3E2B2"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2.01</w:t>
            </w:r>
          </w:p>
        </w:tc>
      </w:tr>
      <w:tr w:rsidR="000F26FE" w:rsidRPr="000F26FE" w14:paraId="26BBC45B" w14:textId="77777777" w:rsidTr="000F26FE">
        <w:trPr>
          <w:trHeight w:val="312"/>
          <w:jc w:val="center"/>
        </w:trPr>
        <w:tc>
          <w:tcPr>
            <w:tcW w:w="794" w:type="dxa"/>
            <w:tcBorders>
              <w:top w:val="nil"/>
              <w:left w:val="single" w:sz="8" w:space="0" w:color="auto"/>
              <w:bottom w:val="single" w:sz="4" w:space="0" w:color="auto"/>
              <w:right w:val="single" w:sz="4" w:space="0" w:color="auto"/>
            </w:tcBorders>
            <w:shd w:val="clear" w:color="000000" w:fill="FFF2CC"/>
            <w:noWrap/>
            <w:vAlign w:val="bottom"/>
            <w:hideMark/>
          </w:tcPr>
          <w:p w14:paraId="7F2E0CAB"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6</w:t>
            </w:r>
          </w:p>
        </w:tc>
        <w:tc>
          <w:tcPr>
            <w:tcW w:w="1345" w:type="dxa"/>
            <w:tcBorders>
              <w:top w:val="nil"/>
              <w:left w:val="nil"/>
              <w:bottom w:val="single" w:sz="4" w:space="0" w:color="auto"/>
              <w:right w:val="single" w:sz="4" w:space="0" w:color="auto"/>
            </w:tcBorders>
            <w:shd w:val="clear" w:color="auto" w:fill="auto"/>
            <w:noWrap/>
            <w:vAlign w:val="bottom"/>
            <w:hideMark/>
          </w:tcPr>
          <w:p w14:paraId="24A8FE0C"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55</w:t>
            </w:r>
          </w:p>
        </w:tc>
        <w:tc>
          <w:tcPr>
            <w:tcW w:w="1228" w:type="dxa"/>
            <w:tcBorders>
              <w:top w:val="nil"/>
              <w:left w:val="nil"/>
              <w:bottom w:val="single" w:sz="4" w:space="0" w:color="auto"/>
              <w:right w:val="single" w:sz="4" w:space="0" w:color="auto"/>
            </w:tcBorders>
            <w:shd w:val="clear" w:color="auto" w:fill="auto"/>
            <w:noWrap/>
            <w:vAlign w:val="bottom"/>
            <w:hideMark/>
          </w:tcPr>
          <w:p w14:paraId="0226EB01"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31.4</w:t>
            </w:r>
          </w:p>
        </w:tc>
        <w:tc>
          <w:tcPr>
            <w:tcW w:w="2063" w:type="dxa"/>
            <w:tcBorders>
              <w:top w:val="nil"/>
              <w:left w:val="nil"/>
              <w:bottom w:val="single" w:sz="4" w:space="0" w:color="auto"/>
              <w:right w:val="single" w:sz="4" w:space="0" w:color="auto"/>
            </w:tcBorders>
            <w:shd w:val="clear" w:color="auto" w:fill="auto"/>
            <w:noWrap/>
            <w:vAlign w:val="bottom"/>
            <w:hideMark/>
          </w:tcPr>
          <w:p w14:paraId="2A123445"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19.9884259</w:t>
            </w:r>
          </w:p>
        </w:tc>
        <w:tc>
          <w:tcPr>
            <w:tcW w:w="1270" w:type="dxa"/>
            <w:tcBorders>
              <w:top w:val="nil"/>
              <w:left w:val="nil"/>
              <w:bottom w:val="single" w:sz="4" w:space="0" w:color="auto"/>
              <w:right w:val="single" w:sz="8" w:space="0" w:color="auto"/>
            </w:tcBorders>
            <w:shd w:val="clear" w:color="auto" w:fill="auto"/>
            <w:noWrap/>
            <w:vAlign w:val="bottom"/>
            <w:hideMark/>
          </w:tcPr>
          <w:p w14:paraId="176C09AC"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1.71</w:t>
            </w:r>
          </w:p>
        </w:tc>
      </w:tr>
      <w:tr w:rsidR="000F26FE" w:rsidRPr="000F26FE" w14:paraId="5AF49963" w14:textId="77777777" w:rsidTr="000F26FE">
        <w:trPr>
          <w:trHeight w:val="312"/>
          <w:jc w:val="center"/>
        </w:trPr>
        <w:tc>
          <w:tcPr>
            <w:tcW w:w="794" w:type="dxa"/>
            <w:tcBorders>
              <w:top w:val="nil"/>
              <w:left w:val="single" w:sz="8" w:space="0" w:color="auto"/>
              <w:bottom w:val="single" w:sz="4" w:space="0" w:color="auto"/>
              <w:right w:val="single" w:sz="4" w:space="0" w:color="auto"/>
            </w:tcBorders>
            <w:shd w:val="clear" w:color="000000" w:fill="FFF2CC"/>
            <w:noWrap/>
            <w:vAlign w:val="bottom"/>
            <w:hideMark/>
          </w:tcPr>
          <w:p w14:paraId="0C68ABBB"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7</w:t>
            </w:r>
          </w:p>
        </w:tc>
        <w:tc>
          <w:tcPr>
            <w:tcW w:w="1345" w:type="dxa"/>
            <w:tcBorders>
              <w:top w:val="nil"/>
              <w:left w:val="nil"/>
              <w:bottom w:val="single" w:sz="4" w:space="0" w:color="auto"/>
              <w:right w:val="single" w:sz="4" w:space="0" w:color="auto"/>
            </w:tcBorders>
            <w:shd w:val="clear" w:color="auto" w:fill="auto"/>
            <w:noWrap/>
            <w:vAlign w:val="bottom"/>
            <w:hideMark/>
          </w:tcPr>
          <w:p w14:paraId="2690E227"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60</w:t>
            </w:r>
          </w:p>
        </w:tc>
        <w:tc>
          <w:tcPr>
            <w:tcW w:w="1228" w:type="dxa"/>
            <w:tcBorders>
              <w:top w:val="nil"/>
              <w:left w:val="nil"/>
              <w:bottom w:val="single" w:sz="4" w:space="0" w:color="auto"/>
              <w:right w:val="single" w:sz="4" w:space="0" w:color="auto"/>
            </w:tcBorders>
            <w:shd w:val="clear" w:color="auto" w:fill="auto"/>
            <w:noWrap/>
            <w:vAlign w:val="bottom"/>
            <w:hideMark/>
          </w:tcPr>
          <w:p w14:paraId="1F40B502"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30</w:t>
            </w:r>
          </w:p>
        </w:tc>
        <w:tc>
          <w:tcPr>
            <w:tcW w:w="2063" w:type="dxa"/>
            <w:tcBorders>
              <w:top w:val="nil"/>
              <w:left w:val="nil"/>
              <w:bottom w:val="single" w:sz="4" w:space="0" w:color="auto"/>
              <w:right w:val="single" w:sz="4" w:space="0" w:color="auto"/>
            </w:tcBorders>
            <w:shd w:val="clear" w:color="auto" w:fill="auto"/>
            <w:noWrap/>
            <w:vAlign w:val="bottom"/>
            <w:hideMark/>
          </w:tcPr>
          <w:p w14:paraId="106CC21B"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20</w:t>
            </w:r>
          </w:p>
        </w:tc>
        <w:tc>
          <w:tcPr>
            <w:tcW w:w="1270" w:type="dxa"/>
            <w:tcBorders>
              <w:top w:val="nil"/>
              <w:left w:val="nil"/>
              <w:bottom w:val="single" w:sz="4" w:space="0" w:color="auto"/>
              <w:right w:val="single" w:sz="8" w:space="0" w:color="auto"/>
            </w:tcBorders>
            <w:shd w:val="clear" w:color="auto" w:fill="auto"/>
            <w:noWrap/>
            <w:vAlign w:val="bottom"/>
            <w:hideMark/>
          </w:tcPr>
          <w:p w14:paraId="375F3803"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1.52</w:t>
            </w:r>
          </w:p>
        </w:tc>
      </w:tr>
      <w:tr w:rsidR="000F26FE" w:rsidRPr="000F26FE" w14:paraId="242F3BE8" w14:textId="77777777" w:rsidTr="000F26FE">
        <w:trPr>
          <w:trHeight w:val="324"/>
          <w:jc w:val="center"/>
        </w:trPr>
        <w:tc>
          <w:tcPr>
            <w:tcW w:w="794" w:type="dxa"/>
            <w:tcBorders>
              <w:top w:val="nil"/>
              <w:left w:val="single" w:sz="8" w:space="0" w:color="auto"/>
              <w:bottom w:val="single" w:sz="8" w:space="0" w:color="auto"/>
              <w:right w:val="single" w:sz="4" w:space="0" w:color="auto"/>
            </w:tcBorders>
            <w:shd w:val="clear" w:color="000000" w:fill="FFF2CC"/>
            <w:noWrap/>
            <w:vAlign w:val="bottom"/>
            <w:hideMark/>
          </w:tcPr>
          <w:p w14:paraId="74AD640C"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8</w:t>
            </w:r>
          </w:p>
        </w:tc>
        <w:tc>
          <w:tcPr>
            <w:tcW w:w="1345" w:type="dxa"/>
            <w:tcBorders>
              <w:top w:val="nil"/>
              <w:left w:val="nil"/>
              <w:bottom w:val="single" w:sz="8" w:space="0" w:color="auto"/>
              <w:right w:val="single" w:sz="4" w:space="0" w:color="auto"/>
            </w:tcBorders>
            <w:shd w:val="clear" w:color="auto" w:fill="auto"/>
            <w:noWrap/>
            <w:vAlign w:val="bottom"/>
            <w:hideMark/>
          </w:tcPr>
          <w:p w14:paraId="3AE40E94"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65</w:t>
            </w:r>
          </w:p>
        </w:tc>
        <w:tc>
          <w:tcPr>
            <w:tcW w:w="1228" w:type="dxa"/>
            <w:tcBorders>
              <w:top w:val="nil"/>
              <w:left w:val="nil"/>
              <w:bottom w:val="single" w:sz="8" w:space="0" w:color="auto"/>
              <w:right w:val="single" w:sz="4" w:space="0" w:color="auto"/>
            </w:tcBorders>
            <w:shd w:val="clear" w:color="auto" w:fill="auto"/>
            <w:noWrap/>
            <w:vAlign w:val="bottom"/>
            <w:hideMark/>
          </w:tcPr>
          <w:p w14:paraId="5A102519"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29</w:t>
            </w:r>
          </w:p>
        </w:tc>
        <w:tc>
          <w:tcPr>
            <w:tcW w:w="2063" w:type="dxa"/>
            <w:tcBorders>
              <w:top w:val="nil"/>
              <w:left w:val="nil"/>
              <w:bottom w:val="single" w:sz="8" w:space="0" w:color="auto"/>
              <w:right w:val="single" w:sz="4" w:space="0" w:color="auto"/>
            </w:tcBorders>
            <w:shd w:val="clear" w:color="auto" w:fill="auto"/>
            <w:noWrap/>
            <w:vAlign w:val="bottom"/>
            <w:hideMark/>
          </w:tcPr>
          <w:p w14:paraId="386C080C"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20.0531915</w:t>
            </w:r>
          </w:p>
        </w:tc>
        <w:tc>
          <w:tcPr>
            <w:tcW w:w="1270" w:type="dxa"/>
            <w:tcBorders>
              <w:top w:val="nil"/>
              <w:left w:val="nil"/>
              <w:bottom w:val="single" w:sz="8" w:space="0" w:color="auto"/>
              <w:right w:val="single" w:sz="8" w:space="0" w:color="auto"/>
            </w:tcBorders>
            <w:shd w:val="clear" w:color="auto" w:fill="auto"/>
            <w:noWrap/>
            <w:vAlign w:val="bottom"/>
            <w:hideMark/>
          </w:tcPr>
          <w:p w14:paraId="237D97A4" w14:textId="77777777" w:rsidR="000F26FE" w:rsidRPr="000F26FE" w:rsidRDefault="000F26FE" w:rsidP="000F26FE">
            <w:pPr>
              <w:spacing w:after="0" w:line="240" w:lineRule="auto"/>
              <w:jc w:val="right"/>
              <w:rPr>
                <w:rFonts w:ascii="Calibri" w:eastAsia="Times New Roman" w:hAnsi="Calibri" w:cs="Calibri"/>
                <w:color w:val="000000"/>
                <w:sz w:val="24"/>
                <w:szCs w:val="24"/>
              </w:rPr>
            </w:pPr>
            <w:r w:rsidRPr="000F26FE">
              <w:rPr>
                <w:rFonts w:ascii="Calibri" w:eastAsia="Times New Roman" w:hAnsi="Calibri" w:cs="Calibri"/>
                <w:color w:val="000000"/>
                <w:sz w:val="24"/>
                <w:szCs w:val="24"/>
              </w:rPr>
              <w:t>1.38</w:t>
            </w:r>
          </w:p>
        </w:tc>
      </w:tr>
    </w:tbl>
    <w:p w14:paraId="4AC53E84" w14:textId="481F7E47" w:rsidR="000F26FE" w:rsidRDefault="000F26FE" w:rsidP="000F26FE">
      <w:pPr>
        <w:spacing w:after="0" w:line="240" w:lineRule="auto"/>
        <w:jc w:val="center"/>
        <w:rPr>
          <w:rFonts w:eastAsiaTheme="minorEastAsia"/>
          <w:sz w:val="16"/>
          <w:szCs w:val="16"/>
        </w:rPr>
      </w:pPr>
      <w:r>
        <w:rPr>
          <w:rFonts w:eastAsiaTheme="minorEastAsia"/>
          <w:b/>
          <w:bCs/>
          <w:sz w:val="16"/>
          <w:szCs w:val="16"/>
        </w:rPr>
        <w:t>Table 7</w:t>
      </w:r>
      <w:r w:rsidRPr="00C26F27">
        <w:rPr>
          <w:rFonts w:eastAsiaTheme="minorEastAsia"/>
          <w:b/>
          <w:bCs/>
          <w:sz w:val="16"/>
          <w:szCs w:val="16"/>
        </w:rPr>
        <w:t>-</w:t>
      </w:r>
      <w:r>
        <w:rPr>
          <w:rFonts w:eastAsiaTheme="minorEastAsia"/>
          <w:b/>
          <w:bCs/>
          <w:sz w:val="16"/>
          <w:szCs w:val="16"/>
        </w:rPr>
        <w:t>2</w:t>
      </w:r>
      <w:r w:rsidRPr="00C26F27">
        <w:rPr>
          <w:rFonts w:eastAsiaTheme="minorEastAsia"/>
          <w:b/>
          <w:bCs/>
          <w:sz w:val="16"/>
          <w:szCs w:val="16"/>
        </w:rPr>
        <w:t>.</w:t>
      </w:r>
      <w:r>
        <w:rPr>
          <w:rFonts w:eastAsiaTheme="minorEastAsia"/>
          <w:sz w:val="16"/>
          <w:szCs w:val="16"/>
        </w:rPr>
        <w:t xml:space="preserve"> The collection of centimeter measurements taken for real projection distance, virtual projection distance, the calculated focal length, and the measured height of the projected image for the image passing through the 100 mm lens.</w:t>
      </w:r>
    </w:p>
    <w:p w14:paraId="30749B09" w14:textId="77777777" w:rsidR="000F26FE" w:rsidRDefault="000F26FE" w:rsidP="000F26FE">
      <w:pPr>
        <w:spacing w:after="0" w:line="240" w:lineRule="auto"/>
      </w:pPr>
    </w:p>
    <w:p w14:paraId="006D0C6C" w14:textId="728230A9" w:rsidR="000E072B" w:rsidRDefault="000E072B">
      <w:pPr>
        <w:spacing w:after="0" w:line="240" w:lineRule="auto"/>
      </w:pPr>
    </w:p>
    <w:p w14:paraId="158C552D" w14:textId="7B3C35FE" w:rsidR="00A9216E" w:rsidRPr="00173749" w:rsidRDefault="000E072B" w:rsidP="00173749">
      <w:pPr>
        <w:spacing w:after="0" w:line="240" w:lineRule="auto"/>
        <w:jc w:val="center"/>
        <w:rPr>
          <w:rFonts w:eastAsiaTheme="minorEastAsia"/>
          <w:sz w:val="16"/>
          <w:szCs w:val="16"/>
        </w:rPr>
      </w:pPr>
      <w:r>
        <w:br w:type="page"/>
      </w:r>
    </w:p>
    <w:p w14:paraId="72761116" w14:textId="4FBC4480" w:rsidR="001340D4" w:rsidRDefault="009B1518">
      <w:pPr>
        <w:jc w:val="center"/>
        <w:rPr>
          <w:b/>
          <w:bCs/>
          <w:sz w:val="28"/>
          <w:szCs w:val="28"/>
        </w:rPr>
      </w:pPr>
      <w:r>
        <w:rPr>
          <w:b/>
          <w:bCs/>
          <w:sz w:val="28"/>
          <w:szCs w:val="28"/>
        </w:rPr>
        <w:t>Analysis</w:t>
      </w:r>
    </w:p>
    <w:p w14:paraId="0A31CA82" w14:textId="416C820D" w:rsidR="000F26FE" w:rsidRPr="000F26FE" w:rsidRDefault="000F26FE" w:rsidP="000F26FE">
      <w:pPr>
        <w:spacing w:after="0"/>
        <w:rPr>
          <w:rFonts w:eastAsiaTheme="minorEastAsia"/>
        </w:rPr>
      </w:pPr>
      <w:r>
        <w:rPr>
          <w:rFonts w:eastAsiaTheme="minorEastAsia"/>
          <w:b/>
          <w:bCs/>
        </w:rPr>
        <w:t>Focal Length</w:t>
      </w:r>
    </w:p>
    <w:p w14:paraId="50EBB52F" w14:textId="6A994459" w:rsidR="00173749" w:rsidRDefault="000F26FE" w:rsidP="000F26FE">
      <w:pPr>
        <w:spacing w:after="0"/>
        <w:ind w:firstLine="720"/>
        <w:rPr>
          <w:rFonts w:eastAsiaTheme="minorEastAsia"/>
        </w:rPr>
      </w:pPr>
      <w:r>
        <w:rPr>
          <w:rFonts w:eastAsiaTheme="minorEastAsia"/>
        </w:rPr>
        <w:t>Based on the data compiled into Tables 7-1 and 7-2, we can arrive at an experimental focal length</w:t>
      </w:r>
      <w:r w:rsidR="00470B56">
        <w:rPr>
          <w:rFonts w:eastAsiaTheme="minorEastAsia"/>
        </w:rPr>
        <w:t xml:space="preserve"> by taking</w:t>
      </w:r>
      <w:r>
        <w:rPr>
          <w:rFonts w:eastAsiaTheme="minorEastAsia"/>
        </w:rPr>
        <w:t xml:space="preserve"> the intercept of the fit of the inverse value of the virtual distances versus the inverse of the real image distances</w:t>
      </w:r>
      <w:r w:rsidR="00470B56">
        <w:rPr>
          <w:rFonts w:eastAsiaTheme="minorEastAsia"/>
        </w:rPr>
        <w:t>, then inverting that value.</w:t>
      </w:r>
    </w:p>
    <w:p w14:paraId="7007FD17" w14:textId="7D855616" w:rsidR="00470B56" w:rsidRDefault="00470B56" w:rsidP="000F26FE">
      <w:pPr>
        <w:spacing w:after="0"/>
        <w:ind w:firstLine="720"/>
        <w:rPr>
          <w:rFonts w:eastAsiaTheme="minorEastAsia"/>
        </w:rPr>
      </w:pPr>
    </w:p>
    <w:p w14:paraId="7F447835" w14:textId="5B883195" w:rsidR="00470B56" w:rsidRDefault="00470B56" w:rsidP="00470B56">
      <w:pPr>
        <w:spacing w:after="0"/>
        <w:ind w:firstLine="720"/>
        <w:rPr>
          <w:rFonts w:eastAsiaTheme="minorEastAsia"/>
        </w:rPr>
      </w:pPr>
      <w:r>
        <w:rPr>
          <w:noProof/>
        </w:rPr>
        <w:drawing>
          <wp:inline distT="0" distB="0" distL="0" distR="0" wp14:anchorId="12E3168B" wp14:editId="4916CA09">
            <wp:extent cx="4653280" cy="2672080"/>
            <wp:effectExtent l="0" t="0" r="13970" b="13970"/>
            <wp:docPr id="1" name="Chart 1">
              <a:extLst xmlns:a="http://schemas.openxmlformats.org/drawingml/2006/main">
                <a:ext uri="{FF2B5EF4-FFF2-40B4-BE49-F238E27FC236}">
                  <a16:creationId xmlns:a16="http://schemas.microsoft.com/office/drawing/2014/main" id="{4CA1A6B7-0D74-2340-B4FC-78CF48726C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358E9E6" w14:textId="5CA4CFF7" w:rsidR="00470B56" w:rsidRDefault="00470B56" w:rsidP="00470B56">
      <w:pPr>
        <w:spacing w:after="0" w:line="240" w:lineRule="auto"/>
        <w:jc w:val="center"/>
        <w:rPr>
          <w:rFonts w:eastAsiaTheme="minorEastAsia"/>
          <w:sz w:val="16"/>
          <w:szCs w:val="16"/>
        </w:rPr>
      </w:pPr>
      <w:r>
        <w:rPr>
          <w:rFonts w:eastAsiaTheme="minorEastAsia"/>
          <w:b/>
          <w:bCs/>
          <w:sz w:val="16"/>
          <w:szCs w:val="16"/>
        </w:rPr>
        <w:t>Figure</w:t>
      </w:r>
      <w:r>
        <w:rPr>
          <w:rFonts w:eastAsiaTheme="minorEastAsia"/>
          <w:b/>
          <w:bCs/>
          <w:sz w:val="16"/>
          <w:szCs w:val="16"/>
        </w:rPr>
        <w:t xml:space="preserve"> 7</w:t>
      </w:r>
      <w:r w:rsidRPr="00C26F27">
        <w:rPr>
          <w:rFonts w:eastAsiaTheme="minorEastAsia"/>
          <w:b/>
          <w:bCs/>
          <w:sz w:val="16"/>
          <w:szCs w:val="16"/>
        </w:rPr>
        <w:t>-</w:t>
      </w:r>
      <w:r>
        <w:rPr>
          <w:rFonts w:eastAsiaTheme="minorEastAsia"/>
          <w:b/>
          <w:bCs/>
          <w:sz w:val="16"/>
          <w:szCs w:val="16"/>
        </w:rPr>
        <w:t>1</w:t>
      </w:r>
      <w:r w:rsidRPr="00C26F27">
        <w:rPr>
          <w:rFonts w:eastAsiaTheme="minorEastAsia"/>
          <w:b/>
          <w:bCs/>
          <w:sz w:val="16"/>
          <w:szCs w:val="16"/>
        </w:rPr>
        <w:t>.</w:t>
      </w:r>
      <w:r>
        <w:rPr>
          <w:rFonts w:eastAsiaTheme="minorEastAsia"/>
          <w:sz w:val="16"/>
          <w:szCs w:val="16"/>
        </w:rPr>
        <w:t xml:space="preserve"> </w:t>
      </w:r>
      <w:r>
        <w:rPr>
          <w:rFonts w:eastAsiaTheme="minorEastAsia"/>
          <w:sz w:val="16"/>
          <w:szCs w:val="16"/>
        </w:rPr>
        <w:t>A plot of inverted virtual image distances versus real image distances and associated best-fit line for the 10 cm lens.</w:t>
      </w:r>
    </w:p>
    <w:p w14:paraId="71A1F6A5" w14:textId="69F5E0FD" w:rsidR="00F01B8E" w:rsidRDefault="00F01B8E" w:rsidP="00173749">
      <w:pPr>
        <w:spacing w:after="0"/>
        <w:rPr>
          <w:rFonts w:eastAsiaTheme="minorEastAsia"/>
        </w:rPr>
      </w:pPr>
    </w:p>
    <w:p w14:paraId="18C52746" w14:textId="7697F7B7" w:rsidR="00470B56" w:rsidRDefault="00470B56" w:rsidP="00173749">
      <w:pPr>
        <w:spacing w:after="0"/>
        <w:rPr>
          <w:rFonts w:eastAsiaTheme="minorEastAsia"/>
        </w:rPr>
      </w:pPr>
      <w:r>
        <w:rPr>
          <w:rFonts w:eastAsiaTheme="minorEastAsia"/>
        </w:rPr>
        <w:t>Thus, for the 10 cm lens, we have arrived at the following:</w:t>
      </w:r>
    </w:p>
    <w:p w14:paraId="6A17F2B4" w14:textId="57C7A8D5" w:rsidR="00470B56" w:rsidRDefault="00470B56" w:rsidP="00470B56">
      <w:pPr>
        <w:tabs>
          <w:tab w:val="left" w:pos="1740"/>
        </w:tabs>
        <w:spacing w:after="0"/>
        <w:rPr>
          <w:rFonts w:eastAsiaTheme="minorEastAsia"/>
        </w:rPr>
      </w:pPr>
      <w:r>
        <w:rPr>
          <w:rFonts w:eastAsiaTheme="minorEastAsia"/>
        </w:rPr>
        <w:tab/>
      </w:r>
    </w:p>
    <w:tbl>
      <w:tblPr>
        <w:tblW w:w="2680" w:type="dxa"/>
        <w:jc w:val="center"/>
        <w:tblLook w:val="04A0" w:firstRow="1" w:lastRow="0" w:firstColumn="1" w:lastColumn="0" w:noHBand="0" w:noVBand="1"/>
      </w:tblPr>
      <w:tblGrid>
        <w:gridCol w:w="1570"/>
        <w:gridCol w:w="1110"/>
      </w:tblGrid>
      <w:tr w:rsidR="00470B56" w:rsidRPr="00470B56" w14:paraId="2A8272FD" w14:textId="77777777" w:rsidTr="00470B56">
        <w:trPr>
          <w:trHeight w:val="312"/>
          <w:jc w:val="center"/>
        </w:trPr>
        <w:tc>
          <w:tcPr>
            <w:tcW w:w="2680" w:type="dxa"/>
            <w:gridSpan w:val="2"/>
            <w:tcBorders>
              <w:top w:val="single" w:sz="8" w:space="0" w:color="auto"/>
              <w:left w:val="single" w:sz="8" w:space="0" w:color="auto"/>
              <w:bottom w:val="single" w:sz="4" w:space="0" w:color="auto"/>
              <w:right w:val="single" w:sz="8" w:space="0" w:color="000000"/>
            </w:tcBorders>
            <w:shd w:val="clear" w:color="000000" w:fill="B4C6E7"/>
            <w:vAlign w:val="bottom"/>
            <w:hideMark/>
          </w:tcPr>
          <w:p w14:paraId="2BFD4EA8" w14:textId="77777777" w:rsidR="00470B56" w:rsidRDefault="00470B56" w:rsidP="00470B56">
            <w:pPr>
              <w:spacing w:after="0" w:line="240" w:lineRule="auto"/>
              <w:jc w:val="center"/>
              <w:rPr>
                <w:rFonts w:ascii="Calibri" w:eastAsia="Times New Roman" w:hAnsi="Calibri" w:cs="Calibri"/>
                <w:color w:val="000000"/>
                <w:sz w:val="24"/>
                <w:szCs w:val="24"/>
              </w:rPr>
            </w:pPr>
            <w:r w:rsidRPr="00470B56">
              <w:rPr>
                <w:rFonts w:ascii="Calibri" w:eastAsia="Times New Roman" w:hAnsi="Calibri" w:cs="Calibri"/>
                <w:color w:val="000000"/>
                <w:sz w:val="24"/>
                <w:szCs w:val="24"/>
              </w:rPr>
              <w:t>Focal Length Results</w:t>
            </w:r>
          </w:p>
          <w:p w14:paraId="4E263314" w14:textId="2CEA1A3D" w:rsidR="00470B56" w:rsidRPr="00470B56" w:rsidRDefault="00470B56" w:rsidP="00470B56">
            <w:pPr>
              <w:spacing w:after="0" w:line="240" w:lineRule="auto"/>
              <w:jc w:val="center"/>
              <w:rPr>
                <w:rFonts w:ascii="Calibri" w:eastAsia="Times New Roman" w:hAnsi="Calibri" w:cs="Calibri"/>
                <w:color w:val="000000"/>
                <w:sz w:val="24"/>
                <w:szCs w:val="24"/>
              </w:rPr>
            </w:pPr>
            <w:r w:rsidRPr="00470B56">
              <w:rPr>
                <w:rFonts w:ascii="Calibri" w:eastAsia="Times New Roman" w:hAnsi="Calibri" w:cs="Calibri"/>
                <w:color w:val="000000"/>
                <w:sz w:val="24"/>
                <w:szCs w:val="24"/>
              </w:rPr>
              <w:t>10 cm lens</w:t>
            </w:r>
          </w:p>
        </w:tc>
      </w:tr>
      <w:tr w:rsidR="00470B56" w:rsidRPr="00470B56" w14:paraId="3F2E273A" w14:textId="77777777" w:rsidTr="00470B56">
        <w:trPr>
          <w:trHeight w:val="312"/>
          <w:jc w:val="center"/>
        </w:trPr>
        <w:tc>
          <w:tcPr>
            <w:tcW w:w="1570" w:type="dxa"/>
            <w:tcBorders>
              <w:top w:val="nil"/>
              <w:left w:val="single" w:sz="8" w:space="0" w:color="auto"/>
              <w:bottom w:val="single" w:sz="4" w:space="0" w:color="auto"/>
              <w:right w:val="single" w:sz="4" w:space="0" w:color="auto"/>
            </w:tcBorders>
            <w:shd w:val="clear" w:color="000000" w:fill="C6E0B4"/>
            <w:noWrap/>
            <w:vAlign w:val="bottom"/>
            <w:hideMark/>
          </w:tcPr>
          <w:p w14:paraId="69821CE3" w14:textId="77777777" w:rsidR="00470B56" w:rsidRPr="00470B56" w:rsidRDefault="00470B56" w:rsidP="00470B56">
            <w:pPr>
              <w:spacing w:after="0" w:line="240" w:lineRule="auto"/>
              <w:rPr>
                <w:rFonts w:ascii="Calibri" w:eastAsia="Times New Roman" w:hAnsi="Calibri" w:cs="Calibri"/>
                <w:color w:val="000000"/>
                <w:sz w:val="24"/>
                <w:szCs w:val="24"/>
              </w:rPr>
            </w:pPr>
            <w:r w:rsidRPr="00470B56">
              <w:rPr>
                <w:rFonts w:ascii="Calibri" w:eastAsia="Times New Roman" w:hAnsi="Calibri" w:cs="Calibri"/>
                <w:color w:val="000000"/>
                <w:sz w:val="24"/>
                <w:szCs w:val="24"/>
              </w:rPr>
              <w:t>f</w:t>
            </w:r>
            <w:r w:rsidRPr="00470B56">
              <w:rPr>
                <w:rFonts w:ascii="Calibri" w:eastAsia="Times New Roman" w:hAnsi="Calibri" w:cs="Calibri"/>
                <w:color w:val="000000"/>
                <w:sz w:val="24"/>
                <w:szCs w:val="24"/>
                <w:vertAlign w:val="superscript"/>
              </w:rPr>
              <w:t>-1</w:t>
            </w:r>
            <w:r w:rsidRPr="00470B56">
              <w:rPr>
                <w:rFonts w:ascii="Calibri" w:eastAsia="Times New Roman" w:hAnsi="Calibri" w:cs="Calibri"/>
                <w:color w:val="000000"/>
                <w:sz w:val="24"/>
                <w:szCs w:val="24"/>
              </w:rPr>
              <w:t xml:space="preserve"> [cm</w:t>
            </w:r>
            <w:r w:rsidRPr="00470B56">
              <w:rPr>
                <w:rFonts w:ascii="Calibri" w:eastAsia="Times New Roman" w:hAnsi="Calibri" w:cs="Calibri"/>
                <w:color w:val="000000"/>
                <w:sz w:val="24"/>
                <w:szCs w:val="24"/>
                <w:vertAlign w:val="superscript"/>
              </w:rPr>
              <w:t>-1</w:t>
            </w:r>
            <w:r w:rsidRPr="00470B56">
              <w:rPr>
                <w:rFonts w:ascii="Calibri" w:eastAsia="Times New Roman" w:hAnsi="Calibri" w:cs="Calibri"/>
                <w:color w:val="000000"/>
                <w:sz w:val="24"/>
                <w:szCs w:val="24"/>
              </w:rPr>
              <w:t>]</w:t>
            </w:r>
          </w:p>
        </w:tc>
        <w:tc>
          <w:tcPr>
            <w:tcW w:w="1110" w:type="dxa"/>
            <w:tcBorders>
              <w:top w:val="nil"/>
              <w:left w:val="nil"/>
              <w:bottom w:val="single" w:sz="4" w:space="0" w:color="auto"/>
              <w:right w:val="single" w:sz="8" w:space="0" w:color="auto"/>
            </w:tcBorders>
            <w:shd w:val="clear" w:color="auto" w:fill="auto"/>
            <w:noWrap/>
            <w:vAlign w:val="bottom"/>
            <w:hideMark/>
          </w:tcPr>
          <w:p w14:paraId="3F9B2D85" w14:textId="77777777" w:rsidR="00470B56" w:rsidRPr="00470B56" w:rsidRDefault="00470B56" w:rsidP="00470B56">
            <w:pPr>
              <w:spacing w:after="0" w:line="240" w:lineRule="auto"/>
              <w:jc w:val="right"/>
              <w:rPr>
                <w:rFonts w:ascii="Calibri" w:eastAsia="Times New Roman" w:hAnsi="Calibri" w:cs="Calibri"/>
                <w:color w:val="000000"/>
                <w:sz w:val="24"/>
                <w:szCs w:val="24"/>
              </w:rPr>
            </w:pPr>
            <w:r w:rsidRPr="00470B56">
              <w:rPr>
                <w:rFonts w:ascii="Calibri" w:eastAsia="Times New Roman" w:hAnsi="Calibri" w:cs="Calibri"/>
                <w:color w:val="000000"/>
                <w:sz w:val="24"/>
                <w:szCs w:val="24"/>
              </w:rPr>
              <w:t>0.1009</w:t>
            </w:r>
          </w:p>
        </w:tc>
      </w:tr>
      <w:tr w:rsidR="00470B56" w:rsidRPr="00470B56" w14:paraId="5B1881CE" w14:textId="77777777" w:rsidTr="00470B56">
        <w:trPr>
          <w:trHeight w:val="312"/>
          <w:jc w:val="center"/>
        </w:trPr>
        <w:tc>
          <w:tcPr>
            <w:tcW w:w="1570" w:type="dxa"/>
            <w:tcBorders>
              <w:top w:val="nil"/>
              <w:left w:val="single" w:sz="8" w:space="0" w:color="auto"/>
              <w:bottom w:val="single" w:sz="4" w:space="0" w:color="auto"/>
              <w:right w:val="single" w:sz="4" w:space="0" w:color="auto"/>
            </w:tcBorders>
            <w:shd w:val="clear" w:color="000000" w:fill="C6E0B4"/>
            <w:noWrap/>
            <w:vAlign w:val="bottom"/>
            <w:hideMark/>
          </w:tcPr>
          <w:p w14:paraId="68A3A2BA" w14:textId="77777777" w:rsidR="00470B56" w:rsidRPr="00470B56" w:rsidRDefault="00470B56" w:rsidP="00470B56">
            <w:pPr>
              <w:spacing w:after="0" w:line="240" w:lineRule="auto"/>
              <w:rPr>
                <w:rFonts w:ascii="Calibri" w:eastAsia="Times New Roman" w:hAnsi="Calibri" w:cs="Calibri"/>
                <w:color w:val="000000"/>
                <w:sz w:val="24"/>
                <w:szCs w:val="24"/>
              </w:rPr>
            </w:pPr>
            <w:r w:rsidRPr="00470B56">
              <w:rPr>
                <w:rFonts w:ascii="Calibri" w:eastAsia="Times New Roman" w:hAnsi="Calibri" w:cs="Calibri"/>
                <w:color w:val="000000"/>
                <w:sz w:val="24"/>
                <w:szCs w:val="24"/>
              </w:rPr>
              <w:t>f [cm]</w:t>
            </w:r>
          </w:p>
        </w:tc>
        <w:tc>
          <w:tcPr>
            <w:tcW w:w="1110" w:type="dxa"/>
            <w:tcBorders>
              <w:top w:val="nil"/>
              <w:left w:val="nil"/>
              <w:bottom w:val="single" w:sz="4" w:space="0" w:color="auto"/>
              <w:right w:val="single" w:sz="8" w:space="0" w:color="auto"/>
            </w:tcBorders>
            <w:shd w:val="clear" w:color="auto" w:fill="auto"/>
            <w:noWrap/>
            <w:vAlign w:val="bottom"/>
            <w:hideMark/>
          </w:tcPr>
          <w:p w14:paraId="68A69E6C" w14:textId="77777777" w:rsidR="00470B56" w:rsidRPr="00470B56" w:rsidRDefault="00470B56" w:rsidP="00470B56">
            <w:pPr>
              <w:spacing w:after="0" w:line="240" w:lineRule="auto"/>
              <w:jc w:val="right"/>
              <w:rPr>
                <w:rFonts w:ascii="Calibri" w:eastAsia="Times New Roman" w:hAnsi="Calibri" w:cs="Calibri"/>
                <w:color w:val="000000"/>
                <w:sz w:val="24"/>
                <w:szCs w:val="24"/>
              </w:rPr>
            </w:pPr>
            <w:r w:rsidRPr="00470B56">
              <w:rPr>
                <w:rFonts w:ascii="Calibri" w:eastAsia="Times New Roman" w:hAnsi="Calibri" w:cs="Calibri"/>
                <w:color w:val="000000"/>
                <w:sz w:val="24"/>
                <w:szCs w:val="24"/>
              </w:rPr>
              <w:t>9.91</w:t>
            </w:r>
          </w:p>
        </w:tc>
      </w:tr>
      <w:tr w:rsidR="00470B56" w:rsidRPr="00470B56" w14:paraId="5D9D91A9" w14:textId="77777777" w:rsidTr="00470B56">
        <w:trPr>
          <w:trHeight w:val="324"/>
          <w:jc w:val="center"/>
        </w:trPr>
        <w:tc>
          <w:tcPr>
            <w:tcW w:w="1570" w:type="dxa"/>
            <w:tcBorders>
              <w:top w:val="nil"/>
              <w:left w:val="single" w:sz="8" w:space="0" w:color="auto"/>
              <w:bottom w:val="single" w:sz="8" w:space="0" w:color="auto"/>
              <w:right w:val="single" w:sz="4" w:space="0" w:color="auto"/>
            </w:tcBorders>
            <w:shd w:val="clear" w:color="000000" w:fill="C6E0B4"/>
            <w:noWrap/>
            <w:vAlign w:val="bottom"/>
            <w:hideMark/>
          </w:tcPr>
          <w:p w14:paraId="56389D3E" w14:textId="77777777" w:rsidR="00470B56" w:rsidRPr="00470B56" w:rsidRDefault="00470B56" w:rsidP="00470B56">
            <w:pPr>
              <w:spacing w:after="0" w:line="240" w:lineRule="auto"/>
              <w:rPr>
                <w:rFonts w:ascii="Calibri" w:eastAsia="Times New Roman" w:hAnsi="Calibri" w:cs="Calibri"/>
                <w:color w:val="000000"/>
                <w:sz w:val="24"/>
                <w:szCs w:val="24"/>
              </w:rPr>
            </w:pPr>
            <w:r w:rsidRPr="00470B56">
              <w:rPr>
                <w:rFonts w:ascii="Calibri" w:eastAsia="Times New Roman" w:hAnsi="Calibri" w:cs="Calibri"/>
                <w:color w:val="000000"/>
                <w:sz w:val="24"/>
                <w:szCs w:val="24"/>
              </w:rPr>
              <w:t>%</w:t>
            </w:r>
            <w:r w:rsidRPr="00470B56">
              <w:rPr>
                <w:rFonts w:ascii="Calibri" w:eastAsia="Times New Roman" w:hAnsi="Calibri" w:cs="Calibri"/>
                <w:color w:val="000000"/>
                <w:sz w:val="24"/>
                <w:szCs w:val="24"/>
                <w:vertAlign w:val="subscript"/>
              </w:rPr>
              <w:t>err</w:t>
            </w:r>
          </w:p>
        </w:tc>
        <w:tc>
          <w:tcPr>
            <w:tcW w:w="1110" w:type="dxa"/>
            <w:tcBorders>
              <w:top w:val="nil"/>
              <w:left w:val="nil"/>
              <w:bottom w:val="single" w:sz="8" w:space="0" w:color="auto"/>
              <w:right w:val="single" w:sz="8" w:space="0" w:color="auto"/>
            </w:tcBorders>
            <w:shd w:val="clear" w:color="auto" w:fill="auto"/>
            <w:noWrap/>
            <w:vAlign w:val="bottom"/>
            <w:hideMark/>
          </w:tcPr>
          <w:p w14:paraId="54F53275" w14:textId="77777777" w:rsidR="00470B56" w:rsidRPr="00470B56" w:rsidRDefault="00470B56" w:rsidP="00470B56">
            <w:pPr>
              <w:spacing w:after="0" w:line="240" w:lineRule="auto"/>
              <w:jc w:val="right"/>
              <w:rPr>
                <w:rFonts w:ascii="Calibri" w:eastAsia="Times New Roman" w:hAnsi="Calibri" w:cs="Calibri"/>
                <w:color w:val="000000"/>
                <w:sz w:val="24"/>
                <w:szCs w:val="24"/>
              </w:rPr>
            </w:pPr>
            <w:r w:rsidRPr="00470B56">
              <w:rPr>
                <w:rFonts w:ascii="Calibri" w:eastAsia="Times New Roman" w:hAnsi="Calibri" w:cs="Calibri"/>
                <w:color w:val="000000"/>
                <w:sz w:val="24"/>
                <w:szCs w:val="24"/>
              </w:rPr>
              <w:t>0.90%</w:t>
            </w:r>
          </w:p>
        </w:tc>
      </w:tr>
    </w:tbl>
    <w:p w14:paraId="5511CBD5" w14:textId="4ADC36A3" w:rsidR="00470B56" w:rsidRDefault="00470B56" w:rsidP="00470B56">
      <w:pPr>
        <w:spacing w:after="0" w:line="240" w:lineRule="auto"/>
        <w:jc w:val="center"/>
        <w:rPr>
          <w:rFonts w:eastAsiaTheme="minorEastAsia"/>
          <w:sz w:val="16"/>
          <w:szCs w:val="16"/>
        </w:rPr>
      </w:pPr>
      <w:r>
        <w:rPr>
          <w:rFonts w:eastAsiaTheme="minorEastAsia"/>
          <w:b/>
          <w:bCs/>
          <w:sz w:val="16"/>
          <w:szCs w:val="16"/>
        </w:rPr>
        <w:t>Table 7</w:t>
      </w:r>
      <w:r w:rsidRPr="00C26F27">
        <w:rPr>
          <w:rFonts w:eastAsiaTheme="minorEastAsia"/>
          <w:b/>
          <w:bCs/>
          <w:sz w:val="16"/>
          <w:szCs w:val="16"/>
        </w:rPr>
        <w:t>-</w:t>
      </w:r>
      <w:r>
        <w:rPr>
          <w:rFonts w:eastAsiaTheme="minorEastAsia"/>
          <w:b/>
          <w:bCs/>
          <w:sz w:val="16"/>
          <w:szCs w:val="16"/>
        </w:rPr>
        <w:t>3</w:t>
      </w:r>
      <w:r w:rsidRPr="00C26F27">
        <w:rPr>
          <w:rFonts w:eastAsiaTheme="minorEastAsia"/>
          <w:b/>
          <w:bCs/>
          <w:sz w:val="16"/>
          <w:szCs w:val="16"/>
        </w:rPr>
        <w:t>.</w:t>
      </w:r>
      <w:r>
        <w:rPr>
          <w:rFonts w:eastAsiaTheme="minorEastAsia"/>
          <w:sz w:val="16"/>
          <w:szCs w:val="16"/>
        </w:rPr>
        <w:t xml:space="preserve"> </w:t>
      </w:r>
      <w:r>
        <w:rPr>
          <w:rFonts w:eastAsiaTheme="minorEastAsia"/>
          <w:sz w:val="16"/>
          <w:szCs w:val="16"/>
        </w:rPr>
        <w:t>The experimental focal length and its error margin for the 10 cm lens.</w:t>
      </w:r>
    </w:p>
    <w:p w14:paraId="6BA982D8" w14:textId="5E91AAC0" w:rsidR="00470B56" w:rsidRDefault="00470B56" w:rsidP="00173749">
      <w:pPr>
        <w:spacing w:after="0"/>
        <w:rPr>
          <w:rFonts w:eastAsiaTheme="minorEastAsia"/>
        </w:rPr>
      </w:pPr>
    </w:p>
    <w:p w14:paraId="69CA39F9" w14:textId="77777777" w:rsidR="00470B56" w:rsidRDefault="00470B56">
      <w:pPr>
        <w:spacing w:after="0" w:line="240" w:lineRule="auto"/>
        <w:rPr>
          <w:rFonts w:eastAsiaTheme="minorEastAsia"/>
        </w:rPr>
      </w:pPr>
      <w:r>
        <w:rPr>
          <w:rFonts w:eastAsiaTheme="minorEastAsia"/>
        </w:rPr>
        <w:br w:type="page"/>
      </w:r>
    </w:p>
    <w:p w14:paraId="15506351" w14:textId="7C76849B" w:rsidR="00470B56" w:rsidRDefault="00470B56" w:rsidP="00173749">
      <w:pPr>
        <w:spacing w:after="0"/>
        <w:rPr>
          <w:rFonts w:eastAsiaTheme="minorEastAsia"/>
        </w:rPr>
      </w:pPr>
      <w:r>
        <w:rPr>
          <w:rFonts w:eastAsiaTheme="minorEastAsia"/>
        </w:rPr>
        <w:t>Similarly, for the 20 cm lens:</w:t>
      </w:r>
    </w:p>
    <w:p w14:paraId="3FC5D183" w14:textId="23035CF8" w:rsidR="00470B56" w:rsidRDefault="00470B56" w:rsidP="00173749">
      <w:pPr>
        <w:spacing w:after="0"/>
        <w:rPr>
          <w:rFonts w:eastAsiaTheme="minorEastAsia"/>
        </w:rPr>
      </w:pPr>
    </w:p>
    <w:p w14:paraId="5312496B" w14:textId="4E0B6B2E" w:rsidR="00470B56" w:rsidRDefault="00470B56" w:rsidP="00470B56">
      <w:pPr>
        <w:spacing w:after="0"/>
        <w:jc w:val="center"/>
        <w:rPr>
          <w:rFonts w:eastAsiaTheme="minorEastAsia"/>
        </w:rPr>
      </w:pPr>
      <w:r>
        <w:rPr>
          <w:noProof/>
        </w:rPr>
        <w:softHyphen/>
      </w:r>
      <w:r>
        <w:rPr>
          <w:noProof/>
        </w:rPr>
        <w:drawing>
          <wp:inline distT="0" distB="0" distL="0" distR="0" wp14:anchorId="14EB1897" wp14:editId="59CA832A">
            <wp:extent cx="4686300" cy="2672080"/>
            <wp:effectExtent l="0" t="0" r="0" b="13970"/>
            <wp:docPr id="3" name="Chart 3">
              <a:extLst xmlns:a="http://schemas.openxmlformats.org/drawingml/2006/main">
                <a:ext uri="{FF2B5EF4-FFF2-40B4-BE49-F238E27FC236}">
                  <a16:creationId xmlns:a16="http://schemas.microsoft.com/office/drawing/2014/main" id="{9CA57CF4-F794-5546-AE5A-29F4F95A53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3B93935" w14:textId="021EAFC0" w:rsidR="00470B56" w:rsidRDefault="00470B56" w:rsidP="00470B56">
      <w:pPr>
        <w:spacing w:after="0" w:line="240" w:lineRule="auto"/>
        <w:jc w:val="center"/>
        <w:rPr>
          <w:rFonts w:eastAsiaTheme="minorEastAsia"/>
          <w:sz w:val="16"/>
          <w:szCs w:val="16"/>
        </w:rPr>
      </w:pPr>
      <w:r>
        <w:rPr>
          <w:rFonts w:eastAsiaTheme="minorEastAsia"/>
          <w:b/>
          <w:bCs/>
          <w:sz w:val="16"/>
          <w:szCs w:val="16"/>
        </w:rPr>
        <w:t>Figure 7</w:t>
      </w:r>
      <w:r w:rsidRPr="00C26F27">
        <w:rPr>
          <w:rFonts w:eastAsiaTheme="minorEastAsia"/>
          <w:b/>
          <w:bCs/>
          <w:sz w:val="16"/>
          <w:szCs w:val="16"/>
        </w:rPr>
        <w:t>-</w:t>
      </w:r>
      <w:r w:rsidR="004470B6">
        <w:rPr>
          <w:rFonts w:eastAsiaTheme="minorEastAsia"/>
          <w:b/>
          <w:bCs/>
          <w:sz w:val="16"/>
          <w:szCs w:val="16"/>
        </w:rPr>
        <w:t>2</w:t>
      </w:r>
      <w:r w:rsidRPr="00C26F27">
        <w:rPr>
          <w:rFonts w:eastAsiaTheme="minorEastAsia"/>
          <w:b/>
          <w:bCs/>
          <w:sz w:val="16"/>
          <w:szCs w:val="16"/>
        </w:rPr>
        <w:t>.</w:t>
      </w:r>
      <w:r>
        <w:rPr>
          <w:rFonts w:eastAsiaTheme="minorEastAsia"/>
          <w:sz w:val="16"/>
          <w:szCs w:val="16"/>
        </w:rPr>
        <w:t xml:space="preserve"> A plot of inverted virtual image distances versus real image distances and associated best-fit line for the </w:t>
      </w:r>
      <w:r w:rsidR="004470B6">
        <w:rPr>
          <w:rFonts w:eastAsiaTheme="minorEastAsia"/>
          <w:sz w:val="16"/>
          <w:szCs w:val="16"/>
        </w:rPr>
        <w:t>2</w:t>
      </w:r>
      <w:r>
        <w:rPr>
          <w:rFonts w:eastAsiaTheme="minorEastAsia"/>
          <w:sz w:val="16"/>
          <w:szCs w:val="16"/>
        </w:rPr>
        <w:t>0 cm lens.</w:t>
      </w:r>
    </w:p>
    <w:p w14:paraId="14FA2AEC" w14:textId="03D48EEF" w:rsidR="00470B56" w:rsidRDefault="00470B56" w:rsidP="00173749">
      <w:pPr>
        <w:spacing w:after="0"/>
        <w:rPr>
          <w:rFonts w:eastAsiaTheme="minorEastAsia"/>
        </w:rPr>
      </w:pPr>
    </w:p>
    <w:tbl>
      <w:tblPr>
        <w:tblW w:w="3040" w:type="dxa"/>
        <w:jc w:val="center"/>
        <w:tblLook w:val="04A0" w:firstRow="1" w:lastRow="0" w:firstColumn="1" w:lastColumn="0" w:noHBand="0" w:noVBand="1"/>
      </w:tblPr>
      <w:tblGrid>
        <w:gridCol w:w="1781"/>
        <w:gridCol w:w="1259"/>
      </w:tblGrid>
      <w:tr w:rsidR="004470B6" w:rsidRPr="004470B6" w14:paraId="4DF55C64" w14:textId="77777777" w:rsidTr="004470B6">
        <w:trPr>
          <w:trHeight w:val="312"/>
          <w:jc w:val="center"/>
        </w:trPr>
        <w:tc>
          <w:tcPr>
            <w:tcW w:w="3040" w:type="dxa"/>
            <w:gridSpan w:val="2"/>
            <w:tcBorders>
              <w:top w:val="single" w:sz="8" w:space="0" w:color="auto"/>
              <w:left w:val="single" w:sz="8" w:space="0" w:color="auto"/>
              <w:bottom w:val="single" w:sz="4" w:space="0" w:color="auto"/>
              <w:right w:val="single" w:sz="8" w:space="0" w:color="000000"/>
            </w:tcBorders>
            <w:shd w:val="clear" w:color="000000" w:fill="B4C6E7"/>
            <w:vAlign w:val="bottom"/>
            <w:hideMark/>
          </w:tcPr>
          <w:p w14:paraId="49A7B793" w14:textId="77777777" w:rsidR="004470B6" w:rsidRDefault="004470B6" w:rsidP="004470B6">
            <w:pPr>
              <w:spacing w:after="0" w:line="240" w:lineRule="auto"/>
              <w:jc w:val="center"/>
              <w:rPr>
                <w:rFonts w:ascii="Calibri" w:eastAsia="Times New Roman" w:hAnsi="Calibri" w:cs="Calibri"/>
                <w:color w:val="000000"/>
                <w:sz w:val="24"/>
                <w:szCs w:val="24"/>
              </w:rPr>
            </w:pPr>
            <w:r w:rsidRPr="004470B6">
              <w:rPr>
                <w:rFonts w:ascii="Calibri" w:eastAsia="Times New Roman" w:hAnsi="Calibri" w:cs="Calibri"/>
                <w:color w:val="000000"/>
                <w:sz w:val="24"/>
                <w:szCs w:val="24"/>
              </w:rPr>
              <w:t>Focal Length Results</w:t>
            </w:r>
          </w:p>
          <w:p w14:paraId="50CFC640" w14:textId="341FF932" w:rsidR="004470B6" w:rsidRPr="004470B6" w:rsidRDefault="004470B6" w:rsidP="004470B6">
            <w:pPr>
              <w:spacing w:after="0" w:line="240" w:lineRule="auto"/>
              <w:jc w:val="center"/>
              <w:rPr>
                <w:rFonts w:ascii="Calibri" w:eastAsia="Times New Roman" w:hAnsi="Calibri" w:cs="Calibri"/>
                <w:color w:val="000000"/>
                <w:sz w:val="24"/>
                <w:szCs w:val="24"/>
              </w:rPr>
            </w:pPr>
            <w:r w:rsidRPr="004470B6">
              <w:rPr>
                <w:rFonts w:ascii="Calibri" w:eastAsia="Times New Roman" w:hAnsi="Calibri" w:cs="Calibri"/>
                <w:color w:val="000000"/>
                <w:sz w:val="24"/>
                <w:szCs w:val="24"/>
              </w:rPr>
              <w:t>20 cm lens</w:t>
            </w:r>
          </w:p>
        </w:tc>
      </w:tr>
      <w:tr w:rsidR="004470B6" w:rsidRPr="004470B6" w14:paraId="0B7BC7C1" w14:textId="77777777" w:rsidTr="004470B6">
        <w:trPr>
          <w:trHeight w:val="312"/>
          <w:jc w:val="center"/>
        </w:trPr>
        <w:tc>
          <w:tcPr>
            <w:tcW w:w="1781" w:type="dxa"/>
            <w:tcBorders>
              <w:top w:val="nil"/>
              <w:left w:val="single" w:sz="8" w:space="0" w:color="auto"/>
              <w:bottom w:val="single" w:sz="4" w:space="0" w:color="auto"/>
              <w:right w:val="single" w:sz="4" w:space="0" w:color="auto"/>
            </w:tcBorders>
            <w:shd w:val="clear" w:color="000000" w:fill="C6E0B4"/>
            <w:noWrap/>
            <w:vAlign w:val="bottom"/>
            <w:hideMark/>
          </w:tcPr>
          <w:p w14:paraId="58E64BAF" w14:textId="77777777" w:rsidR="004470B6" w:rsidRPr="004470B6" w:rsidRDefault="004470B6" w:rsidP="004470B6">
            <w:pPr>
              <w:spacing w:after="0" w:line="240" w:lineRule="auto"/>
              <w:rPr>
                <w:rFonts w:ascii="Calibri" w:eastAsia="Times New Roman" w:hAnsi="Calibri" w:cs="Calibri"/>
                <w:color w:val="000000"/>
                <w:sz w:val="24"/>
                <w:szCs w:val="24"/>
              </w:rPr>
            </w:pPr>
            <w:r w:rsidRPr="004470B6">
              <w:rPr>
                <w:rFonts w:ascii="Calibri" w:eastAsia="Times New Roman" w:hAnsi="Calibri" w:cs="Calibri"/>
                <w:color w:val="000000"/>
                <w:sz w:val="24"/>
                <w:szCs w:val="24"/>
              </w:rPr>
              <w:t>f</w:t>
            </w:r>
            <w:r w:rsidRPr="004470B6">
              <w:rPr>
                <w:rFonts w:ascii="Calibri" w:eastAsia="Times New Roman" w:hAnsi="Calibri" w:cs="Calibri"/>
                <w:color w:val="000000"/>
                <w:sz w:val="24"/>
                <w:szCs w:val="24"/>
                <w:vertAlign w:val="superscript"/>
              </w:rPr>
              <w:t>-1</w:t>
            </w:r>
            <w:r w:rsidRPr="004470B6">
              <w:rPr>
                <w:rFonts w:ascii="Calibri" w:eastAsia="Times New Roman" w:hAnsi="Calibri" w:cs="Calibri"/>
                <w:color w:val="000000"/>
                <w:sz w:val="24"/>
                <w:szCs w:val="24"/>
              </w:rPr>
              <w:t xml:space="preserve"> [cm</w:t>
            </w:r>
            <w:r w:rsidRPr="004470B6">
              <w:rPr>
                <w:rFonts w:ascii="Calibri" w:eastAsia="Times New Roman" w:hAnsi="Calibri" w:cs="Calibri"/>
                <w:color w:val="000000"/>
                <w:sz w:val="24"/>
                <w:szCs w:val="24"/>
                <w:vertAlign w:val="superscript"/>
              </w:rPr>
              <w:t>-1</w:t>
            </w:r>
            <w:r w:rsidRPr="004470B6">
              <w:rPr>
                <w:rFonts w:ascii="Calibri" w:eastAsia="Times New Roman" w:hAnsi="Calibri" w:cs="Calibri"/>
                <w:color w:val="000000"/>
                <w:sz w:val="24"/>
                <w:szCs w:val="24"/>
              </w:rPr>
              <w:t>]</w:t>
            </w:r>
          </w:p>
        </w:tc>
        <w:tc>
          <w:tcPr>
            <w:tcW w:w="1259" w:type="dxa"/>
            <w:tcBorders>
              <w:top w:val="nil"/>
              <w:left w:val="nil"/>
              <w:bottom w:val="single" w:sz="4" w:space="0" w:color="auto"/>
              <w:right w:val="single" w:sz="8" w:space="0" w:color="auto"/>
            </w:tcBorders>
            <w:shd w:val="clear" w:color="auto" w:fill="auto"/>
            <w:noWrap/>
            <w:vAlign w:val="bottom"/>
            <w:hideMark/>
          </w:tcPr>
          <w:p w14:paraId="15F24CDF"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0.0497</w:t>
            </w:r>
          </w:p>
        </w:tc>
      </w:tr>
      <w:tr w:rsidR="004470B6" w:rsidRPr="004470B6" w14:paraId="1213FBEF" w14:textId="77777777" w:rsidTr="004470B6">
        <w:trPr>
          <w:trHeight w:val="324"/>
          <w:jc w:val="center"/>
        </w:trPr>
        <w:tc>
          <w:tcPr>
            <w:tcW w:w="1781" w:type="dxa"/>
            <w:tcBorders>
              <w:top w:val="nil"/>
              <w:left w:val="single" w:sz="8" w:space="0" w:color="auto"/>
              <w:bottom w:val="single" w:sz="4" w:space="0" w:color="auto"/>
              <w:right w:val="single" w:sz="4" w:space="0" w:color="auto"/>
            </w:tcBorders>
            <w:shd w:val="clear" w:color="000000" w:fill="C6E0B4"/>
            <w:noWrap/>
            <w:vAlign w:val="bottom"/>
            <w:hideMark/>
          </w:tcPr>
          <w:p w14:paraId="26AAE831" w14:textId="77777777" w:rsidR="004470B6" w:rsidRPr="004470B6" w:rsidRDefault="004470B6" w:rsidP="004470B6">
            <w:pPr>
              <w:spacing w:after="0" w:line="240" w:lineRule="auto"/>
              <w:rPr>
                <w:rFonts w:ascii="Calibri" w:eastAsia="Times New Roman" w:hAnsi="Calibri" w:cs="Calibri"/>
                <w:color w:val="000000"/>
                <w:sz w:val="24"/>
                <w:szCs w:val="24"/>
              </w:rPr>
            </w:pPr>
            <w:r w:rsidRPr="004470B6">
              <w:rPr>
                <w:rFonts w:ascii="Calibri" w:eastAsia="Times New Roman" w:hAnsi="Calibri" w:cs="Calibri"/>
                <w:color w:val="000000"/>
                <w:sz w:val="24"/>
                <w:szCs w:val="24"/>
              </w:rPr>
              <w:t>f [cm]</w:t>
            </w:r>
          </w:p>
        </w:tc>
        <w:tc>
          <w:tcPr>
            <w:tcW w:w="1259" w:type="dxa"/>
            <w:tcBorders>
              <w:top w:val="nil"/>
              <w:left w:val="nil"/>
              <w:bottom w:val="single" w:sz="4" w:space="0" w:color="auto"/>
              <w:right w:val="single" w:sz="8" w:space="0" w:color="auto"/>
            </w:tcBorders>
            <w:shd w:val="clear" w:color="auto" w:fill="auto"/>
            <w:noWrap/>
            <w:vAlign w:val="bottom"/>
            <w:hideMark/>
          </w:tcPr>
          <w:p w14:paraId="059A78AB"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20.12</w:t>
            </w:r>
          </w:p>
        </w:tc>
      </w:tr>
      <w:tr w:rsidR="004470B6" w:rsidRPr="004470B6" w14:paraId="6AB7A9CA" w14:textId="77777777" w:rsidTr="004470B6">
        <w:trPr>
          <w:trHeight w:val="324"/>
          <w:jc w:val="center"/>
        </w:trPr>
        <w:tc>
          <w:tcPr>
            <w:tcW w:w="1781" w:type="dxa"/>
            <w:tcBorders>
              <w:top w:val="nil"/>
              <w:left w:val="single" w:sz="8" w:space="0" w:color="auto"/>
              <w:bottom w:val="single" w:sz="8" w:space="0" w:color="auto"/>
              <w:right w:val="single" w:sz="4" w:space="0" w:color="auto"/>
            </w:tcBorders>
            <w:shd w:val="clear" w:color="000000" w:fill="C6E0B4"/>
            <w:noWrap/>
            <w:vAlign w:val="bottom"/>
            <w:hideMark/>
          </w:tcPr>
          <w:p w14:paraId="23B4C210" w14:textId="77777777" w:rsidR="004470B6" w:rsidRPr="004470B6" w:rsidRDefault="004470B6" w:rsidP="004470B6">
            <w:pPr>
              <w:spacing w:after="0" w:line="240" w:lineRule="auto"/>
              <w:rPr>
                <w:rFonts w:ascii="Calibri" w:eastAsia="Times New Roman" w:hAnsi="Calibri" w:cs="Calibri"/>
                <w:color w:val="000000"/>
                <w:sz w:val="24"/>
                <w:szCs w:val="24"/>
              </w:rPr>
            </w:pPr>
            <w:r w:rsidRPr="004470B6">
              <w:rPr>
                <w:rFonts w:ascii="Calibri" w:eastAsia="Times New Roman" w:hAnsi="Calibri" w:cs="Calibri"/>
                <w:color w:val="000000"/>
                <w:sz w:val="24"/>
                <w:szCs w:val="24"/>
              </w:rPr>
              <w:t>%</w:t>
            </w:r>
            <w:r w:rsidRPr="004470B6">
              <w:rPr>
                <w:rFonts w:ascii="Calibri" w:eastAsia="Times New Roman" w:hAnsi="Calibri" w:cs="Calibri"/>
                <w:color w:val="000000"/>
                <w:sz w:val="24"/>
                <w:szCs w:val="24"/>
                <w:vertAlign w:val="subscript"/>
              </w:rPr>
              <w:t>err</w:t>
            </w:r>
          </w:p>
        </w:tc>
        <w:tc>
          <w:tcPr>
            <w:tcW w:w="1259" w:type="dxa"/>
            <w:tcBorders>
              <w:top w:val="nil"/>
              <w:left w:val="nil"/>
              <w:bottom w:val="single" w:sz="8" w:space="0" w:color="auto"/>
              <w:right w:val="single" w:sz="8" w:space="0" w:color="auto"/>
            </w:tcBorders>
            <w:shd w:val="clear" w:color="auto" w:fill="auto"/>
            <w:noWrap/>
            <w:vAlign w:val="bottom"/>
            <w:hideMark/>
          </w:tcPr>
          <w:p w14:paraId="6885A92A"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0.60%</w:t>
            </w:r>
          </w:p>
        </w:tc>
      </w:tr>
    </w:tbl>
    <w:p w14:paraId="16BD77FC" w14:textId="03BD1ADE" w:rsidR="004470B6" w:rsidRDefault="004470B6" w:rsidP="004470B6">
      <w:pPr>
        <w:spacing w:after="0" w:line="240" w:lineRule="auto"/>
        <w:jc w:val="center"/>
        <w:rPr>
          <w:rFonts w:eastAsiaTheme="minorEastAsia"/>
          <w:sz w:val="16"/>
          <w:szCs w:val="16"/>
        </w:rPr>
      </w:pPr>
      <w:r>
        <w:rPr>
          <w:rFonts w:eastAsiaTheme="minorEastAsia"/>
          <w:b/>
          <w:bCs/>
          <w:sz w:val="16"/>
          <w:szCs w:val="16"/>
        </w:rPr>
        <w:t>Table 7</w:t>
      </w:r>
      <w:r w:rsidRPr="00C26F27">
        <w:rPr>
          <w:rFonts w:eastAsiaTheme="minorEastAsia"/>
          <w:b/>
          <w:bCs/>
          <w:sz w:val="16"/>
          <w:szCs w:val="16"/>
        </w:rPr>
        <w:t>-</w:t>
      </w:r>
      <w:r>
        <w:rPr>
          <w:rFonts w:eastAsiaTheme="minorEastAsia"/>
          <w:b/>
          <w:bCs/>
          <w:sz w:val="16"/>
          <w:szCs w:val="16"/>
        </w:rPr>
        <w:t>4</w:t>
      </w:r>
      <w:r w:rsidRPr="00C26F27">
        <w:rPr>
          <w:rFonts w:eastAsiaTheme="minorEastAsia"/>
          <w:b/>
          <w:bCs/>
          <w:sz w:val="16"/>
          <w:szCs w:val="16"/>
        </w:rPr>
        <w:t>.</w:t>
      </w:r>
      <w:r>
        <w:rPr>
          <w:rFonts w:eastAsiaTheme="minorEastAsia"/>
          <w:sz w:val="16"/>
          <w:szCs w:val="16"/>
        </w:rPr>
        <w:t xml:space="preserve"> The experimental focal length and its error margin for the </w:t>
      </w:r>
      <w:r>
        <w:rPr>
          <w:rFonts w:eastAsiaTheme="minorEastAsia"/>
          <w:sz w:val="16"/>
          <w:szCs w:val="16"/>
        </w:rPr>
        <w:t>2</w:t>
      </w:r>
      <w:r>
        <w:rPr>
          <w:rFonts w:eastAsiaTheme="minorEastAsia"/>
          <w:sz w:val="16"/>
          <w:szCs w:val="16"/>
        </w:rPr>
        <w:t>0 cm lens.</w:t>
      </w:r>
    </w:p>
    <w:p w14:paraId="0C7C27CA" w14:textId="08BC7837" w:rsidR="00470B56" w:rsidRDefault="00470B56" w:rsidP="00173749">
      <w:pPr>
        <w:spacing w:after="0"/>
        <w:rPr>
          <w:rFonts w:eastAsiaTheme="minorEastAsia"/>
        </w:rPr>
      </w:pPr>
    </w:p>
    <w:p w14:paraId="7ED31A08" w14:textId="77777777" w:rsidR="004470B6" w:rsidRDefault="004470B6">
      <w:pPr>
        <w:spacing w:after="0" w:line="240" w:lineRule="auto"/>
        <w:rPr>
          <w:rFonts w:eastAsiaTheme="minorEastAsia"/>
          <w:b/>
          <w:bCs/>
        </w:rPr>
      </w:pPr>
      <w:r>
        <w:rPr>
          <w:rFonts w:eastAsiaTheme="minorEastAsia"/>
          <w:b/>
          <w:bCs/>
        </w:rPr>
        <w:br w:type="page"/>
      </w:r>
    </w:p>
    <w:p w14:paraId="192F3459" w14:textId="3CF42F9B" w:rsidR="004470B6" w:rsidRDefault="004470B6" w:rsidP="00173749">
      <w:pPr>
        <w:spacing w:after="0"/>
        <w:rPr>
          <w:rFonts w:eastAsiaTheme="minorEastAsia"/>
        </w:rPr>
      </w:pPr>
      <w:r>
        <w:rPr>
          <w:rFonts w:eastAsiaTheme="minorEastAsia"/>
          <w:b/>
          <w:bCs/>
        </w:rPr>
        <w:t>Magnification</w:t>
      </w:r>
    </w:p>
    <w:p w14:paraId="21FCF35F" w14:textId="0011424E" w:rsidR="004470B6" w:rsidRDefault="004470B6" w:rsidP="00173749">
      <w:pPr>
        <w:spacing w:after="0"/>
        <w:rPr>
          <w:rFonts w:eastAsiaTheme="minorEastAsia"/>
        </w:rPr>
      </w:pPr>
    </w:p>
    <w:tbl>
      <w:tblPr>
        <w:tblW w:w="5699" w:type="dxa"/>
        <w:jc w:val="center"/>
        <w:tblLook w:val="04A0" w:firstRow="1" w:lastRow="0" w:firstColumn="1" w:lastColumn="0" w:noHBand="0" w:noVBand="1"/>
      </w:tblPr>
      <w:tblGrid>
        <w:gridCol w:w="642"/>
        <w:gridCol w:w="1688"/>
        <w:gridCol w:w="1750"/>
        <w:gridCol w:w="1619"/>
      </w:tblGrid>
      <w:tr w:rsidR="004470B6" w:rsidRPr="004470B6" w14:paraId="784D8610" w14:textId="77777777" w:rsidTr="004470B6">
        <w:trPr>
          <w:trHeight w:val="312"/>
          <w:jc w:val="center"/>
        </w:trPr>
        <w:tc>
          <w:tcPr>
            <w:tcW w:w="5699"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6AF29BBD" w14:textId="7B37D4D6" w:rsidR="004470B6" w:rsidRPr="004470B6" w:rsidRDefault="004470B6" w:rsidP="004470B6">
            <w:pPr>
              <w:spacing w:after="0" w:line="240" w:lineRule="auto"/>
              <w:jc w:val="center"/>
              <w:rPr>
                <w:rFonts w:ascii="Calibri" w:eastAsia="Times New Roman" w:hAnsi="Calibri" w:cs="Calibri"/>
                <w:color w:val="000000"/>
                <w:sz w:val="24"/>
                <w:szCs w:val="24"/>
              </w:rPr>
            </w:pPr>
            <w:r w:rsidRPr="004470B6">
              <w:rPr>
                <w:rFonts w:ascii="Calibri" w:eastAsia="Times New Roman" w:hAnsi="Calibri" w:cs="Calibri"/>
                <w:color w:val="000000"/>
                <w:sz w:val="24"/>
                <w:szCs w:val="24"/>
              </w:rPr>
              <w:t>Magnification</w:t>
            </w:r>
            <w:r>
              <w:rPr>
                <w:rFonts w:ascii="Calibri" w:eastAsia="Times New Roman" w:hAnsi="Calibri" w:cs="Calibri"/>
                <w:color w:val="000000"/>
                <w:sz w:val="24"/>
                <w:szCs w:val="24"/>
              </w:rPr>
              <w:t xml:space="preserve"> – 10 cm lens</w:t>
            </w:r>
          </w:p>
        </w:tc>
      </w:tr>
      <w:tr w:rsidR="004470B6" w:rsidRPr="004470B6" w14:paraId="78687483" w14:textId="77777777" w:rsidTr="004470B6">
        <w:trPr>
          <w:trHeight w:val="312"/>
          <w:jc w:val="center"/>
        </w:trPr>
        <w:tc>
          <w:tcPr>
            <w:tcW w:w="642" w:type="dxa"/>
            <w:tcBorders>
              <w:top w:val="nil"/>
              <w:left w:val="single" w:sz="8" w:space="0" w:color="auto"/>
              <w:bottom w:val="single" w:sz="4" w:space="0" w:color="auto"/>
              <w:right w:val="single" w:sz="4" w:space="0" w:color="auto"/>
            </w:tcBorders>
            <w:shd w:val="clear" w:color="auto" w:fill="auto"/>
            <w:noWrap/>
            <w:vAlign w:val="bottom"/>
            <w:hideMark/>
          </w:tcPr>
          <w:p w14:paraId="511CFCF0" w14:textId="77777777" w:rsidR="004470B6" w:rsidRPr="004470B6" w:rsidRDefault="004470B6" w:rsidP="004470B6">
            <w:pPr>
              <w:spacing w:after="0" w:line="240" w:lineRule="auto"/>
              <w:rPr>
                <w:rFonts w:ascii="Calibri" w:eastAsia="Times New Roman" w:hAnsi="Calibri" w:cs="Calibri"/>
                <w:color w:val="000000"/>
                <w:sz w:val="24"/>
                <w:szCs w:val="24"/>
              </w:rPr>
            </w:pPr>
            <w:r w:rsidRPr="004470B6">
              <w:rPr>
                <w:rFonts w:ascii="Calibri" w:eastAsia="Times New Roman" w:hAnsi="Calibri" w:cs="Calibri"/>
                <w:color w:val="000000"/>
                <w:sz w:val="24"/>
                <w:szCs w:val="24"/>
              </w:rPr>
              <w:t>Trial</w:t>
            </w:r>
          </w:p>
        </w:tc>
        <w:tc>
          <w:tcPr>
            <w:tcW w:w="1688" w:type="dxa"/>
            <w:tcBorders>
              <w:top w:val="nil"/>
              <w:left w:val="nil"/>
              <w:bottom w:val="single" w:sz="4" w:space="0" w:color="auto"/>
              <w:right w:val="single" w:sz="4" w:space="0" w:color="auto"/>
            </w:tcBorders>
            <w:shd w:val="clear" w:color="auto" w:fill="auto"/>
            <w:noWrap/>
            <w:vAlign w:val="bottom"/>
            <w:hideMark/>
          </w:tcPr>
          <w:p w14:paraId="60205708" w14:textId="521FB797" w:rsidR="004470B6" w:rsidRPr="004470B6" w:rsidRDefault="004470B6" w:rsidP="004470B6">
            <w:pPr>
              <w:spacing w:after="0" w:line="240" w:lineRule="auto"/>
              <w:rPr>
                <w:rFonts w:ascii="Calibri" w:eastAsia="Times New Roman" w:hAnsi="Calibri" w:cs="Calibri"/>
                <w:color w:val="000000"/>
                <w:sz w:val="24"/>
                <w:szCs w:val="24"/>
              </w:rPr>
            </w:pPr>
            <w:r w:rsidRPr="004470B6">
              <w:rPr>
                <w:rFonts w:ascii="Calibri" w:eastAsia="Times New Roman" w:hAnsi="Calibri" w:cs="Calibri"/>
                <w:color w:val="000000"/>
                <w:sz w:val="24"/>
                <w:szCs w:val="24"/>
              </w:rPr>
              <w:t>Expected</w:t>
            </w:r>
            <w:r>
              <w:rPr>
                <w:rFonts w:ascii="Calibri" w:eastAsia="Times New Roman" w:hAnsi="Calibri" w:cs="Calibri"/>
                <w:color w:val="000000"/>
                <w:sz w:val="24"/>
                <w:szCs w:val="24"/>
              </w:rPr>
              <w:t xml:space="preserve"> [cm]</w:t>
            </w:r>
          </w:p>
        </w:tc>
        <w:tc>
          <w:tcPr>
            <w:tcW w:w="1750" w:type="dxa"/>
            <w:tcBorders>
              <w:top w:val="nil"/>
              <w:left w:val="nil"/>
              <w:bottom w:val="single" w:sz="4" w:space="0" w:color="auto"/>
              <w:right w:val="single" w:sz="4" w:space="0" w:color="auto"/>
            </w:tcBorders>
            <w:shd w:val="clear" w:color="auto" w:fill="auto"/>
            <w:noWrap/>
            <w:vAlign w:val="bottom"/>
            <w:hideMark/>
          </w:tcPr>
          <w:p w14:paraId="53B7B18F" w14:textId="571FCCBB" w:rsidR="004470B6" w:rsidRPr="004470B6" w:rsidRDefault="004470B6" w:rsidP="004470B6">
            <w:pPr>
              <w:spacing w:after="0" w:line="240" w:lineRule="auto"/>
              <w:rPr>
                <w:rFonts w:ascii="Calibri" w:eastAsia="Times New Roman" w:hAnsi="Calibri" w:cs="Calibri"/>
                <w:color w:val="000000"/>
                <w:sz w:val="24"/>
                <w:szCs w:val="24"/>
              </w:rPr>
            </w:pPr>
            <w:r w:rsidRPr="004470B6">
              <w:rPr>
                <w:rFonts w:ascii="Calibri" w:eastAsia="Times New Roman" w:hAnsi="Calibri" w:cs="Calibri"/>
                <w:color w:val="000000"/>
                <w:sz w:val="24"/>
                <w:szCs w:val="24"/>
              </w:rPr>
              <w:t>Actual</w:t>
            </w:r>
            <w:r>
              <w:rPr>
                <w:rFonts w:ascii="Calibri" w:eastAsia="Times New Roman" w:hAnsi="Calibri" w:cs="Calibri"/>
                <w:color w:val="000000"/>
                <w:sz w:val="24"/>
                <w:szCs w:val="24"/>
              </w:rPr>
              <w:t xml:space="preserve"> [cm]</w:t>
            </w:r>
          </w:p>
        </w:tc>
        <w:tc>
          <w:tcPr>
            <w:tcW w:w="1619" w:type="dxa"/>
            <w:tcBorders>
              <w:top w:val="nil"/>
              <w:left w:val="nil"/>
              <w:bottom w:val="single" w:sz="4" w:space="0" w:color="auto"/>
              <w:right w:val="single" w:sz="8" w:space="0" w:color="auto"/>
            </w:tcBorders>
            <w:shd w:val="clear" w:color="auto" w:fill="auto"/>
            <w:noWrap/>
            <w:vAlign w:val="bottom"/>
            <w:hideMark/>
          </w:tcPr>
          <w:p w14:paraId="4923AB1E" w14:textId="77777777" w:rsidR="004470B6" w:rsidRPr="004470B6" w:rsidRDefault="004470B6" w:rsidP="004470B6">
            <w:pPr>
              <w:spacing w:after="0" w:line="240" w:lineRule="auto"/>
              <w:rPr>
                <w:rFonts w:ascii="Calibri" w:eastAsia="Times New Roman" w:hAnsi="Calibri" w:cs="Calibri"/>
                <w:color w:val="000000"/>
                <w:sz w:val="24"/>
                <w:szCs w:val="24"/>
              </w:rPr>
            </w:pPr>
            <w:r w:rsidRPr="004470B6">
              <w:rPr>
                <w:rFonts w:ascii="Calibri" w:eastAsia="Times New Roman" w:hAnsi="Calibri" w:cs="Calibri"/>
                <w:color w:val="000000"/>
                <w:sz w:val="24"/>
                <w:szCs w:val="24"/>
              </w:rPr>
              <w:t>%</w:t>
            </w:r>
            <w:r w:rsidRPr="004470B6">
              <w:rPr>
                <w:rFonts w:ascii="Calibri" w:eastAsia="Times New Roman" w:hAnsi="Calibri" w:cs="Calibri"/>
                <w:color w:val="000000"/>
                <w:sz w:val="24"/>
                <w:szCs w:val="24"/>
                <w:vertAlign w:val="subscript"/>
              </w:rPr>
              <w:t>err</w:t>
            </w:r>
          </w:p>
        </w:tc>
      </w:tr>
      <w:tr w:rsidR="004470B6" w:rsidRPr="004470B6" w14:paraId="4796B9AB" w14:textId="77777777" w:rsidTr="004470B6">
        <w:trPr>
          <w:trHeight w:val="312"/>
          <w:jc w:val="center"/>
        </w:trPr>
        <w:tc>
          <w:tcPr>
            <w:tcW w:w="642" w:type="dxa"/>
            <w:tcBorders>
              <w:top w:val="nil"/>
              <w:left w:val="single" w:sz="8" w:space="0" w:color="auto"/>
              <w:bottom w:val="single" w:sz="4" w:space="0" w:color="auto"/>
              <w:right w:val="single" w:sz="4" w:space="0" w:color="auto"/>
            </w:tcBorders>
            <w:shd w:val="clear" w:color="auto" w:fill="auto"/>
            <w:noWrap/>
            <w:vAlign w:val="bottom"/>
            <w:hideMark/>
          </w:tcPr>
          <w:p w14:paraId="5A4AC4E4"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1</w:t>
            </w:r>
          </w:p>
        </w:tc>
        <w:tc>
          <w:tcPr>
            <w:tcW w:w="1688" w:type="dxa"/>
            <w:tcBorders>
              <w:top w:val="nil"/>
              <w:left w:val="nil"/>
              <w:bottom w:val="single" w:sz="4" w:space="0" w:color="auto"/>
              <w:right w:val="single" w:sz="4" w:space="0" w:color="auto"/>
            </w:tcBorders>
            <w:shd w:val="clear" w:color="auto" w:fill="auto"/>
            <w:noWrap/>
            <w:vAlign w:val="bottom"/>
            <w:hideMark/>
          </w:tcPr>
          <w:p w14:paraId="0170500D"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-1.8666667</w:t>
            </w:r>
          </w:p>
        </w:tc>
        <w:tc>
          <w:tcPr>
            <w:tcW w:w="1750" w:type="dxa"/>
            <w:tcBorders>
              <w:top w:val="nil"/>
              <w:left w:val="nil"/>
              <w:bottom w:val="single" w:sz="4" w:space="0" w:color="auto"/>
              <w:right w:val="single" w:sz="4" w:space="0" w:color="auto"/>
            </w:tcBorders>
            <w:shd w:val="clear" w:color="auto" w:fill="auto"/>
            <w:noWrap/>
            <w:vAlign w:val="bottom"/>
            <w:hideMark/>
          </w:tcPr>
          <w:p w14:paraId="4CBBA171"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-1.833333333</w:t>
            </w:r>
          </w:p>
        </w:tc>
        <w:tc>
          <w:tcPr>
            <w:tcW w:w="1619" w:type="dxa"/>
            <w:tcBorders>
              <w:top w:val="nil"/>
              <w:left w:val="nil"/>
              <w:bottom w:val="single" w:sz="4" w:space="0" w:color="auto"/>
              <w:right w:val="single" w:sz="8" w:space="0" w:color="auto"/>
            </w:tcBorders>
            <w:shd w:val="clear" w:color="auto" w:fill="auto"/>
            <w:noWrap/>
            <w:vAlign w:val="bottom"/>
            <w:hideMark/>
          </w:tcPr>
          <w:p w14:paraId="552D5806"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0.01785714</w:t>
            </w:r>
          </w:p>
        </w:tc>
      </w:tr>
      <w:tr w:rsidR="004470B6" w:rsidRPr="004470B6" w14:paraId="527E2777" w14:textId="77777777" w:rsidTr="004470B6">
        <w:trPr>
          <w:trHeight w:val="312"/>
          <w:jc w:val="center"/>
        </w:trPr>
        <w:tc>
          <w:tcPr>
            <w:tcW w:w="642" w:type="dxa"/>
            <w:tcBorders>
              <w:top w:val="nil"/>
              <w:left w:val="single" w:sz="8" w:space="0" w:color="auto"/>
              <w:bottom w:val="single" w:sz="4" w:space="0" w:color="auto"/>
              <w:right w:val="single" w:sz="4" w:space="0" w:color="auto"/>
            </w:tcBorders>
            <w:shd w:val="clear" w:color="auto" w:fill="auto"/>
            <w:noWrap/>
            <w:vAlign w:val="bottom"/>
            <w:hideMark/>
          </w:tcPr>
          <w:p w14:paraId="7C5DA6A4"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2</w:t>
            </w:r>
          </w:p>
        </w:tc>
        <w:tc>
          <w:tcPr>
            <w:tcW w:w="1688" w:type="dxa"/>
            <w:tcBorders>
              <w:top w:val="nil"/>
              <w:left w:val="nil"/>
              <w:bottom w:val="single" w:sz="4" w:space="0" w:color="auto"/>
              <w:right w:val="single" w:sz="4" w:space="0" w:color="auto"/>
            </w:tcBorders>
            <w:shd w:val="clear" w:color="auto" w:fill="auto"/>
            <w:noWrap/>
            <w:vAlign w:val="bottom"/>
            <w:hideMark/>
          </w:tcPr>
          <w:p w14:paraId="2FCED365"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-0.965</w:t>
            </w:r>
          </w:p>
        </w:tc>
        <w:tc>
          <w:tcPr>
            <w:tcW w:w="1750" w:type="dxa"/>
            <w:tcBorders>
              <w:top w:val="nil"/>
              <w:left w:val="nil"/>
              <w:bottom w:val="single" w:sz="4" w:space="0" w:color="auto"/>
              <w:right w:val="single" w:sz="4" w:space="0" w:color="auto"/>
            </w:tcBorders>
            <w:shd w:val="clear" w:color="auto" w:fill="auto"/>
            <w:noWrap/>
            <w:vAlign w:val="bottom"/>
            <w:hideMark/>
          </w:tcPr>
          <w:p w14:paraId="2C90A03C"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-1</w:t>
            </w:r>
          </w:p>
        </w:tc>
        <w:tc>
          <w:tcPr>
            <w:tcW w:w="1619" w:type="dxa"/>
            <w:tcBorders>
              <w:top w:val="nil"/>
              <w:left w:val="nil"/>
              <w:bottom w:val="single" w:sz="4" w:space="0" w:color="auto"/>
              <w:right w:val="single" w:sz="8" w:space="0" w:color="auto"/>
            </w:tcBorders>
            <w:shd w:val="clear" w:color="auto" w:fill="auto"/>
            <w:noWrap/>
            <w:vAlign w:val="bottom"/>
            <w:hideMark/>
          </w:tcPr>
          <w:p w14:paraId="435FEFC5"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0.035</w:t>
            </w:r>
          </w:p>
        </w:tc>
      </w:tr>
      <w:tr w:rsidR="004470B6" w:rsidRPr="004470B6" w14:paraId="4992D6F2" w14:textId="77777777" w:rsidTr="004470B6">
        <w:trPr>
          <w:trHeight w:val="312"/>
          <w:jc w:val="center"/>
        </w:trPr>
        <w:tc>
          <w:tcPr>
            <w:tcW w:w="642" w:type="dxa"/>
            <w:tcBorders>
              <w:top w:val="nil"/>
              <w:left w:val="single" w:sz="8" w:space="0" w:color="auto"/>
              <w:bottom w:val="single" w:sz="4" w:space="0" w:color="auto"/>
              <w:right w:val="single" w:sz="4" w:space="0" w:color="auto"/>
            </w:tcBorders>
            <w:shd w:val="clear" w:color="auto" w:fill="auto"/>
            <w:noWrap/>
            <w:vAlign w:val="bottom"/>
            <w:hideMark/>
          </w:tcPr>
          <w:p w14:paraId="4CBCE456"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3</w:t>
            </w:r>
          </w:p>
        </w:tc>
        <w:tc>
          <w:tcPr>
            <w:tcW w:w="1688" w:type="dxa"/>
            <w:tcBorders>
              <w:top w:val="nil"/>
              <w:left w:val="nil"/>
              <w:bottom w:val="single" w:sz="4" w:space="0" w:color="auto"/>
              <w:right w:val="single" w:sz="4" w:space="0" w:color="auto"/>
            </w:tcBorders>
            <w:shd w:val="clear" w:color="auto" w:fill="auto"/>
            <w:noWrap/>
            <w:vAlign w:val="bottom"/>
            <w:hideMark/>
          </w:tcPr>
          <w:p w14:paraId="0590847F"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-0.66</w:t>
            </w:r>
          </w:p>
        </w:tc>
        <w:tc>
          <w:tcPr>
            <w:tcW w:w="1750" w:type="dxa"/>
            <w:tcBorders>
              <w:top w:val="nil"/>
              <w:left w:val="nil"/>
              <w:bottom w:val="single" w:sz="4" w:space="0" w:color="auto"/>
              <w:right w:val="single" w:sz="4" w:space="0" w:color="auto"/>
            </w:tcBorders>
            <w:shd w:val="clear" w:color="auto" w:fill="auto"/>
            <w:noWrap/>
            <w:vAlign w:val="bottom"/>
            <w:hideMark/>
          </w:tcPr>
          <w:p w14:paraId="1437BA08"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-0.666666667</w:t>
            </w:r>
          </w:p>
        </w:tc>
        <w:tc>
          <w:tcPr>
            <w:tcW w:w="1619" w:type="dxa"/>
            <w:tcBorders>
              <w:top w:val="nil"/>
              <w:left w:val="nil"/>
              <w:bottom w:val="single" w:sz="4" w:space="0" w:color="auto"/>
              <w:right w:val="single" w:sz="8" w:space="0" w:color="auto"/>
            </w:tcBorders>
            <w:shd w:val="clear" w:color="auto" w:fill="auto"/>
            <w:noWrap/>
            <w:vAlign w:val="bottom"/>
            <w:hideMark/>
          </w:tcPr>
          <w:p w14:paraId="38E879BB"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0.01</w:t>
            </w:r>
          </w:p>
        </w:tc>
      </w:tr>
      <w:tr w:rsidR="004470B6" w:rsidRPr="004470B6" w14:paraId="66B5EC99" w14:textId="77777777" w:rsidTr="004470B6">
        <w:trPr>
          <w:trHeight w:val="312"/>
          <w:jc w:val="center"/>
        </w:trPr>
        <w:tc>
          <w:tcPr>
            <w:tcW w:w="642" w:type="dxa"/>
            <w:tcBorders>
              <w:top w:val="nil"/>
              <w:left w:val="single" w:sz="8" w:space="0" w:color="auto"/>
              <w:bottom w:val="single" w:sz="4" w:space="0" w:color="auto"/>
              <w:right w:val="single" w:sz="4" w:space="0" w:color="auto"/>
            </w:tcBorders>
            <w:shd w:val="clear" w:color="auto" w:fill="auto"/>
            <w:noWrap/>
            <w:vAlign w:val="bottom"/>
            <w:hideMark/>
          </w:tcPr>
          <w:p w14:paraId="214CDDDA"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4</w:t>
            </w:r>
          </w:p>
        </w:tc>
        <w:tc>
          <w:tcPr>
            <w:tcW w:w="1688" w:type="dxa"/>
            <w:tcBorders>
              <w:top w:val="nil"/>
              <w:left w:val="nil"/>
              <w:bottom w:val="single" w:sz="4" w:space="0" w:color="auto"/>
              <w:right w:val="single" w:sz="4" w:space="0" w:color="auto"/>
            </w:tcBorders>
            <w:shd w:val="clear" w:color="auto" w:fill="auto"/>
            <w:noWrap/>
            <w:vAlign w:val="bottom"/>
            <w:hideMark/>
          </w:tcPr>
          <w:p w14:paraId="1CE7C92B"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-0.5</w:t>
            </w:r>
          </w:p>
        </w:tc>
        <w:tc>
          <w:tcPr>
            <w:tcW w:w="1750" w:type="dxa"/>
            <w:tcBorders>
              <w:top w:val="nil"/>
              <w:left w:val="nil"/>
              <w:bottom w:val="single" w:sz="4" w:space="0" w:color="auto"/>
              <w:right w:val="single" w:sz="4" w:space="0" w:color="auto"/>
            </w:tcBorders>
            <w:shd w:val="clear" w:color="auto" w:fill="auto"/>
            <w:noWrap/>
            <w:vAlign w:val="bottom"/>
            <w:hideMark/>
          </w:tcPr>
          <w:p w14:paraId="031D295A"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-0.5</w:t>
            </w:r>
          </w:p>
        </w:tc>
        <w:tc>
          <w:tcPr>
            <w:tcW w:w="1619" w:type="dxa"/>
            <w:tcBorders>
              <w:top w:val="nil"/>
              <w:left w:val="nil"/>
              <w:bottom w:val="single" w:sz="4" w:space="0" w:color="auto"/>
              <w:right w:val="single" w:sz="8" w:space="0" w:color="auto"/>
            </w:tcBorders>
            <w:shd w:val="clear" w:color="auto" w:fill="auto"/>
            <w:noWrap/>
            <w:vAlign w:val="bottom"/>
            <w:hideMark/>
          </w:tcPr>
          <w:p w14:paraId="10C8140D"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w:t>
            </w:r>
          </w:p>
        </w:tc>
      </w:tr>
      <w:tr w:rsidR="004470B6" w:rsidRPr="004470B6" w14:paraId="2D17DD82" w14:textId="77777777" w:rsidTr="004470B6">
        <w:trPr>
          <w:trHeight w:val="312"/>
          <w:jc w:val="center"/>
        </w:trPr>
        <w:tc>
          <w:tcPr>
            <w:tcW w:w="642" w:type="dxa"/>
            <w:tcBorders>
              <w:top w:val="nil"/>
              <w:left w:val="single" w:sz="8" w:space="0" w:color="auto"/>
              <w:bottom w:val="single" w:sz="4" w:space="0" w:color="auto"/>
              <w:right w:val="single" w:sz="4" w:space="0" w:color="auto"/>
            </w:tcBorders>
            <w:shd w:val="clear" w:color="auto" w:fill="auto"/>
            <w:noWrap/>
            <w:vAlign w:val="bottom"/>
            <w:hideMark/>
          </w:tcPr>
          <w:p w14:paraId="6C428B10"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5</w:t>
            </w:r>
          </w:p>
        </w:tc>
        <w:tc>
          <w:tcPr>
            <w:tcW w:w="1688" w:type="dxa"/>
            <w:tcBorders>
              <w:top w:val="nil"/>
              <w:left w:val="nil"/>
              <w:bottom w:val="single" w:sz="4" w:space="0" w:color="auto"/>
              <w:right w:val="single" w:sz="4" w:space="0" w:color="auto"/>
            </w:tcBorders>
            <w:shd w:val="clear" w:color="auto" w:fill="auto"/>
            <w:noWrap/>
            <w:vAlign w:val="bottom"/>
            <w:hideMark/>
          </w:tcPr>
          <w:p w14:paraId="4FDDCAB7"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-0.4</w:t>
            </w:r>
          </w:p>
        </w:tc>
        <w:tc>
          <w:tcPr>
            <w:tcW w:w="1750" w:type="dxa"/>
            <w:tcBorders>
              <w:top w:val="nil"/>
              <w:left w:val="nil"/>
              <w:bottom w:val="single" w:sz="4" w:space="0" w:color="auto"/>
              <w:right w:val="single" w:sz="4" w:space="0" w:color="auto"/>
            </w:tcBorders>
            <w:shd w:val="clear" w:color="auto" w:fill="auto"/>
            <w:noWrap/>
            <w:vAlign w:val="bottom"/>
            <w:hideMark/>
          </w:tcPr>
          <w:p w14:paraId="0AB6A986"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-0.41</w:t>
            </w:r>
          </w:p>
        </w:tc>
        <w:tc>
          <w:tcPr>
            <w:tcW w:w="1619" w:type="dxa"/>
            <w:tcBorders>
              <w:top w:val="nil"/>
              <w:left w:val="nil"/>
              <w:bottom w:val="single" w:sz="4" w:space="0" w:color="auto"/>
              <w:right w:val="single" w:sz="8" w:space="0" w:color="auto"/>
            </w:tcBorders>
            <w:shd w:val="clear" w:color="auto" w:fill="auto"/>
            <w:noWrap/>
            <w:vAlign w:val="bottom"/>
            <w:hideMark/>
          </w:tcPr>
          <w:p w14:paraId="1C922165"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0.02439024</w:t>
            </w:r>
          </w:p>
        </w:tc>
      </w:tr>
      <w:tr w:rsidR="004470B6" w:rsidRPr="004470B6" w14:paraId="14D818E8" w14:textId="77777777" w:rsidTr="004470B6">
        <w:trPr>
          <w:trHeight w:val="312"/>
          <w:jc w:val="center"/>
        </w:trPr>
        <w:tc>
          <w:tcPr>
            <w:tcW w:w="642" w:type="dxa"/>
            <w:tcBorders>
              <w:top w:val="nil"/>
              <w:left w:val="single" w:sz="8" w:space="0" w:color="auto"/>
              <w:bottom w:val="single" w:sz="4" w:space="0" w:color="auto"/>
              <w:right w:val="single" w:sz="4" w:space="0" w:color="auto"/>
            </w:tcBorders>
            <w:shd w:val="clear" w:color="auto" w:fill="auto"/>
            <w:noWrap/>
            <w:vAlign w:val="bottom"/>
            <w:hideMark/>
          </w:tcPr>
          <w:p w14:paraId="07999873"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6</w:t>
            </w:r>
          </w:p>
        </w:tc>
        <w:tc>
          <w:tcPr>
            <w:tcW w:w="1688" w:type="dxa"/>
            <w:tcBorders>
              <w:top w:val="nil"/>
              <w:left w:val="nil"/>
              <w:bottom w:val="single" w:sz="4" w:space="0" w:color="auto"/>
              <w:right w:val="single" w:sz="4" w:space="0" w:color="auto"/>
            </w:tcBorders>
            <w:shd w:val="clear" w:color="auto" w:fill="auto"/>
            <w:noWrap/>
            <w:vAlign w:val="bottom"/>
            <w:hideMark/>
          </w:tcPr>
          <w:p w14:paraId="2A7A2D8C"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-0.3325</w:t>
            </w:r>
          </w:p>
        </w:tc>
        <w:tc>
          <w:tcPr>
            <w:tcW w:w="1750" w:type="dxa"/>
            <w:tcBorders>
              <w:top w:val="nil"/>
              <w:left w:val="nil"/>
              <w:bottom w:val="single" w:sz="4" w:space="0" w:color="auto"/>
              <w:right w:val="single" w:sz="4" w:space="0" w:color="auto"/>
            </w:tcBorders>
            <w:shd w:val="clear" w:color="auto" w:fill="auto"/>
            <w:noWrap/>
            <w:vAlign w:val="bottom"/>
            <w:hideMark/>
          </w:tcPr>
          <w:p w14:paraId="2C322F6C"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-0.336666667</w:t>
            </w:r>
          </w:p>
        </w:tc>
        <w:tc>
          <w:tcPr>
            <w:tcW w:w="1619" w:type="dxa"/>
            <w:tcBorders>
              <w:top w:val="nil"/>
              <w:left w:val="nil"/>
              <w:bottom w:val="single" w:sz="4" w:space="0" w:color="auto"/>
              <w:right w:val="single" w:sz="8" w:space="0" w:color="auto"/>
            </w:tcBorders>
            <w:shd w:val="clear" w:color="auto" w:fill="auto"/>
            <w:noWrap/>
            <w:vAlign w:val="bottom"/>
            <w:hideMark/>
          </w:tcPr>
          <w:p w14:paraId="1C521ABA"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0.01237624</w:t>
            </w:r>
          </w:p>
        </w:tc>
      </w:tr>
      <w:tr w:rsidR="004470B6" w:rsidRPr="004470B6" w14:paraId="3910B352" w14:textId="77777777" w:rsidTr="004470B6">
        <w:trPr>
          <w:trHeight w:val="312"/>
          <w:jc w:val="center"/>
        </w:trPr>
        <w:tc>
          <w:tcPr>
            <w:tcW w:w="642" w:type="dxa"/>
            <w:tcBorders>
              <w:top w:val="nil"/>
              <w:left w:val="single" w:sz="8" w:space="0" w:color="auto"/>
              <w:bottom w:val="single" w:sz="4" w:space="0" w:color="auto"/>
              <w:right w:val="single" w:sz="4" w:space="0" w:color="auto"/>
            </w:tcBorders>
            <w:shd w:val="clear" w:color="auto" w:fill="auto"/>
            <w:noWrap/>
            <w:vAlign w:val="bottom"/>
            <w:hideMark/>
          </w:tcPr>
          <w:p w14:paraId="41402CC3"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7</w:t>
            </w:r>
          </w:p>
        </w:tc>
        <w:tc>
          <w:tcPr>
            <w:tcW w:w="1688" w:type="dxa"/>
            <w:tcBorders>
              <w:top w:val="nil"/>
              <w:left w:val="nil"/>
              <w:bottom w:val="single" w:sz="4" w:space="0" w:color="auto"/>
              <w:right w:val="single" w:sz="4" w:space="0" w:color="auto"/>
            </w:tcBorders>
            <w:shd w:val="clear" w:color="auto" w:fill="auto"/>
            <w:noWrap/>
            <w:vAlign w:val="bottom"/>
            <w:hideMark/>
          </w:tcPr>
          <w:p w14:paraId="5601FC52"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-0.2733333</w:t>
            </w:r>
          </w:p>
        </w:tc>
        <w:tc>
          <w:tcPr>
            <w:tcW w:w="1750" w:type="dxa"/>
            <w:tcBorders>
              <w:top w:val="nil"/>
              <w:left w:val="nil"/>
              <w:bottom w:val="single" w:sz="4" w:space="0" w:color="auto"/>
              <w:right w:val="single" w:sz="4" w:space="0" w:color="auto"/>
            </w:tcBorders>
            <w:shd w:val="clear" w:color="auto" w:fill="auto"/>
            <w:noWrap/>
            <w:vAlign w:val="bottom"/>
            <w:hideMark/>
          </w:tcPr>
          <w:p w14:paraId="2539BA92"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-0.29</w:t>
            </w:r>
          </w:p>
        </w:tc>
        <w:tc>
          <w:tcPr>
            <w:tcW w:w="1619" w:type="dxa"/>
            <w:tcBorders>
              <w:top w:val="nil"/>
              <w:left w:val="nil"/>
              <w:bottom w:val="single" w:sz="4" w:space="0" w:color="auto"/>
              <w:right w:val="single" w:sz="8" w:space="0" w:color="auto"/>
            </w:tcBorders>
            <w:shd w:val="clear" w:color="auto" w:fill="auto"/>
            <w:noWrap/>
            <w:vAlign w:val="bottom"/>
            <w:hideMark/>
          </w:tcPr>
          <w:p w14:paraId="32B73248"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0.05747126</w:t>
            </w:r>
          </w:p>
        </w:tc>
      </w:tr>
      <w:tr w:rsidR="004470B6" w:rsidRPr="004470B6" w14:paraId="1D4EE363" w14:textId="77777777" w:rsidTr="004470B6">
        <w:trPr>
          <w:trHeight w:val="324"/>
          <w:jc w:val="center"/>
        </w:trPr>
        <w:tc>
          <w:tcPr>
            <w:tcW w:w="642" w:type="dxa"/>
            <w:tcBorders>
              <w:top w:val="nil"/>
              <w:left w:val="single" w:sz="8" w:space="0" w:color="auto"/>
              <w:bottom w:val="single" w:sz="8" w:space="0" w:color="auto"/>
              <w:right w:val="single" w:sz="4" w:space="0" w:color="auto"/>
            </w:tcBorders>
            <w:shd w:val="clear" w:color="auto" w:fill="auto"/>
            <w:noWrap/>
            <w:vAlign w:val="bottom"/>
            <w:hideMark/>
          </w:tcPr>
          <w:p w14:paraId="50BC2F59"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8</w:t>
            </w:r>
          </w:p>
        </w:tc>
        <w:tc>
          <w:tcPr>
            <w:tcW w:w="1688" w:type="dxa"/>
            <w:tcBorders>
              <w:top w:val="nil"/>
              <w:left w:val="nil"/>
              <w:bottom w:val="single" w:sz="8" w:space="0" w:color="auto"/>
              <w:right w:val="single" w:sz="4" w:space="0" w:color="auto"/>
            </w:tcBorders>
            <w:shd w:val="clear" w:color="auto" w:fill="auto"/>
            <w:noWrap/>
            <w:vAlign w:val="bottom"/>
            <w:hideMark/>
          </w:tcPr>
          <w:p w14:paraId="5E714C03"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-0.244</w:t>
            </w:r>
          </w:p>
        </w:tc>
        <w:tc>
          <w:tcPr>
            <w:tcW w:w="1750" w:type="dxa"/>
            <w:tcBorders>
              <w:top w:val="nil"/>
              <w:left w:val="nil"/>
              <w:bottom w:val="single" w:sz="8" w:space="0" w:color="auto"/>
              <w:right w:val="single" w:sz="4" w:space="0" w:color="auto"/>
            </w:tcBorders>
            <w:shd w:val="clear" w:color="auto" w:fill="auto"/>
            <w:noWrap/>
            <w:vAlign w:val="bottom"/>
            <w:hideMark/>
          </w:tcPr>
          <w:p w14:paraId="3B7DF165"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-0.246666667</w:t>
            </w:r>
          </w:p>
        </w:tc>
        <w:tc>
          <w:tcPr>
            <w:tcW w:w="1619" w:type="dxa"/>
            <w:tcBorders>
              <w:top w:val="nil"/>
              <w:left w:val="nil"/>
              <w:bottom w:val="single" w:sz="8" w:space="0" w:color="auto"/>
              <w:right w:val="single" w:sz="8" w:space="0" w:color="auto"/>
            </w:tcBorders>
            <w:shd w:val="clear" w:color="auto" w:fill="auto"/>
            <w:noWrap/>
            <w:vAlign w:val="bottom"/>
            <w:hideMark/>
          </w:tcPr>
          <w:p w14:paraId="69A29584"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0.01081081</w:t>
            </w:r>
          </w:p>
        </w:tc>
      </w:tr>
    </w:tbl>
    <w:p w14:paraId="12B585D6" w14:textId="27B236FD" w:rsidR="004470B6" w:rsidRDefault="004470B6" w:rsidP="004470B6">
      <w:pPr>
        <w:spacing w:after="0" w:line="240" w:lineRule="auto"/>
        <w:jc w:val="center"/>
        <w:rPr>
          <w:rFonts w:eastAsiaTheme="minorEastAsia"/>
          <w:sz w:val="16"/>
          <w:szCs w:val="16"/>
        </w:rPr>
      </w:pPr>
      <w:bookmarkStart w:id="1" w:name="_Hlk32350282"/>
      <w:r>
        <w:rPr>
          <w:rFonts w:eastAsiaTheme="minorEastAsia"/>
          <w:b/>
          <w:bCs/>
          <w:sz w:val="16"/>
          <w:szCs w:val="16"/>
        </w:rPr>
        <w:t>Table 7</w:t>
      </w:r>
      <w:r w:rsidRPr="00C26F27">
        <w:rPr>
          <w:rFonts w:eastAsiaTheme="minorEastAsia"/>
          <w:b/>
          <w:bCs/>
          <w:sz w:val="16"/>
          <w:szCs w:val="16"/>
        </w:rPr>
        <w:t>-</w:t>
      </w:r>
      <w:r>
        <w:rPr>
          <w:rFonts w:eastAsiaTheme="minorEastAsia"/>
          <w:b/>
          <w:bCs/>
          <w:sz w:val="16"/>
          <w:szCs w:val="16"/>
        </w:rPr>
        <w:t>5</w:t>
      </w:r>
      <w:r w:rsidRPr="00C26F27">
        <w:rPr>
          <w:rFonts w:eastAsiaTheme="minorEastAsia"/>
          <w:b/>
          <w:bCs/>
          <w:sz w:val="16"/>
          <w:szCs w:val="16"/>
        </w:rPr>
        <w:t>.</w:t>
      </w:r>
      <w:r>
        <w:rPr>
          <w:rFonts w:eastAsiaTheme="minorEastAsia"/>
          <w:sz w:val="16"/>
          <w:szCs w:val="16"/>
        </w:rPr>
        <w:t xml:space="preserve"> </w:t>
      </w:r>
      <w:r>
        <w:rPr>
          <w:rFonts w:eastAsiaTheme="minorEastAsia"/>
          <w:sz w:val="16"/>
          <w:szCs w:val="16"/>
        </w:rPr>
        <w:t>The disparity between the expected and actual magnifications</w:t>
      </w:r>
      <w:r>
        <w:rPr>
          <w:rFonts w:eastAsiaTheme="minorEastAsia"/>
          <w:sz w:val="16"/>
          <w:szCs w:val="16"/>
        </w:rPr>
        <w:t xml:space="preserve"> for the </w:t>
      </w:r>
      <w:r>
        <w:rPr>
          <w:rFonts w:eastAsiaTheme="minorEastAsia"/>
          <w:sz w:val="16"/>
          <w:szCs w:val="16"/>
        </w:rPr>
        <w:t>1</w:t>
      </w:r>
      <w:r>
        <w:rPr>
          <w:rFonts w:eastAsiaTheme="minorEastAsia"/>
          <w:sz w:val="16"/>
          <w:szCs w:val="16"/>
        </w:rPr>
        <w:t>0 cm lens.</w:t>
      </w:r>
    </w:p>
    <w:bookmarkEnd w:id="1"/>
    <w:p w14:paraId="3129660E" w14:textId="57837802" w:rsidR="004470B6" w:rsidRDefault="004470B6" w:rsidP="00173749">
      <w:pPr>
        <w:spacing w:after="0"/>
        <w:rPr>
          <w:rFonts w:eastAsiaTheme="minorEastAsia"/>
        </w:rPr>
      </w:pPr>
    </w:p>
    <w:p w14:paraId="699FD2B8" w14:textId="039AA51D" w:rsidR="004470B6" w:rsidRDefault="004470B6">
      <w:pPr>
        <w:spacing w:after="0" w:line="240" w:lineRule="auto"/>
        <w:rPr>
          <w:rFonts w:eastAsiaTheme="minorEastAsia"/>
        </w:rPr>
      </w:pPr>
    </w:p>
    <w:tbl>
      <w:tblPr>
        <w:tblW w:w="5379" w:type="dxa"/>
        <w:jc w:val="center"/>
        <w:tblLook w:val="04A0" w:firstRow="1" w:lastRow="0" w:firstColumn="1" w:lastColumn="0" w:noHBand="0" w:noVBand="1"/>
      </w:tblPr>
      <w:tblGrid>
        <w:gridCol w:w="642"/>
        <w:gridCol w:w="1688"/>
        <w:gridCol w:w="1426"/>
        <w:gridCol w:w="1623"/>
      </w:tblGrid>
      <w:tr w:rsidR="004470B6" w:rsidRPr="004470B6" w14:paraId="6C53AEF7" w14:textId="77777777" w:rsidTr="004470B6">
        <w:trPr>
          <w:trHeight w:val="312"/>
          <w:jc w:val="center"/>
        </w:trPr>
        <w:tc>
          <w:tcPr>
            <w:tcW w:w="5379" w:type="dxa"/>
            <w:gridSpan w:val="4"/>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7EFDDEA7" w14:textId="70E63F29" w:rsidR="004470B6" w:rsidRPr="004470B6" w:rsidRDefault="004470B6" w:rsidP="004470B6">
            <w:pPr>
              <w:spacing w:after="0" w:line="240" w:lineRule="auto"/>
              <w:jc w:val="center"/>
              <w:rPr>
                <w:rFonts w:ascii="Calibri" w:eastAsia="Times New Roman" w:hAnsi="Calibri" w:cs="Calibri"/>
                <w:color w:val="000000"/>
                <w:sz w:val="24"/>
                <w:szCs w:val="24"/>
              </w:rPr>
            </w:pPr>
            <w:r w:rsidRPr="004470B6">
              <w:rPr>
                <w:rFonts w:ascii="Calibri" w:eastAsia="Times New Roman" w:hAnsi="Calibri" w:cs="Calibri"/>
                <w:color w:val="000000"/>
                <w:sz w:val="24"/>
                <w:szCs w:val="24"/>
              </w:rPr>
              <w:t>Magnification</w:t>
            </w:r>
            <w:r>
              <w:rPr>
                <w:rFonts w:ascii="Calibri" w:eastAsia="Times New Roman" w:hAnsi="Calibri" w:cs="Calibri"/>
                <w:color w:val="000000"/>
                <w:sz w:val="24"/>
                <w:szCs w:val="24"/>
              </w:rPr>
              <w:t xml:space="preserve"> – 20 cm</w:t>
            </w:r>
          </w:p>
        </w:tc>
      </w:tr>
      <w:tr w:rsidR="004470B6" w:rsidRPr="004470B6" w14:paraId="2D753C68" w14:textId="77777777" w:rsidTr="004470B6">
        <w:trPr>
          <w:trHeight w:val="312"/>
          <w:jc w:val="center"/>
        </w:trPr>
        <w:tc>
          <w:tcPr>
            <w:tcW w:w="642" w:type="dxa"/>
            <w:tcBorders>
              <w:top w:val="nil"/>
              <w:left w:val="single" w:sz="8" w:space="0" w:color="auto"/>
              <w:bottom w:val="single" w:sz="4" w:space="0" w:color="auto"/>
              <w:right w:val="single" w:sz="4" w:space="0" w:color="auto"/>
            </w:tcBorders>
            <w:shd w:val="clear" w:color="auto" w:fill="auto"/>
            <w:noWrap/>
            <w:vAlign w:val="bottom"/>
            <w:hideMark/>
          </w:tcPr>
          <w:p w14:paraId="616C3523" w14:textId="77777777" w:rsidR="004470B6" w:rsidRPr="004470B6" w:rsidRDefault="004470B6" w:rsidP="004470B6">
            <w:pPr>
              <w:spacing w:after="0" w:line="240" w:lineRule="auto"/>
              <w:rPr>
                <w:rFonts w:ascii="Calibri" w:eastAsia="Times New Roman" w:hAnsi="Calibri" w:cs="Calibri"/>
                <w:color w:val="000000"/>
                <w:sz w:val="24"/>
                <w:szCs w:val="24"/>
              </w:rPr>
            </w:pPr>
            <w:r w:rsidRPr="004470B6">
              <w:rPr>
                <w:rFonts w:ascii="Calibri" w:eastAsia="Times New Roman" w:hAnsi="Calibri" w:cs="Calibri"/>
                <w:color w:val="000000"/>
                <w:sz w:val="24"/>
                <w:szCs w:val="24"/>
              </w:rPr>
              <w:t>Trial</w:t>
            </w:r>
          </w:p>
        </w:tc>
        <w:tc>
          <w:tcPr>
            <w:tcW w:w="1688" w:type="dxa"/>
            <w:tcBorders>
              <w:top w:val="nil"/>
              <w:left w:val="nil"/>
              <w:bottom w:val="single" w:sz="4" w:space="0" w:color="auto"/>
              <w:right w:val="single" w:sz="4" w:space="0" w:color="auto"/>
            </w:tcBorders>
            <w:shd w:val="clear" w:color="auto" w:fill="auto"/>
            <w:noWrap/>
            <w:vAlign w:val="bottom"/>
            <w:hideMark/>
          </w:tcPr>
          <w:p w14:paraId="0F3F5FDA" w14:textId="755AE495" w:rsidR="004470B6" w:rsidRPr="004470B6" w:rsidRDefault="004470B6" w:rsidP="004470B6">
            <w:pPr>
              <w:spacing w:after="0" w:line="240" w:lineRule="auto"/>
              <w:rPr>
                <w:rFonts w:ascii="Calibri" w:eastAsia="Times New Roman" w:hAnsi="Calibri" w:cs="Calibri"/>
                <w:color w:val="000000"/>
                <w:sz w:val="24"/>
                <w:szCs w:val="24"/>
              </w:rPr>
            </w:pPr>
            <w:r w:rsidRPr="004470B6">
              <w:rPr>
                <w:rFonts w:ascii="Calibri" w:eastAsia="Times New Roman" w:hAnsi="Calibri" w:cs="Calibri"/>
                <w:color w:val="000000"/>
                <w:sz w:val="24"/>
                <w:szCs w:val="24"/>
              </w:rPr>
              <w:t>Expected</w:t>
            </w:r>
            <w:r>
              <w:rPr>
                <w:rFonts w:ascii="Calibri" w:eastAsia="Times New Roman" w:hAnsi="Calibri" w:cs="Calibri"/>
                <w:color w:val="000000"/>
                <w:sz w:val="24"/>
                <w:szCs w:val="24"/>
              </w:rPr>
              <w:t xml:space="preserve"> [cm]</w:t>
            </w:r>
          </w:p>
        </w:tc>
        <w:tc>
          <w:tcPr>
            <w:tcW w:w="1426" w:type="dxa"/>
            <w:tcBorders>
              <w:top w:val="nil"/>
              <w:left w:val="nil"/>
              <w:bottom w:val="single" w:sz="4" w:space="0" w:color="auto"/>
              <w:right w:val="single" w:sz="4" w:space="0" w:color="auto"/>
            </w:tcBorders>
            <w:shd w:val="clear" w:color="auto" w:fill="auto"/>
            <w:noWrap/>
            <w:vAlign w:val="bottom"/>
            <w:hideMark/>
          </w:tcPr>
          <w:p w14:paraId="0D4CE366" w14:textId="0FEFFAFC" w:rsidR="004470B6" w:rsidRPr="004470B6" w:rsidRDefault="004470B6" w:rsidP="004470B6">
            <w:pPr>
              <w:spacing w:after="0" w:line="240" w:lineRule="auto"/>
              <w:rPr>
                <w:rFonts w:ascii="Calibri" w:eastAsia="Times New Roman" w:hAnsi="Calibri" w:cs="Calibri"/>
                <w:color w:val="000000"/>
                <w:sz w:val="24"/>
                <w:szCs w:val="24"/>
              </w:rPr>
            </w:pPr>
            <w:r w:rsidRPr="004470B6">
              <w:rPr>
                <w:rFonts w:ascii="Calibri" w:eastAsia="Times New Roman" w:hAnsi="Calibri" w:cs="Calibri"/>
                <w:color w:val="000000"/>
                <w:sz w:val="24"/>
                <w:szCs w:val="24"/>
              </w:rPr>
              <w:t>Actual</w:t>
            </w:r>
            <w:r>
              <w:rPr>
                <w:rFonts w:ascii="Calibri" w:eastAsia="Times New Roman" w:hAnsi="Calibri" w:cs="Calibri"/>
                <w:color w:val="000000"/>
                <w:sz w:val="24"/>
                <w:szCs w:val="24"/>
              </w:rPr>
              <w:t xml:space="preserve"> [cm]</w:t>
            </w:r>
          </w:p>
        </w:tc>
        <w:tc>
          <w:tcPr>
            <w:tcW w:w="1623" w:type="dxa"/>
            <w:tcBorders>
              <w:top w:val="nil"/>
              <w:left w:val="nil"/>
              <w:bottom w:val="single" w:sz="4" w:space="0" w:color="auto"/>
              <w:right w:val="single" w:sz="8" w:space="0" w:color="auto"/>
            </w:tcBorders>
            <w:shd w:val="clear" w:color="auto" w:fill="auto"/>
            <w:noWrap/>
            <w:vAlign w:val="bottom"/>
            <w:hideMark/>
          </w:tcPr>
          <w:p w14:paraId="59BC722E" w14:textId="77777777" w:rsidR="004470B6" w:rsidRPr="004470B6" w:rsidRDefault="004470B6" w:rsidP="004470B6">
            <w:pPr>
              <w:spacing w:after="0" w:line="240" w:lineRule="auto"/>
              <w:rPr>
                <w:rFonts w:ascii="Calibri" w:eastAsia="Times New Roman" w:hAnsi="Calibri" w:cs="Calibri"/>
                <w:color w:val="000000"/>
                <w:sz w:val="24"/>
                <w:szCs w:val="24"/>
              </w:rPr>
            </w:pPr>
            <w:r w:rsidRPr="004470B6">
              <w:rPr>
                <w:rFonts w:ascii="Calibri" w:eastAsia="Times New Roman" w:hAnsi="Calibri" w:cs="Calibri"/>
                <w:color w:val="000000"/>
                <w:sz w:val="24"/>
                <w:szCs w:val="24"/>
              </w:rPr>
              <w:t>%</w:t>
            </w:r>
            <w:r w:rsidRPr="004470B6">
              <w:rPr>
                <w:rFonts w:ascii="Calibri" w:eastAsia="Times New Roman" w:hAnsi="Calibri" w:cs="Calibri"/>
                <w:color w:val="000000"/>
                <w:sz w:val="24"/>
                <w:szCs w:val="24"/>
                <w:vertAlign w:val="subscript"/>
              </w:rPr>
              <w:t>err</w:t>
            </w:r>
          </w:p>
        </w:tc>
      </w:tr>
      <w:tr w:rsidR="004470B6" w:rsidRPr="004470B6" w14:paraId="4B4B4DBF" w14:textId="77777777" w:rsidTr="004470B6">
        <w:trPr>
          <w:trHeight w:val="312"/>
          <w:jc w:val="center"/>
        </w:trPr>
        <w:tc>
          <w:tcPr>
            <w:tcW w:w="642" w:type="dxa"/>
            <w:tcBorders>
              <w:top w:val="nil"/>
              <w:left w:val="single" w:sz="8" w:space="0" w:color="auto"/>
              <w:bottom w:val="single" w:sz="4" w:space="0" w:color="auto"/>
              <w:right w:val="single" w:sz="4" w:space="0" w:color="auto"/>
            </w:tcBorders>
            <w:shd w:val="clear" w:color="auto" w:fill="auto"/>
            <w:noWrap/>
            <w:vAlign w:val="bottom"/>
            <w:hideMark/>
          </w:tcPr>
          <w:p w14:paraId="059B38A1"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1</w:t>
            </w:r>
          </w:p>
        </w:tc>
        <w:tc>
          <w:tcPr>
            <w:tcW w:w="1688" w:type="dxa"/>
            <w:tcBorders>
              <w:top w:val="nil"/>
              <w:left w:val="nil"/>
              <w:bottom w:val="single" w:sz="4" w:space="0" w:color="auto"/>
              <w:right w:val="single" w:sz="4" w:space="0" w:color="auto"/>
            </w:tcBorders>
            <w:shd w:val="clear" w:color="auto" w:fill="auto"/>
            <w:noWrap/>
            <w:vAlign w:val="bottom"/>
            <w:hideMark/>
          </w:tcPr>
          <w:p w14:paraId="2ED8199C"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-1.9666667</w:t>
            </w:r>
          </w:p>
        </w:tc>
        <w:tc>
          <w:tcPr>
            <w:tcW w:w="1426" w:type="dxa"/>
            <w:tcBorders>
              <w:top w:val="nil"/>
              <w:left w:val="nil"/>
              <w:bottom w:val="single" w:sz="4" w:space="0" w:color="auto"/>
              <w:right w:val="single" w:sz="4" w:space="0" w:color="auto"/>
            </w:tcBorders>
            <w:shd w:val="clear" w:color="auto" w:fill="auto"/>
            <w:noWrap/>
            <w:vAlign w:val="bottom"/>
            <w:hideMark/>
          </w:tcPr>
          <w:p w14:paraId="335B3417"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-1.9666667</w:t>
            </w:r>
          </w:p>
        </w:tc>
        <w:tc>
          <w:tcPr>
            <w:tcW w:w="1623" w:type="dxa"/>
            <w:tcBorders>
              <w:top w:val="nil"/>
              <w:left w:val="nil"/>
              <w:bottom w:val="single" w:sz="4" w:space="0" w:color="auto"/>
              <w:right w:val="single" w:sz="8" w:space="0" w:color="auto"/>
            </w:tcBorders>
            <w:shd w:val="clear" w:color="auto" w:fill="auto"/>
            <w:noWrap/>
            <w:vAlign w:val="bottom"/>
            <w:hideMark/>
          </w:tcPr>
          <w:p w14:paraId="4CEA1598"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1.129E-16</w:t>
            </w:r>
          </w:p>
        </w:tc>
      </w:tr>
      <w:tr w:rsidR="004470B6" w:rsidRPr="004470B6" w14:paraId="2A0DE64C" w14:textId="77777777" w:rsidTr="004470B6">
        <w:trPr>
          <w:trHeight w:val="312"/>
          <w:jc w:val="center"/>
        </w:trPr>
        <w:tc>
          <w:tcPr>
            <w:tcW w:w="642" w:type="dxa"/>
            <w:tcBorders>
              <w:top w:val="nil"/>
              <w:left w:val="single" w:sz="8" w:space="0" w:color="auto"/>
              <w:bottom w:val="single" w:sz="4" w:space="0" w:color="auto"/>
              <w:right w:val="single" w:sz="4" w:space="0" w:color="auto"/>
            </w:tcBorders>
            <w:shd w:val="clear" w:color="auto" w:fill="auto"/>
            <w:noWrap/>
            <w:vAlign w:val="bottom"/>
            <w:hideMark/>
          </w:tcPr>
          <w:p w14:paraId="22F276F3"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2</w:t>
            </w:r>
          </w:p>
        </w:tc>
        <w:tc>
          <w:tcPr>
            <w:tcW w:w="1688" w:type="dxa"/>
            <w:tcBorders>
              <w:top w:val="nil"/>
              <w:left w:val="nil"/>
              <w:bottom w:val="single" w:sz="4" w:space="0" w:color="auto"/>
              <w:right w:val="single" w:sz="4" w:space="0" w:color="auto"/>
            </w:tcBorders>
            <w:shd w:val="clear" w:color="auto" w:fill="auto"/>
            <w:noWrap/>
            <w:vAlign w:val="bottom"/>
            <w:hideMark/>
          </w:tcPr>
          <w:p w14:paraId="4ACA0498"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-1.3257143</w:t>
            </w:r>
          </w:p>
        </w:tc>
        <w:tc>
          <w:tcPr>
            <w:tcW w:w="1426" w:type="dxa"/>
            <w:tcBorders>
              <w:top w:val="nil"/>
              <w:left w:val="nil"/>
              <w:bottom w:val="single" w:sz="4" w:space="0" w:color="auto"/>
              <w:right w:val="single" w:sz="4" w:space="0" w:color="auto"/>
            </w:tcBorders>
            <w:shd w:val="clear" w:color="auto" w:fill="auto"/>
            <w:noWrap/>
            <w:vAlign w:val="bottom"/>
            <w:hideMark/>
          </w:tcPr>
          <w:p w14:paraId="431F1D86"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-1.3133333</w:t>
            </w:r>
          </w:p>
        </w:tc>
        <w:tc>
          <w:tcPr>
            <w:tcW w:w="1623" w:type="dxa"/>
            <w:tcBorders>
              <w:top w:val="nil"/>
              <w:left w:val="nil"/>
              <w:bottom w:val="single" w:sz="4" w:space="0" w:color="auto"/>
              <w:right w:val="single" w:sz="8" w:space="0" w:color="auto"/>
            </w:tcBorders>
            <w:shd w:val="clear" w:color="auto" w:fill="auto"/>
            <w:noWrap/>
            <w:vAlign w:val="bottom"/>
            <w:hideMark/>
          </w:tcPr>
          <w:p w14:paraId="1BBC8383"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0.00933908</w:t>
            </w:r>
          </w:p>
        </w:tc>
      </w:tr>
      <w:tr w:rsidR="004470B6" w:rsidRPr="004470B6" w14:paraId="036ABCD2" w14:textId="77777777" w:rsidTr="004470B6">
        <w:trPr>
          <w:trHeight w:val="312"/>
          <w:jc w:val="center"/>
        </w:trPr>
        <w:tc>
          <w:tcPr>
            <w:tcW w:w="642" w:type="dxa"/>
            <w:tcBorders>
              <w:top w:val="nil"/>
              <w:left w:val="single" w:sz="8" w:space="0" w:color="auto"/>
              <w:bottom w:val="single" w:sz="4" w:space="0" w:color="auto"/>
              <w:right w:val="single" w:sz="4" w:space="0" w:color="auto"/>
            </w:tcBorders>
            <w:shd w:val="clear" w:color="auto" w:fill="auto"/>
            <w:noWrap/>
            <w:vAlign w:val="bottom"/>
            <w:hideMark/>
          </w:tcPr>
          <w:p w14:paraId="7248C3CE"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3</w:t>
            </w:r>
          </w:p>
        </w:tc>
        <w:tc>
          <w:tcPr>
            <w:tcW w:w="1688" w:type="dxa"/>
            <w:tcBorders>
              <w:top w:val="nil"/>
              <w:left w:val="nil"/>
              <w:bottom w:val="single" w:sz="4" w:space="0" w:color="auto"/>
              <w:right w:val="single" w:sz="4" w:space="0" w:color="auto"/>
            </w:tcBorders>
            <w:shd w:val="clear" w:color="auto" w:fill="auto"/>
            <w:noWrap/>
            <w:vAlign w:val="bottom"/>
            <w:hideMark/>
          </w:tcPr>
          <w:p w14:paraId="6C8C99A3"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-1</w:t>
            </w:r>
          </w:p>
        </w:tc>
        <w:tc>
          <w:tcPr>
            <w:tcW w:w="1426" w:type="dxa"/>
            <w:tcBorders>
              <w:top w:val="nil"/>
              <w:left w:val="nil"/>
              <w:bottom w:val="single" w:sz="4" w:space="0" w:color="auto"/>
              <w:right w:val="single" w:sz="4" w:space="0" w:color="auto"/>
            </w:tcBorders>
            <w:shd w:val="clear" w:color="auto" w:fill="auto"/>
            <w:noWrap/>
            <w:vAlign w:val="bottom"/>
            <w:hideMark/>
          </w:tcPr>
          <w:p w14:paraId="68EF0051"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-0.9966667</w:t>
            </w:r>
          </w:p>
        </w:tc>
        <w:tc>
          <w:tcPr>
            <w:tcW w:w="1623" w:type="dxa"/>
            <w:tcBorders>
              <w:top w:val="nil"/>
              <w:left w:val="nil"/>
              <w:bottom w:val="single" w:sz="4" w:space="0" w:color="auto"/>
              <w:right w:val="single" w:sz="8" w:space="0" w:color="auto"/>
            </w:tcBorders>
            <w:shd w:val="clear" w:color="auto" w:fill="auto"/>
            <w:noWrap/>
            <w:vAlign w:val="bottom"/>
            <w:hideMark/>
          </w:tcPr>
          <w:p w14:paraId="33EC183D"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0.00333333</w:t>
            </w:r>
          </w:p>
        </w:tc>
      </w:tr>
      <w:tr w:rsidR="004470B6" w:rsidRPr="004470B6" w14:paraId="55283BA4" w14:textId="77777777" w:rsidTr="004470B6">
        <w:trPr>
          <w:trHeight w:val="312"/>
          <w:jc w:val="center"/>
        </w:trPr>
        <w:tc>
          <w:tcPr>
            <w:tcW w:w="642" w:type="dxa"/>
            <w:tcBorders>
              <w:top w:val="nil"/>
              <w:left w:val="single" w:sz="8" w:space="0" w:color="auto"/>
              <w:bottom w:val="single" w:sz="4" w:space="0" w:color="auto"/>
              <w:right w:val="single" w:sz="4" w:space="0" w:color="auto"/>
            </w:tcBorders>
            <w:shd w:val="clear" w:color="auto" w:fill="auto"/>
            <w:noWrap/>
            <w:vAlign w:val="bottom"/>
            <w:hideMark/>
          </w:tcPr>
          <w:p w14:paraId="30DA83E8"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4</w:t>
            </w:r>
          </w:p>
        </w:tc>
        <w:tc>
          <w:tcPr>
            <w:tcW w:w="1688" w:type="dxa"/>
            <w:tcBorders>
              <w:top w:val="nil"/>
              <w:left w:val="nil"/>
              <w:bottom w:val="single" w:sz="4" w:space="0" w:color="auto"/>
              <w:right w:val="single" w:sz="4" w:space="0" w:color="auto"/>
            </w:tcBorders>
            <w:shd w:val="clear" w:color="auto" w:fill="auto"/>
            <w:noWrap/>
            <w:vAlign w:val="bottom"/>
            <w:hideMark/>
          </w:tcPr>
          <w:p w14:paraId="4A0316ED"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-0.8</w:t>
            </w:r>
          </w:p>
        </w:tc>
        <w:tc>
          <w:tcPr>
            <w:tcW w:w="1426" w:type="dxa"/>
            <w:tcBorders>
              <w:top w:val="nil"/>
              <w:left w:val="nil"/>
              <w:bottom w:val="single" w:sz="4" w:space="0" w:color="auto"/>
              <w:right w:val="single" w:sz="4" w:space="0" w:color="auto"/>
            </w:tcBorders>
            <w:shd w:val="clear" w:color="auto" w:fill="auto"/>
            <w:noWrap/>
            <w:vAlign w:val="bottom"/>
            <w:hideMark/>
          </w:tcPr>
          <w:p w14:paraId="73934C0D"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-0.7966667</w:t>
            </w:r>
          </w:p>
        </w:tc>
        <w:tc>
          <w:tcPr>
            <w:tcW w:w="1623" w:type="dxa"/>
            <w:tcBorders>
              <w:top w:val="nil"/>
              <w:left w:val="nil"/>
              <w:bottom w:val="single" w:sz="4" w:space="0" w:color="auto"/>
              <w:right w:val="single" w:sz="8" w:space="0" w:color="auto"/>
            </w:tcBorders>
            <w:shd w:val="clear" w:color="auto" w:fill="auto"/>
            <w:noWrap/>
            <w:vAlign w:val="bottom"/>
            <w:hideMark/>
          </w:tcPr>
          <w:p w14:paraId="74D97346"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0.00416667</w:t>
            </w:r>
          </w:p>
        </w:tc>
      </w:tr>
      <w:tr w:rsidR="004470B6" w:rsidRPr="004470B6" w14:paraId="24D7F195" w14:textId="77777777" w:rsidTr="004470B6">
        <w:trPr>
          <w:trHeight w:val="312"/>
          <w:jc w:val="center"/>
        </w:trPr>
        <w:tc>
          <w:tcPr>
            <w:tcW w:w="642" w:type="dxa"/>
            <w:tcBorders>
              <w:top w:val="nil"/>
              <w:left w:val="single" w:sz="8" w:space="0" w:color="auto"/>
              <w:bottom w:val="single" w:sz="4" w:space="0" w:color="auto"/>
              <w:right w:val="single" w:sz="4" w:space="0" w:color="auto"/>
            </w:tcBorders>
            <w:shd w:val="clear" w:color="auto" w:fill="auto"/>
            <w:noWrap/>
            <w:vAlign w:val="bottom"/>
            <w:hideMark/>
          </w:tcPr>
          <w:p w14:paraId="0384DC1F"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5</w:t>
            </w:r>
          </w:p>
        </w:tc>
        <w:tc>
          <w:tcPr>
            <w:tcW w:w="1688" w:type="dxa"/>
            <w:tcBorders>
              <w:top w:val="nil"/>
              <w:left w:val="nil"/>
              <w:bottom w:val="single" w:sz="4" w:space="0" w:color="auto"/>
              <w:right w:val="single" w:sz="4" w:space="0" w:color="auto"/>
            </w:tcBorders>
            <w:shd w:val="clear" w:color="auto" w:fill="auto"/>
            <w:noWrap/>
            <w:vAlign w:val="bottom"/>
            <w:hideMark/>
          </w:tcPr>
          <w:p w14:paraId="1AFD4710"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-0.664</w:t>
            </w:r>
          </w:p>
        </w:tc>
        <w:tc>
          <w:tcPr>
            <w:tcW w:w="1426" w:type="dxa"/>
            <w:tcBorders>
              <w:top w:val="nil"/>
              <w:left w:val="nil"/>
              <w:bottom w:val="single" w:sz="4" w:space="0" w:color="auto"/>
              <w:right w:val="single" w:sz="4" w:space="0" w:color="auto"/>
            </w:tcBorders>
            <w:shd w:val="clear" w:color="auto" w:fill="auto"/>
            <w:noWrap/>
            <w:vAlign w:val="bottom"/>
            <w:hideMark/>
          </w:tcPr>
          <w:p w14:paraId="019BF454"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-0.67</w:t>
            </w:r>
          </w:p>
        </w:tc>
        <w:tc>
          <w:tcPr>
            <w:tcW w:w="1623" w:type="dxa"/>
            <w:tcBorders>
              <w:top w:val="nil"/>
              <w:left w:val="nil"/>
              <w:bottom w:val="single" w:sz="4" w:space="0" w:color="auto"/>
              <w:right w:val="single" w:sz="8" w:space="0" w:color="auto"/>
            </w:tcBorders>
            <w:shd w:val="clear" w:color="auto" w:fill="auto"/>
            <w:noWrap/>
            <w:vAlign w:val="bottom"/>
            <w:hideMark/>
          </w:tcPr>
          <w:p w14:paraId="56F8E0E1"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0.00895522</w:t>
            </w:r>
          </w:p>
        </w:tc>
      </w:tr>
      <w:tr w:rsidR="004470B6" w:rsidRPr="004470B6" w14:paraId="4B68027A" w14:textId="77777777" w:rsidTr="004470B6">
        <w:trPr>
          <w:trHeight w:val="312"/>
          <w:jc w:val="center"/>
        </w:trPr>
        <w:tc>
          <w:tcPr>
            <w:tcW w:w="642" w:type="dxa"/>
            <w:tcBorders>
              <w:top w:val="nil"/>
              <w:left w:val="single" w:sz="8" w:space="0" w:color="auto"/>
              <w:bottom w:val="single" w:sz="4" w:space="0" w:color="auto"/>
              <w:right w:val="single" w:sz="4" w:space="0" w:color="auto"/>
            </w:tcBorders>
            <w:shd w:val="clear" w:color="auto" w:fill="auto"/>
            <w:noWrap/>
            <w:vAlign w:val="bottom"/>
            <w:hideMark/>
          </w:tcPr>
          <w:p w14:paraId="0B5B97E8"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6</w:t>
            </w:r>
          </w:p>
        </w:tc>
        <w:tc>
          <w:tcPr>
            <w:tcW w:w="1688" w:type="dxa"/>
            <w:tcBorders>
              <w:top w:val="nil"/>
              <w:left w:val="nil"/>
              <w:bottom w:val="single" w:sz="4" w:space="0" w:color="auto"/>
              <w:right w:val="single" w:sz="4" w:space="0" w:color="auto"/>
            </w:tcBorders>
            <w:shd w:val="clear" w:color="auto" w:fill="auto"/>
            <w:noWrap/>
            <w:vAlign w:val="bottom"/>
            <w:hideMark/>
          </w:tcPr>
          <w:p w14:paraId="53DF4A4A"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-0.5709091</w:t>
            </w:r>
          </w:p>
        </w:tc>
        <w:tc>
          <w:tcPr>
            <w:tcW w:w="1426" w:type="dxa"/>
            <w:tcBorders>
              <w:top w:val="nil"/>
              <w:left w:val="nil"/>
              <w:bottom w:val="single" w:sz="4" w:space="0" w:color="auto"/>
              <w:right w:val="single" w:sz="4" w:space="0" w:color="auto"/>
            </w:tcBorders>
            <w:shd w:val="clear" w:color="auto" w:fill="auto"/>
            <w:noWrap/>
            <w:vAlign w:val="bottom"/>
            <w:hideMark/>
          </w:tcPr>
          <w:p w14:paraId="3831DCC3"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-0.57</w:t>
            </w:r>
          </w:p>
        </w:tc>
        <w:tc>
          <w:tcPr>
            <w:tcW w:w="1623" w:type="dxa"/>
            <w:tcBorders>
              <w:top w:val="nil"/>
              <w:left w:val="nil"/>
              <w:bottom w:val="single" w:sz="4" w:space="0" w:color="auto"/>
              <w:right w:val="single" w:sz="8" w:space="0" w:color="auto"/>
            </w:tcBorders>
            <w:shd w:val="clear" w:color="auto" w:fill="auto"/>
            <w:noWrap/>
            <w:vAlign w:val="bottom"/>
            <w:hideMark/>
          </w:tcPr>
          <w:p w14:paraId="6BEF038C"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0.00159236</w:t>
            </w:r>
          </w:p>
        </w:tc>
      </w:tr>
      <w:tr w:rsidR="004470B6" w:rsidRPr="004470B6" w14:paraId="00EFBC6F" w14:textId="77777777" w:rsidTr="004470B6">
        <w:trPr>
          <w:trHeight w:val="312"/>
          <w:jc w:val="center"/>
        </w:trPr>
        <w:tc>
          <w:tcPr>
            <w:tcW w:w="642" w:type="dxa"/>
            <w:tcBorders>
              <w:top w:val="nil"/>
              <w:left w:val="single" w:sz="8" w:space="0" w:color="auto"/>
              <w:bottom w:val="single" w:sz="4" w:space="0" w:color="auto"/>
              <w:right w:val="single" w:sz="4" w:space="0" w:color="auto"/>
            </w:tcBorders>
            <w:shd w:val="clear" w:color="auto" w:fill="auto"/>
            <w:noWrap/>
            <w:vAlign w:val="bottom"/>
            <w:hideMark/>
          </w:tcPr>
          <w:p w14:paraId="7033DC75"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7</w:t>
            </w:r>
          </w:p>
        </w:tc>
        <w:tc>
          <w:tcPr>
            <w:tcW w:w="1688" w:type="dxa"/>
            <w:tcBorders>
              <w:top w:val="nil"/>
              <w:left w:val="nil"/>
              <w:bottom w:val="single" w:sz="4" w:space="0" w:color="auto"/>
              <w:right w:val="single" w:sz="4" w:space="0" w:color="auto"/>
            </w:tcBorders>
            <w:shd w:val="clear" w:color="auto" w:fill="auto"/>
            <w:noWrap/>
            <w:vAlign w:val="bottom"/>
            <w:hideMark/>
          </w:tcPr>
          <w:p w14:paraId="109D620D"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-0.5</w:t>
            </w:r>
          </w:p>
        </w:tc>
        <w:tc>
          <w:tcPr>
            <w:tcW w:w="1426" w:type="dxa"/>
            <w:tcBorders>
              <w:top w:val="nil"/>
              <w:left w:val="nil"/>
              <w:bottom w:val="single" w:sz="4" w:space="0" w:color="auto"/>
              <w:right w:val="single" w:sz="4" w:space="0" w:color="auto"/>
            </w:tcBorders>
            <w:shd w:val="clear" w:color="auto" w:fill="auto"/>
            <w:noWrap/>
            <w:vAlign w:val="bottom"/>
            <w:hideMark/>
          </w:tcPr>
          <w:p w14:paraId="00C755C8"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-0.5066667</w:t>
            </w:r>
          </w:p>
        </w:tc>
        <w:tc>
          <w:tcPr>
            <w:tcW w:w="1623" w:type="dxa"/>
            <w:tcBorders>
              <w:top w:val="nil"/>
              <w:left w:val="nil"/>
              <w:bottom w:val="single" w:sz="4" w:space="0" w:color="auto"/>
              <w:right w:val="single" w:sz="8" w:space="0" w:color="auto"/>
            </w:tcBorders>
            <w:shd w:val="clear" w:color="auto" w:fill="auto"/>
            <w:noWrap/>
            <w:vAlign w:val="bottom"/>
            <w:hideMark/>
          </w:tcPr>
          <w:p w14:paraId="7A3290F3"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0.01315789</w:t>
            </w:r>
          </w:p>
        </w:tc>
      </w:tr>
      <w:tr w:rsidR="004470B6" w:rsidRPr="004470B6" w14:paraId="3FD70CCA" w14:textId="77777777" w:rsidTr="004470B6">
        <w:trPr>
          <w:trHeight w:val="324"/>
          <w:jc w:val="center"/>
        </w:trPr>
        <w:tc>
          <w:tcPr>
            <w:tcW w:w="642" w:type="dxa"/>
            <w:tcBorders>
              <w:top w:val="nil"/>
              <w:left w:val="single" w:sz="8" w:space="0" w:color="auto"/>
              <w:bottom w:val="single" w:sz="8" w:space="0" w:color="auto"/>
              <w:right w:val="single" w:sz="4" w:space="0" w:color="auto"/>
            </w:tcBorders>
            <w:shd w:val="clear" w:color="auto" w:fill="auto"/>
            <w:noWrap/>
            <w:vAlign w:val="bottom"/>
            <w:hideMark/>
          </w:tcPr>
          <w:p w14:paraId="081C9A9C"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8</w:t>
            </w:r>
          </w:p>
        </w:tc>
        <w:tc>
          <w:tcPr>
            <w:tcW w:w="1688" w:type="dxa"/>
            <w:tcBorders>
              <w:top w:val="nil"/>
              <w:left w:val="nil"/>
              <w:bottom w:val="single" w:sz="8" w:space="0" w:color="auto"/>
              <w:right w:val="single" w:sz="4" w:space="0" w:color="auto"/>
            </w:tcBorders>
            <w:shd w:val="clear" w:color="auto" w:fill="auto"/>
            <w:noWrap/>
            <w:vAlign w:val="bottom"/>
            <w:hideMark/>
          </w:tcPr>
          <w:p w14:paraId="4C64138F"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-0.4461538</w:t>
            </w:r>
          </w:p>
        </w:tc>
        <w:tc>
          <w:tcPr>
            <w:tcW w:w="1426" w:type="dxa"/>
            <w:tcBorders>
              <w:top w:val="nil"/>
              <w:left w:val="nil"/>
              <w:bottom w:val="single" w:sz="8" w:space="0" w:color="auto"/>
              <w:right w:val="single" w:sz="4" w:space="0" w:color="auto"/>
            </w:tcBorders>
            <w:shd w:val="clear" w:color="auto" w:fill="auto"/>
            <w:noWrap/>
            <w:vAlign w:val="bottom"/>
            <w:hideMark/>
          </w:tcPr>
          <w:p w14:paraId="364F45D4"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-0.46</w:t>
            </w:r>
          </w:p>
        </w:tc>
        <w:tc>
          <w:tcPr>
            <w:tcW w:w="1623" w:type="dxa"/>
            <w:tcBorders>
              <w:top w:val="nil"/>
              <w:left w:val="nil"/>
              <w:bottom w:val="single" w:sz="8" w:space="0" w:color="auto"/>
              <w:right w:val="single" w:sz="8" w:space="0" w:color="auto"/>
            </w:tcBorders>
            <w:shd w:val="clear" w:color="auto" w:fill="auto"/>
            <w:noWrap/>
            <w:vAlign w:val="bottom"/>
            <w:hideMark/>
          </w:tcPr>
          <w:p w14:paraId="1A36B554" w14:textId="77777777" w:rsidR="004470B6" w:rsidRPr="004470B6" w:rsidRDefault="004470B6" w:rsidP="004470B6">
            <w:pPr>
              <w:spacing w:after="0" w:line="240" w:lineRule="auto"/>
              <w:jc w:val="right"/>
              <w:rPr>
                <w:rFonts w:ascii="Calibri" w:eastAsia="Times New Roman" w:hAnsi="Calibri" w:cs="Calibri"/>
                <w:color w:val="000000"/>
                <w:sz w:val="24"/>
                <w:szCs w:val="24"/>
              </w:rPr>
            </w:pPr>
            <w:r w:rsidRPr="004470B6">
              <w:rPr>
                <w:rFonts w:ascii="Calibri" w:eastAsia="Times New Roman" w:hAnsi="Calibri" w:cs="Calibri"/>
                <w:color w:val="000000"/>
                <w:sz w:val="24"/>
                <w:szCs w:val="24"/>
              </w:rPr>
              <w:t>0.03010033</w:t>
            </w:r>
          </w:p>
        </w:tc>
      </w:tr>
    </w:tbl>
    <w:p w14:paraId="225F34D4" w14:textId="03E32AF8" w:rsidR="004470B6" w:rsidRDefault="004470B6" w:rsidP="004470B6">
      <w:pPr>
        <w:spacing w:after="0" w:line="240" w:lineRule="auto"/>
        <w:jc w:val="center"/>
        <w:rPr>
          <w:rFonts w:eastAsiaTheme="minorEastAsia"/>
          <w:sz w:val="16"/>
          <w:szCs w:val="16"/>
        </w:rPr>
      </w:pPr>
      <w:r>
        <w:rPr>
          <w:rFonts w:eastAsiaTheme="minorEastAsia"/>
          <w:b/>
          <w:bCs/>
          <w:sz w:val="16"/>
          <w:szCs w:val="16"/>
        </w:rPr>
        <w:t>Table 7</w:t>
      </w:r>
      <w:r w:rsidRPr="00C26F27">
        <w:rPr>
          <w:rFonts w:eastAsiaTheme="minorEastAsia"/>
          <w:b/>
          <w:bCs/>
          <w:sz w:val="16"/>
          <w:szCs w:val="16"/>
        </w:rPr>
        <w:t>-</w:t>
      </w:r>
      <w:r>
        <w:rPr>
          <w:rFonts w:eastAsiaTheme="minorEastAsia"/>
          <w:b/>
          <w:bCs/>
          <w:sz w:val="16"/>
          <w:szCs w:val="16"/>
        </w:rPr>
        <w:t>6</w:t>
      </w:r>
      <w:r w:rsidRPr="00C26F27">
        <w:rPr>
          <w:rFonts w:eastAsiaTheme="minorEastAsia"/>
          <w:b/>
          <w:bCs/>
          <w:sz w:val="16"/>
          <w:szCs w:val="16"/>
        </w:rPr>
        <w:t>.</w:t>
      </w:r>
      <w:r>
        <w:rPr>
          <w:rFonts w:eastAsiaTheme="minorEastAsia"/>
          <w:sz w:val="16"/>
          <w:szCs w:val="16"/>
        </w:rPr>
        <w:t xml:space="preserve"> The disparity between the expected and actual magnifications for the </w:t>
      </w:r>
      <w:r>
        <w:rPr>
          <w:rFonts w:eastAsiaTheme="minorEastAsia"/>
          <w:sz w:val="16"/>
          <w:szCs w:val="16"/>
        </w:rPr>
        <w:t>2</w:t>
      </w:r>
      <w:r>
        <w:rPr>
          <w:rFonts w:eastAsiaTheme="minorEastAsia"/>
          <w:sz w:val="16"/>
          <w:szCs w:val="16"/>
        </w:rPr>
        <w:t>0 cm lens.</w:t>
      </w:r>
    </w:p>
    <w:p w14:paraId="425DE55D" w14:textId="76B62320" w:rsidR="004470B6" w:rsidRDefault="004470B6" w:rsidP="00173749">
      <w:pPr>
        <w:spacing w:after="0"/>
        <w:rPr>
          <w:rFonts w:eastAsiaTheme="minorEastAsia"/>
        </w:rPr>
      </w:pPr>
    </w:p>
    <w:p w14:paraId="446E85D3" w14:textId="77777777" w:rsidR="004470B6" w:rsidRPr="004470B6" w:rsidRDefault="004470B6" w:rsidP="00173749">
      <w:pPr>
        <w:spacing w:after="0"/>
        <w:rPr>
          <w:rFonts w:eastAsiaTheme="minorEastAsia"/>
        </w:rPr>
      </w:pPr>
    </w:p>
    <w:p w14:paraId="120CBBBB" w14:textId="77777777" w:rsidR="004470B6" w:rsidRDefault="004470B6">
      <w:pPr>
        <w:spacing w:after="0" w:line="240" w:lineRule="auto"/>
        <w:rPr>
          <w:b/>
          <w:bCs/>
          <w:sz w:val="28"/>
          <w:szCs w:val="28"/>
        </w:rPr>
      </w:pPr>
      <w:r>
        <w:rPr>
          <w:b/>
          <w:bCs/>
          <w:sz w:val="28"/>
          <w:szCs w:val="28"/>
        </w:rPr>
        <w:br w:type="page"/>
      </w:r>
    </w:p>
    <w:p w14:paraId="3800C706" w14:textId="5EBCF4EB" w:rsidR="001340D4" w:rsidRPr="007B0F9D" w:rsidRDefault="009B1518" w:rsidP="007B0F9D">
      <w:pPr>
        <w:jc w:val="center"/>
        <w:rPr>
          <w:b/>
          <w:bCs/>
          <w:sz w:val="28"/>
          <w:szCs w:val="28"/>
        </w:rPr>
      </w:pPr>
      <w:r>
        <w:rPr>
          <w:b/>
          <w:bCs/>
          <w:sz w:val="28"/>
          <w:szCs w:val="28"/>
        </w:rPr>
        <w:t>Conclusions</w:t>
      </w:r>
    </w:p>
    <w:p w14:paraId="5EF2CBC6" w14:textId="3463591A" w:rsidR="00D73658" w:rsidRPr="00D73658" w:rsidRDefault="00333E37" w:rsidP="00333E37">
      <w:pPr>
        <w:rPr>
          <w:rFonts w:eastAsiaTheme="minorEastAsia"/>
        </w:rPr>
      </w:pPr>
      <w:r>
        <w:rPr>
          <w:rFonts w:eastAsiaTheme="minorEastAsia"/>
        </w:rPr>
        <w:tab/>
      </w:r>
      <w:r w:rsidR="004470B6">
        <w:rPr>
          <w:rFonts w:eastAsiaTheme="minorEastAsia"/>
        </w:rPr>
        <w:t>Between the magnification and focal length measurements, the results of these experiments lined up surprisingly well (compared to other labs). This is probably due to the less sensitive nature of the static light cones, lenses, and screen positions that needed to be measured. Overall</w:t>
      </w:r>
      <w:r w:rsidR="00457DD6">
        <w:rPr>
          <w:rFonts w:eastAsiaTheme="minorEastAsia"/>
        </w:rPr>
        <w:t>, with very low error margins for the magnification comparisons, as well as very cooperative results in terms of the derived focal lengths, it is clear that these theories of optics hold up very well for macroscopic-scale experiments such as these.</w:t>
      </w:r>
      <w:bookmarkStart w:id="2" w:name="_GoBack"/>
      <w:bookmarkEnd w:id="2"/>
    </w:p>
    <w:p w14:paraId="5FD630A1" w14:textId="77777777" w:rsidR="001A5A9E" w:rsidRPr="00C30C05" w:rsidRDefault="001A5A9E" w:rsidP="007D0771">
      <w:pPr>
        <w:rPr>
          <w:bCs/>
        </w:rPr>
      </w:pPr>
    </w:p>
    <w:p w14:paraId="10E00447" w14:textId="77777777" w:rsidR="001340D4" w:rsidRDefault="001340D4"/>
    <w:sectPr w:rsidR="001340D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D4"/>
    <w:rsid w:val="0002683D"/>
    <w:rsid w:val="00032791"/>
    <w:rsid w:val="000413E7"/>
    <w:rsid w:val="0005101B"/>
    <w:rsid w:val="00090A4B"/>
    <w:rsid w:val="000911EC"/>
    <w:rsid w:val="000C0781"/>
    <w:rsid w:val="000E072B"/>
    <w:rsid w:val="000F26FE"/>
    <w:rsid w:val="001340D4"/>
    <w:rsid w:val="001709EF"/>
    <w:rsid w:val="00173749"/>
    <w:rsid w:val="001A5A9E"/>
    <w:rsid w:val="001B3FCB"/>
    <w:rsid w:val="00225364"/>
    <w:rsid w:val="00231FD8"/>
    <w:rsid w:val="00264142"/>
    <w:rsid w:val="00277A77"/>
    <w:rsid w:val="002A23DD"/>
    <w:rsid w:val="002B69BE"/>
    <w:rsid w:val="002C3853"/>
    <w:rsid w:val="002C5757"/>
    <w:rsid w:val="002F7F32"/>
    <w:rsid w:val="00333E37"/>
    <w:rsid w:val="0034132B"/>
    <w:rsid w:val="00345C50"/>
    <w:rsid w:val="00355EAD"/>
    <w:rsid w:val="00363E9B"/>
    <w:rsid w:val="0040491C"/>
    <w:rsid w:val="0041432A"/>
    <w:rsid w:val="00446850"/>
    <w:rsid w:val="004470B6"/>
    <w:rsid w:val="0045625E"/>
    <w:rsid w:val="00457DD6"/>
    <w:rsid w:val="00470B56"/>
    <w:rsid w:val="004762C0"/>
    <w:rsid w:val="004841E1"/>
    <w:rsid w:val="00555812"/>
    <w:rsid w:val="00582BF2"/>
    <w:rsid w:val="005A2778"/>
    <w:rsid w:val="005C205D"/>
    <w:rsid w:val="0061463E"/>
    <w:rsid w:val="00666711"/>
    <w:rsid w:val="00684F21"/>
    <w:rsid w:val="006C51E4"/>
    <w:rsid w:val="007250A9"/>
    <w:rsid w:val="007370AF"/>
    <w:rsid w:val="007B0F9D"/>
    <w:rsid w:val="007B5880"/>
    <w:rsid w:val="007D0771"/>
    <w:rsid w:val="008170E6"/>
    <w:rsid w:val="00830F30"/>
    <w:rsid w:val="008423FA"/>
    <w:rsid w:val="008873CA"/>
    <w:rsid w:val="00893B3D"/>
    <w:rsid w:val="008A0948"/>
    <w:rsid w:val="00913ECE"/>
    <w:rsid w:val="0092780F"/>
    <w:rsid w:val="009652C9"/>
    <w:rsid w:val="0099387F"/>
    <w:rsid w:val="009B1518"/>
    <w:rsid w:val="009B7999"/>
    <w:rsid w:val="009C0B50"/>
    <w:rsid w:val="009D68F7"/>
    <w:rsid w:val="009E2BF2"/>
    <w:rsid w:val="009F3DC4"/>
    <w:rsid w:val="00A44DAD"/>
    <w:rsid w:val="00A50EA4"/>
    <w:rsid w:val="00A9216E"/>
    <w:rsid w:val="00AA2D08"/>
    <w:rsid w:val="00AE7BFF"/>
    <w:rsid w:val="00B310DB"/>
    <w:rsid w:val="00B74F80"/>
    <w:rsid w:val="00BC0644"/>
    <w:rsid w:val="00C0412A"/>
    <w:rsid w:val="00C26F27"/>
    <w:rsid w:val="00C30C05"/>
    <w:rsid w:val="00C311D2"/>
    <w:rsid w:val="00CD02B2"/>
    <w:rsid w:val="00CE47F6"/>
    <w:rsid w:val="00CE5C37"/>
    <w:rsid w:val="00CF04CB"/>
    <w:rsid w:val="00D42674"/>
    <w:rsid w:val="00D539F8"/>
    <w:rsid w:val="00D6648B"/>
    <w:rsid w:val="00D668FC"/>
    <w:rsid w:val="00D73658"/>
    <w:rsid w:val="00D75185"/>
    <w:rsid w:val="00DB5F46"/>
    <w:rsid w:val="00DF03E3"/>
    <w:rsid w:val="00DF64C4"/>
    <w:rsid w:val="00E0549E"/>
    <w:rsid w:val="00E1709D"/>
    <w:rsid w:val="00E502F9"/>
    <w:rsid w:val="00E95C5F"/>
    <w:rsid w:val="00EB3070"/>
    <w:rsid w:val="00EC7FA1"/>
    <w:rsid w:val="00F01B8E"/>
    <w:rsid w:val="00F21014"/>
    <w:rsid w:val="00F8425C"/>
    <w:rsid w:val="00FA63EA"/>
    <w:rsid w:val="00FB0821"/>
    <w:rsid w:val="00FB46C9"/>
    <w:rsid w:val="00FD570A"/>
    <w:rsid w:val="00FE37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AAA5"/>
  <w15:docId w15:val="{54CA57D3-6A1B-471E-9042-31B6D37D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480"/>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B1FCE"/>
    <w:rPr>
      <w:color w:val="80808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2836">
      <w:bodyDiv w:val="1"/>
      <w:marLeft w:val="0"/>
      <w:marRight w:val="0"/>
      <w:marTop w:val="0"/>
      <w:marBottom w:val="0"/>
      <w:divBdr>
        <w:top w:val="none" w:sz="0" w:space="0" w:color="auto"/>
        <w:left w:val="none" w:sz="0" w:space="0" w:color="auto"/>
        <w:bottom w:val="none" w:sz="0" w:space="0" w:color="auto"/>
        <w:right w:val="none" w:sz="0" w:space="0" w:color="auto"/>
      </w:divBdr>
    </w:div>
    <w:div w:id="23291025">
      <w:bodyDiv w:val="1"/>
      <w:marLeft w:val="0"/>
      <w:marRight w:val="0"/>
      <w:marTop w:val="0"/>
      <w:marBottom w:val="0"/>
      <w:divBdr>
        <w:top w:val="none" w:sz="0" w:space="0" w:color="auto"/>
        <w:left w:val="none" w:sz="0" w:space="0" w:color="auto"/>
        <w:bottom w:val="none" w:sz="0" w:space="0" w:color="auto"/>
        <w:right w:val="none" w:sz="0" w:space="0" w:color="auto"/>
      </w:divBdr>
    </w:div>
    <w:div w:id="168443894">
      <w:bodyDiv w:val="1"/>
      <w:marLeft w:val="0"/>
      <w:marRight w:val="0"/>
      <w:marTop w:val="0"/>
      <w:marBottom w:val="0"/>
      <w:divBdr>
        <w:top w:val="none" w:sz="0" w:space="0" w:color="auto"/>
        <w:left w:val="none" w:sz="0" w:space="0" w:color="auto"/>
        <w:bottom w:val="none" w:sz="0" w:space="0" w:color="auto"/>
        <w:right w:val="none" w:sz="0" w:space="0" w:color="auto"/>
      </w:divBdr>
    </w:div>
    <w:div w:id="222061988">
      <w:bodyDiv w:val="1"/>
      <w:marLeft w:val="0"/>
      <w:marRight w:val="0"/>
      <w:marTop w:val="0"/>
      <w:marBottom w:val="0"/>
      <w:divBdr>
        <w:top w:val="none" w:sz="0" w:space="0" w:color="auto"/>
        <w:left w:val="none" w:sz="0" w:space="0" w:color="auto"/>
        <w:bottom w:val="none" w:sz="0" w:space="0" w:color="auto"/>
        <w:right w:val="none" w:sz="0" w:space="0" w:color="auto"/>
      </w:divBdr>
    </w:div>
    <w:div w:id="234440181">
      <w:bodyDiv w:val="1"/>
      <w:marLeft w:val="0"/>
      <w:marRight w:val="0"/>
      <w:marTop w:val="0"/>
      <w:marBottom w:val="0"/>
      <w:divBdr>
        <w:top w:val="none" w:sz="0" w:space="0" w:color="auto"/>
        <w:left w:val="none" w:sz="0" w:space="0" w:color="auto"/>
        <w:bottom w:val="none" w:sz="0" w:space="0" w:color="auto"/>
        <w:right w:val="none" w:sz="0" w:space="0" w:color="auto"/>
      </w:divBdr>
    </w:div>
    <w:div w:id="269703032">
      <w:bodyDiv w:val="1"/>
      <w:marLeft w:val="0"/>
      <w:marRight w:val="0"/>
      <w:marTop w:val="0"/>
      <w:marBottom w:val="0"/>
      <w:divBdr>
        <w:top w:val="none" w:sz="0" w:space="0" w:color="auto"/>
        <w:left w:val="none" w:sz="0" w:space="0" w:color="auto"/>
        <w:bottom w:val="none" w:sz="0" w:space="0" w:color="auto"/>
        <w:right w:val="none" w:sz="0" w:space="0" w:color="auto"/>
      </w:divBdr>
    </w:div>
    <w:div w:id="318117557">
      <w:bodyDiv w:val="1"/>
      <w:marLeft w:val="0"/>
      <w:marRight w:val="0"/>
      <w:marTop w:val="0"/>
      <w:marBottom w:val="0"/>
      <w:divBdr>
        <w:top w:val="none" w:sz="0" w:space="0" w:color="auto"/>
        <w:left w:val="none" w:sz="0" w:space="0" w:color="auto"/>
        <w:bottom w:val="none" w:sz="0" w:space="0" w:color="auto"/>
        <w:right w:val="none" w:sz="0" w:space="0" w:color="auto"/>
      </w:divBdr>
    </w:div>
    <w:div w:id="377364309">
      <w:bodyDiv w:val="1"/>
      <w:marLeft w:val="0"/>
      <w:marRight w:val="0"/>
      <w:marTop w:val="0"/>
      <w:marBottom w:val="0"/>
      <w:divBdr>
        <w:top w:val="none" w:sz="0" w:space="0" w:color="auto"/>
        <w:left w:val="none" w:sz="0" w:space="0" w:color="auto"/>
        <w:bottom w:val="none" w:sz="0" w:space="0" w:color="auto"/>
        <w:right w:val="none" w:sz="0" w:space="0" w:color="auto"/>
      </w:divBdr>
    </w:div>
    <w:div w:id="384060856">
      <w:bodyDiv w:val="1"/>
      <w:marLeft w:val="0"/>
      <w:marRight w:val="0"/>
      <w:marTop w:val="0"/>
      <w:marBottom w:val="0"/>
      <w:divBdr>
        <w:top w:val="none" w:sz="0" w:space="0" w:color="auto"/>
        <w:left w:val="none" w:sz="0" w:space="0" w:color="auto"/>
        <w:bottom w:val="none" w:sz="0" w:space="0" w:color="auto"/>
        <w:right w:val="none" w:sz="0" w:space="0" w:color="auto"/>
      </w:divBdr>
    </w:div>
    <w:div w:id="417143436">
      <w:bodyDiv w:val="1"/>
      <w:marLeft w:val="0"/>
      <w:marRight w:val="0"/>
      <w:marTop w:val="0"/>
      <w:marBottom w:val="0"/>
      <w:divBdr>
        <w:top w:val="none" w:sz="0" w:space="0" w:color="auto"/>
        <w:left w:val="none" w:sz="0" w:space="0" w:color="auto"/>
        <w:bottom w:val="none" w:sz="0" w:space="0" w:color="auto"/>
        <w:right w:val="none" w:sz="0" w:space="0" w:color="auto"/>
      </w:divBdr>
    </w:div>
    <w:div w:id="520555967">
      <w:bodyDiv w:val="1"/>
      <w:marLeft w:val="0"/>
      <w:marRight w:val="0"/>
      <w:marTop w:val="0"/>
      <w:marBottom w:val="0"/>
      <w:divBdr>
        <w:top w:val="none" w:sz="0" w:space="0" w:color="auto"/>
        <w:left w:val="none" w:sz="0" w:space="0" w:color="auto"/>
        <w:bottom w:val="none" w:sz="0" w:space="0" w:color="auto"/>
        <w:right w:val="none" w:sz="0" w:space="0" w:color="auto"/>
      </w:divBdr>
    </w:div>
    <w:div w:id="540477888">
      <w:bodyDiv w:val="1"/>
      <w:marLeft w:val="0"/>
      <w:marRight w:val="0"/>
      <w:marTop w:val="0"/>
      <w:marBottom w:val="0"/>
      <w:divBdr>
        <w:top w:val="none" w:sz="0" w:space="0" w:color="auto"/>
        <w:left w:val="none" w:sz="0" w:space="0" w:color="auto"/>
        <w:bottom w:val="none" w:sz="0" w:space="0" w:color="auto"/>
        <w:right w:val="none" w:sz="0" w:space="0" w:color="auto"/>
      </w:divBdr>
    </w:div>
    <w:div w:id="571696010">
      <w:bodyDiv w:val="1"/>
      <w:marLeft w:val="0"/>
      <w:marRight w:val="0"/>
      <w:marTop w:val="0"/>
      <w:marBottom w:val="0"/>
      <w:divBdr>
        <w:top w:val="none" w:sz="0" w:space="0" w:color="auto"/>
        <w:left w:val="none" w:sz="0" w:space="0" w:color="auto"/>
        <w:bottom w:val="none" w:sz="0" w:space="0" w:color="auto"/>
        <w:right w:val="none" w:sz="0" w:space="0" w:color="auto"/>
      </w:divBdr>
    </w:div>
    <w:div w:id="699474825">
      <w:bodyDiv w:val="1"/>
      <w:marLeft w:val="0"/>
      <w:marRight w:val="0"/>
      <w:marTop w:val="0"/>
      <w:marBottom w:val="0"/>
      <w:divBdr>
        <w:top w:val="none" w:sz="0" w:space="0" w:color="auto"/>
        <w:left w:val="none" w:sz="0" w:space="0" w:color="auto"/>
        <w:bottom w:val="none" w:sz="0" w:space="0" w:color="auto"/>
        <w:right w:val="none" w:sz="0" w:space="0" w:color="auto"/>
      </w:divBdr>
    </w:div>
    <w:div w:id="722679776">
      <w:bodyDiv w:val="1"/>
      <w:marLeft w:val="0"/>
      <w:marRight w:val="0"/>
      <w:marTop w:val="0"/>
      <w:marBottom w:val="0"/>
      <w:divBdr>
        <w:top w:val="none" w:sz="0" w:space="0" w:color="auto"/>
        <w:left w:val="none" w:sz="0" w:space="0" w:color="auto"/>
        <w:bottom w:val="none" w:sz="0" w:space="0" w:color="auto"/>
        <w:right w:val="none" w:sz="0" w:space="0" w:color="auto"/>
      </w:divBdr>
    </w:div>
    <w:div w:id="726606933">
      <w:bodyDiv w:val="1"/>
      <w:marLeft w:val="0"/>
      <w:marRight w:val="0"/>
      <w:marTop w:val="0"/>
      <w:marBottom w:val="0"/>
      <w:divBdr>
        <w:top w:val="none" w:sz="0" w:space="0" w:color="auto"/>
        <w:left w:val="none" w:sz="0" w:space="0" w:color="auto"/>
        <w:bottom w:val="none" w:sz="0" w:space="0" w:color="auto"/>
        <w:right w:val="none" w:sz="0" w:space="0" w:color="auto"/>
      </w:divBdr>
    </w:div>
    <w:div w:id="780950125">
      <w:bodyDiv w:val="1"/>
      <w:marLeft w:val="0"/>
      <w:marRight w:val="0"/>
      <w:marTop w:val="0"/>
      <w:marBottom w:val="0"/>
      <w:divBdr>
        <w:top w:val="none" w:sz="0" w:space="0" w:color="auto"/>
        <w:left w:val="none" w:sz="0" w:space="0" w:color="auto"/>
        <w:bottom w:val="none" w:sz="0" w:space="0" w:color="auto"/>
        <w:right w:val="none" w:sz="0" w:space="0" w:color="auto"/>
      </w:divBdr>
    </w:div>
    <w:div w:id="803616590">
      <w:bodyDiv w:val="1"/>
      <w:marLeft w:val="0"/>
      <w:marRight w:val="0"/>
      <w:marTop w:val="0"/>
      <w:marBottom w:val="0"/>
      <w:divBdr>
        <w:top w:val="none" w:sz="0" w:space="0" w:color="auto"/>
        <w:left w:val="none" w:sz="0" w:space="0" w:color="auto"/>
        <w:bottom w:val="none" w:sz="0" w:space="0" w:color="auto"/>
        <w:right w:val="none" w:sz="0" w:space="0" w:color="auto"/>
      </w:divBdr>
    </w:div>
    <w:div w:id="807822337">
      <w:bodyDiv w:val="1"/>
      <w:marLeft w:val="0"/>
      <w:marRight w:val="0"/>
      <w:marTop w:val="0"/>
      <w:marBottom w:val="0"/>
      <w:divBdr>
        <w:top w:val="none" w:sz="0" w:space="0" w:color="auto"/>
        <w:left w:val="none" w:sz="0" w:space="0" w:color="auto"/>
        <w:bottom w:val="none" w:sz="0" w:space="0" w:color="auto"/>
        <w:right w:val="none" w:sz="0" w:space="0" w:color="auto"/>
      </w:divBdr>
    </w:div>
    <w:div w:id="906301944">
      <w:bodyDiv w:val="1"/>
      <w:marLeft w:val="0"/>
      <w:marRight w:val="0"/>
      <w:marTop w:val="0"/>
      <w:marBottom w:val="0"/>
      <w:divBdr>
        <w:top w:val="none" w:sz="0" w:space="0" w:color="auto"/>
        <w:left w:val="none" w:sz="0" w:space="0" w:color="auto"/>
        <w:bottom w:val="none" w:sz="0" w:space="0" w:color="auto"/>
        <w:right w:val="none" w:sz="0" w:space="0" w:color="auto"/>
      </w:divBdr>
    </w:div>
    <w:div w:id="914625274">
      <w:bodyDiv w:val="1"/>
      <w:marLeft w:val="0"/>
      <w:marRight w:val="0"/>
      <w:marTop w:val="0"/>
      <w:marBottom w:val="0"/>
      <w:divBdr>
        <w:top w:val="none" w:sz="0" w:space="0" w:color="auto"/>
        <w:left w:val="none" w:sz="0" w:space="0" w:color="auto"/>
        <w:bottom w:val="none" w:sz="0" w:space="0" w:color="auto"/>
        <w:right w:val="none" w:sz="0" w:space="0" w:color="auto"/>
      </w:divBdr>
    </w:div>
    <w:div w:id="972293978">
      <w:bodyDiv w:val="1"/>
      <w:marLeft w:val="0"/>
      <w:marRight w:val="0"/>
      <w:marTop w:val="0"/>
      <w:marBottom w:val="0"/>
      <w:divBdr>
        <w:top w:val="none" w:sz="0" w:space="0" w:color="auto"/>
        <w:left w:val="none" w:sz="0" w:space="0" w:color="auto"/>
        <w:bottom w:val="none" w:sz="0" w:space="0" w:color="auto"/>
        <w:right w:val="none" w:sz="0" w:space="0" w:color="auto"/>
      </w:divBdr>
    </w:div>
    <w:div w:id="989745771">
      <w:bodyDiv w:val="1"/>
      <w:marLeft w:val="0"/>
      <w:marRight w:val="0"/>
      <w:marTop w:val="0"/>
      <w:marBottom w:val="0"/>
      <w:divBdr>
        <w:top w:val="none" w:sz="0" w:space="0" w:color="auto"/>
        <w:left w:val="none" w:sz="0" w:space="0" w:color="auto"/>
        <w:bottom w:val="none" w:sz="0" w:space="0" w:color="auto"/>
        <w:right w:val="none" w:sz="0" w:space="0" w:color="auto"/>
      </w:divBdr>
    </w:div>
    <w:div w:id="1033770158">
      <w:bodyDiv w:val="1"/>
      <w:marLeft w:val="0"/>
      <w:marRight w:val="0"/>
      <w:marTop w:val="0"/>
      <w:marBottom w:val="0"/>
      <w:divBdr>
        <w:top w:val="none" w:sz="0" w:space="0" w:color="auto"/>
        <w:left w:val="none" w:sz="0" w:space="0" w:color="auto"/>
        <w:bottom w:val="none" w:sz="0" w:space="0" w:color="auto"/>
        <w:right w:val="none" w:sz="0" w:space="0" w:color="auto"/>
      </w:divBdr>
    </w:div>
    <w:div w:id="1036854066">
      <w:bodyDiv w:val="1"/>
      <w:marLeft w:val="0"/>
      <w:marRight w:val="0"/>
      <w:marTop w:val="0"/>
      <w:marBottom w:val="0"/>
      <w:divBdr>
        <w:top w:val="none" w:sz="0" w:space="0" w:color="auto"/>
        <w:left w:val="none" w:sz="0" w:space="0" w:color="auto"/>
        <w:bottom w:val="none" w:sz="0" w:space="0" w:color="auto"/>
        <w:right w:val="none" w:sz="0" w:space="0" w:color="auto"/>
      </w:divBdr>
    </w:div>
    <w:div w:id="1050499437">
      <w:bodyDiv w:val="1"/>
      <w:marLeft w:val="0"/>
      <w:marRight w:val="0"/>
      <w:marTop w:val="0"/>
      <w:marBottom w:val="0"/>
      <w:divBdr>
        <w:top w:val="none" w:sz="0" w:space="0" w:color="auto"/>
        <w:left w:val="none" w:sz="0" w:space="0" w:color="auto"/>
        <w:bottom w:val="none" w:sz="0" w:space="0" w:color="auto"/>
        <w:right w:val="none" w:sz="0" w:space="0" w:color="auto"/>
      </w:divBdr>
    </w:div>
    <w:div w:id="1054624158">
      <w:bodyDiv w:val="1"/>
      <w:marLeft w:val="0"/>
      <w:marRight w:val="0"/>
      <w:marTop w:val="0"/>
      <w:marBottom w:val="0"/>
      <w:divBdr>
        <w:top w:val="none" w:sz="0" w:space="0" w:color="auto"/>
        <w:left w:val="none" w:sz="0" w:space="0" w:color="auto"/>
        <w:bottom w:val="none" w:sz="0" w:space="0" w:color="auto"/>
        <w:right w:val="none" w:sz="0" w:space="0" w:color="auto"/>
      </w:divBdr>
    </w:div>
    <w:div w:id="1129513400">
      <w:bodyDiv w:val="1"/>
      <w:marLeft w:val="0"/>
      <w:marRight w:val="0"/>
      <w:marTop w:val="0"/>
      <w:marBottom w:val="0"/>
      <w:divBdr>
        <w:top w:val="none" w:sz="0" w:space="0" w:color="auto"/>
        <w:left w:val="none" w:sz="0" w:space="0" w:color="auto"/>
        <w:bottom w:val="none" w:sz="0" w:space="0" w:color="auto"/>
        <w:right w:val="none" w:sz="0" w:space="0" w:color="auto"/>
      </w:divBdr>
    </w:div>
    <w:div w:id="1150752928">
      <w:bodyDiv w:val="1"/>
      <w:marLeft w:val="0"/>
      <w:marRight w:val="0"/>
      <w:marTop w:val="0"/>
      <w:marBottom w:val="0"/>
      <w:divBdr>
        <w:top w:val="none" w:sz="0" w:space="0" w:color="auto"/>
        <w:left w:val="none" w:sz="0" w:space="0" w:color="auto"/>
        <w:bottom w:val="none" w:sz="0" w:space="0" w:color="auto"/>
        <w:right w:val="none" w:sz="0" w:space="0" w:color="auto"/>
      </w:divBdr>
    </w:div>
    <w:div w:id="1177422719">
      <w:bodyDiv w:val="1"/>
      <w:marLeft w:val="0"/>
      <w:marRight w:val="0"/>
      <w:marTop w:val="0"/>
      <w:marBottom w:val="0"/>
      <w:divBdr>
        <w:top w:val="none" w:sz="0" w:space="0" w:color="auto"/>
        <w:left w:val="none" w:sz="0" w:space="0" w:color="auto"/>
        <w:bottom w:val="none" w:sz="0" w:space="0" w:color="auto"/>
        <w:right w:val="none" w:sz="0" w:space="0" w:color="auto"/>
      </w:divBdr>
    </w:div>
    <w:div w:id="1185098890">
      <w:bodyDiv w:val="1"/>
      <w:marLeft w:val="0"/>
      <w:marRight w:val="0"/>
      <w:marTop w:val="0"/>
      <w:marBottom w:val="0"/>
      <w:divBdr>
        <w:top w:val="none" w:sz="0" w:space="0" w:color="auto"/>
        <w:left w:val="none" w:sz="0" w:space="0" w:color="auto"/>
        <w:bottom w:val="none" w:sz="0" w:space="0" w:color="auto"/>
        <w:right w:val="none" w:sz="0" w:space="0" w:color="auto"/>
      </w:divBdr>
    </w:div>
    <w:div w:id="1217165158">
      <w:bodyDiv w:val="1"/>
      <w:marLeft w:val="0"/>
      <w:marRight w:val="0"/>
      <w:marTop w:val="0"/>
      <w:marBottom w:val="0"/>
      <w:divBdr>
        <w:top w:val="none" w:sz="0" w:space="0" w:color="auto"/>
        <w:left w:val="none" w:sz="0" w:space="0" w:color="auto"/>
        <w:bottom w:val="none" w:sz="0" w:space="0" w:color="auto"/>
        <w:right w:val="none" w:sz="0" w:space="0" w:color="auto"/>
      </w:divBdr>
    </w:div>
    <w:div w:id="1302268683">
      <w:bodyDiv w:val="1"/>
      <w:marLeft w:val="0"/>
      <w:marRight w:val="0"/>
      <w:marTop w:val="0"/>
      <w:marBottom w:val="0"/>
      <w:divBdr>
        <w:top w:val="none" w:sz="0" w:space="0" w:color="auto"/>
        <w:left w:val="none" w:sz="0" w:space="0" w:color="auto"/>
        <w:bottom w:val="none" w:sz="0" w:space="0" w:color="auto"/>
        <w:right w:val="none" w:sz="0" w:space="0" w:color="auto"/>
      </w:divBdr>
    </w:div>
    <w:div w:id="1309087402">
      <w:bodyDiv w:val="1"/>
      <w:marLeft w:val="0"/>
      <w:marRight w:val="0"/>
      <w:marTop w:val="0"/>
      <w:marBottom w:val="0"/>
      <w:divBdr>
        <w:top w:val="none" w:sz="0" w:space="0" w:color="auto"/>
        <w:left w:val="none" w:sz="0" w:space="0" w:color="auto"/>
        <w:bottom w:val="none" w:sz="0" w:space="0" w:color="auto"/>
        <w:right w:val="none" w:sz="0" w:space="0" w:color="auto"/>
      </w:divBdr>
    </w:div>
    <w:div w:id="1340162428">
      <w:bodyDiv w:val="1"/>
      <w:marLeft w:val="0"/>
      <w:marRight w:val="0"/>
      <w:marTop w:val="0"/>
      <w:marBottom w:val="0"/>
      <w:divBdr>
        <w:top w:val="none" w:sz="0" w:space="0" w:color="auto"/>
        <w:left w:val="none" w:sz="0" w:space="0" w:color="auto"/>
        <w:bottom w:val="none" w:sz="0" w:space="0" w:color="auto"/>
        <w:right w:val="none" w:sz="0" w:space="0" w:color="auto"/>
      </w:divBdr>
    </w:div>
    <w:div w:id="1421683159">
      <w:bodyDiv w:val="1"/>
      <w:marLeft w:val="0"/>
      <w:marRight w:val="0"/>
      <w:marTop w:val="0"/>
      <w:marBottom w:val="0"/>
      <w:divBdr>
        <w:top w:val="none" w:sz="0" w:space="0" w:color="auto"/>
        <w:left w:val="none" w:sz="0" w:space="0" w:color="auto"/>
        <w:bottom w:val="none" w:sz="0" w:space="0" w:color="auto"/>
        <w:right w:val="none" w:sz="0" w:space="0" w:color="auto"/>
      </w:divBdr>
    </w:div>
    <w:div w:id="1620067371">
      <w:bodyDiv w:val="1"/>
      <w:marLeft w:val="0"/>
      <w:marRight w:val="0"/>
      <w:marTop w:val="0"/>
      <w:marBottom w:val="0"/>
      <w:divBdr>
        <w:top w:val="none" w:sz="0" w:space="0" w:color="auto"/>
        <w:left w:val="none" w:sz="0" w:space="0" w:color="auto"/>
        <w:bottom w:val="none" w:sz="0" w:space="0" w:color="auto"/>
        <w:right w:val="none" w:sz="0" w:space="0" w:color="auto"/>
      </w:divBdr>
    </w:div>
    <w:div w:id="1649433962">
      <w:bodyDiv w:val="1"/>
      <w:marLeft w:val="0"/>
      <w:marRight w:val="0"/>
      <w:marTop w:val="0"/>
      <w:marBottom w:val="0"/>
      <w:divBdr>
        <w:top w:val="none" w:sz="0" w:space="0" w:color="auto"/>
        <w:left w:val="none" w:sz="0" w:space="0" w:color="auto"/>
        <w:bottom w:val="none" w:sz="0" w:space="0" w:color="auto"/>
        <w:right w:val="none" w:sz="0" w:space="0" w:color="auto"/>
      </w:divBdr>
    </w:div>
    <w:div w:id="1652708381">
      <w:bodyDiv w:val="1"/>
      <w:marLeft w:val="0"/>
      <w:marRight w:val="0"/>
      <w:marTop w:val="0"/>
      <w:marBottom w:val="0"/>
      <w:divBdr>
        <w:top w:val="none" w:sz="0" w:space="0" w:color="auto"/>
        <w:left w:val="none" w:sz="0" w:space="0" w:color="auto"/>
        <w:bottom w:val="none" w:sz="0" w:space="0" w:color="auto"/>
        <w:right w:val="none" w:sz="0" w:space="0" w:color="auto"/>
      </w:divBdr>
    </w:div>
    <w:div w:id="1666394796">
      <w:bodyDiv w:val="1"/>
      <w:marLeft w:val="0"/>
      <w:marRight w:val="0"/>
      <w:marTop w:val="0"/>
      <w:marBottom w:val="0"/>
      <w:divBdr>
        <w:top w:val="none" w:sz="0" w:space="0" w:color="auto"/>
        <w:left w:val="none" w:sz="0" w:space="0" w:color="auto"/>
        <w:bottom w:val="none" w:sz="0" w:space="0" w:color="auto"/>
        <w:right w:val="none" w:sz="0" w:space="0" w:color="auto"/>
      </w:divBdr>
    </w:div>
    <w:div w:id="1676607934">
      <w:bodyDiv w:val="1"/>
      <w:marLeft w:val="0"/>
      <w:marRight w:val="0"/>
      <w:marTop w:val="0"/>
      <w:marBottom w:val="0"/>
      <w:divBdr>
        <w:top w:val="none" w:sz="0" w:space="0" w:color="auto"/>
        <w:left w:val="none" w:sz="0" w:space="0" w:color="auto"/>
        <w:bottom w:val="none" w:sz="0" w:space="0" w:color="auto"/>
        <w:right w:val="none" w:sz="0" w:space="0" w:color="auto"/>
      </w:divBdr>
    </w:div>
    <w:div w:id="1787387914">
      <w:bodyDiv w:val="1"/>
      <w:marLeft w:val="0"/>
      <w:marRight w:val="0"/>
      <w:marTop w:val="0"/>
      <w:marBottom w:val="0"/>
      <w:divBdr>
        <w:top w:val="none" w:sz="0" w:space="0" w:color="auto"/>
        <w:left w:val="none" w:sz="0" w:space="0" w:color="auto"/>
        <w:bottom w:val="none" w:sz="0" w:space="0" w:color="auto"/>
        <w:right w:val="none" w:sz="0" w:space="0" w:color="auto"/>
      </w:divBdr>
    </w:div>
    <w:div w:id="1835224106">
      <w:bodyDiv w:val="1"/>
      <w:marLeft w:val="0"/>
      <w:marRight w:val="0"/>
      <w:marTop w:val="0"/>
      <w:marBottom w:val="0"/>
      <w:divBdr>
        <w:top w:val="none" w:sz="0" w:space="0" w:color="auto"/>
        <w:left w:val="none" w:sz="0" w:space="0" w:color="auto"/>
        <w:bottom w:val="none" w:sz="0" w:space="0" w:color="auto"/>
        <w:right w:val="none" w:sz="0" w:space="0" w:color="auto"/>
      </w:divBdr>
    </w:div>
    <w:div w:id="1861091600">
      <w:bodyDiv w:val="1"/>
      <w:marLeft w:val="0"/>
      <w:marRight w:val="0"/>
      <w:marTop w:val="0"/>
      <w:marBottom w:val="0"/>
      <w:divBdr>
        <w:top w:val="none" w:sz="0" w:space="0" w:color="auto"/>
        <w:left w:val="none" w:sz="0" w:space="0" w:color="auto"/>
        <w:bottom w:val="none" w:sz="0" w:space="0" w:color="auto"/>
        <w:right w:val="none" w:sz="0" w:space="0" w:color="auto"/>
      </w:divBdr>
    </w:div>
    <w:div w:id="1945919004">
      <w:bodyDiv w:val="1"/>
      <w:marLeft w:val="0"/>
      <w:marRight w:val="0"/>
      <w:marTop w:val="0"/>
      <w:marBottom w:val="0"/>
      <w:divBdr>
        <w:top w:val="none" w:sz="0" w:space="0" w:color="auto"/>
        <w:left w:val="none" w:sz="0" w:space="0" w:color="auto"/>
        <w:bottom w:val="none" w:sz="0" w:space="0" w:color="auto"/>
        <w:right w:val="none" w:sz="0" w:space="0" w:color="auto"/>
      </w:divBdr>
    </w:div>
    <w:div w:id="2045671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r.%20Looks%20Delicious\Desktop\PHYS262-Lab8%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r.%20Looks%20Delicious\Desktop\PHYS262-Lab8%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10 cm lens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6.3104549431321086E-2"/>
                  <c:y val="-0.5265241324001166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Sheet1!$G$4:$G$11</c:f>
              <c:numCache>
                <c:formatCode>General</c:formatCode>
                <c:ptCount val="8"/>
                <c:pt idx="0">
                  <c:v>6.6666666666666666E-2</c:v>
                </c:pt>
                <c:pt idx="1">
                  <c:v>0.05</c:v>
                </c:pt>
                <c:pt idx="2">
                  <c:v>0.04</c:v>
                </c:pt>
                <c:pt idx="3">
                  <c:v>3.3333333333333333E-2</c:v>
                </c:pt>
                <c:pt idx="4">
                  <c:v>2.8571428571428571E-2</c:v>
                </c:pt>
                <c:pt idx="5">
                  <c:v>2.5000000000000001E-2</c:v>
                </c:pt>
                <c:pt idx="6">
                  <c:v>2.2222222222222223E-2</c:v>
                </c:pt>
                <c:pt idx="7">
                  <c:v>0.02</c:v>
                </c:pt>
              </c:numCache>
            </c:numRef>
          </c:xVal>
          <c:yVal>
            <c:numRef>
              <c:f>Sheet1!$F$4:$F$11</c:f>
              <c:numCache>
                <c:formatCode>General</c:formatCode>
                <c:ptCount val="8"/>
                <c:pt idx="0">
                  <c:v>3.5714285714285712E-2</c:v>
                </c:pt>
                <c:pt idx="1">
                  <c:v>5.181347150259067E-2</c:v>
                </c:pt>
                <c:pt idx="2">
                  <c:v>6.0606060606060608E-2</c:v>
                </c:pt>
                <c:pt idx="3">
                  <c:v>6.6666666666666666E-2</c:v>
                </c:pt>
                <c:pt idx="4">
                  <c:v>7.1428571428571425E-2</c:v>
                </c:pt>
                <c:pt idx="5">
                  <c:v>7.5187969924812026E-2</c:v>
                </c:pt>
                <c:pt idx="6">
                  <c:v>8.1300813008130079E-2</c:v>
                </c:pt>
                <c:pt idx="7">
                  <c:v>8.1967213114754106E-2</c:v>
                </c:pt>
              </c:numCache>
            </c:numRef>
          </c:yVal>
          <c:smooth val="0"/>
          <c:extLst>
            <c:ext xmlns:c16="http://schemas.microsoft.com/office/drawing/2014/chart" uri="{C3380CC4-5D6E-409C-BE32-E72D297353CC}">
              <c16:uniqueId val="{00000001-4FC1-4E55-91FE-E5D28696126A}"/>
            </c:ext>
          </c:extLst>
        </c:ser>
        <c:dLbls>
          <c:showLegendKey val="0"/>
          <c:showVal val="0"/>
          <c:showCatName val="0"/>
          <c:showSerName val="0"/>
          <c:showPercent val="0"/>
          <c:showBubbleSize val="0"/>
        </c:dLbls>
        <c:axId val="1818030448"/>
        <c:axId val="1818035088"/>
      </c:scatterChart>
      <c:valAx>
        <c:axId val="1818030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1/d</a:t>
                </a:r>
                <a:r>
                  <a:rPr lang="en-US" baseline="-25000"/>
                  <a:t>0</a:t>
                </a:r>
                <a:r>
                  <a:rPr lang="en-US"/>
                  <a:t> [cm</a:t>
                </a:r>
                <a:r>
                  <a:rPr lang="en-US" baseline="30000"/>
                  <a:t>-1</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8035088"/>
        <c:crosses val="autoZero"/>
        <c:crossBetween val="midCat"/>
      </c:valAx>
      <c:valAx>
        <c:axId val="1818035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1/d</a:t>
                </a:r>
                <a:r>
                  <a:rPr lang="en-US" baseline="-25000"/>
                  <a:t>i</a:t>
                </a:r>
                <a:r>
                  <a:rPr lang="en-US"/>
                  <a:t> [cm</a:t>
                </a:r>
                <a:r>
                  <a:rPr lang="en-US" baseline="30000"/>
                  <a:t>-1</a:t>
                </a:r>
                <a:r>
                  <a:rPr lang="en-US"/>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1803044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20 cm lens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8.5199693788276465E-2"/>
                  <c:y val="-0.4886366287547390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Sheet1!$O$4:$O$11</c:f>
              <c:numCache>
                <c:formatCode>General</c:formatCode>
                <c:ptCount val="8"/>
                <c:pt idx="0">
                  <c:v>3.3333333333333333E-2</c:v>
                </c:pt>
                <c:pt idx="1">
                  <c:v>2.8571428571428571E-2</c:v>
                </c:pt>
                <c:pt idx="2">
                  <c:v>2.5000000000000001E-2</c:v>
                </c:pt>
                <c:pt idx="3">
                  <c:v>2.2222222222222223E-2</c:v>
                </c:pt>
                <c:pt idx="4">
                  <c:v>0.02</c:v>
                </c:pt>
                <c:pt idx="5">
                  <c:v>1.8181818181818181E-2</c:v>
                </c:pt>
                <c:pt idx="6">
                  <c:v>1.6666666666666666E-2</c:v>
                </c:pt>
                <c:pt idx="7">
                  <c:v>1.5384615384615385E-2</c:v>
                </c:pt>
              </c:numCache>
            </c:numRef>
          </c:xVal>
          <c:yVal>
            <c:numRef>
              <c:f>Sheet1!$N$4:$N$11</c:f>
              <c:numCache>
                <c:formatCode>General</c:formatCode>
                <c:ptCount val="8"/>
                <c:pt idx="0">
                  <c:v>1.6949152542372881E-2</c:v>
                </c:pt>
                <c:pt idx="1">
                  <c:v>2.1551724137931036E-2</c:v>
                </c:pt>
                <c:pt idx="2">
                  <c:v>2.5000000000000001E-2</c:v>
                </c:pt>
                <c:pt idx="3">
                  <c:v>2.7777777777777776E-2</c:v>
                </c:pt>
                <c:pt idx="4">
                  <c:v>3.012048192771084E-2</c:v>
                </c:pt>
                <c:pt idx="5">
                  <c:v>3.1847133757961783E-2</c:v>
                </c:pt>
                <c:pt idx="6">
                  <c:v>3.3333333333333333E-2</c:v>
                </c:pt>
                <c:pt idx="7">
                  <c:v>3.4482758620689655E-2</c:v>
                </c:pt>
              </c:numCache>
            </c:numRef>
          </c:yVal>
          <c:smooth val="0"/>
          <c:extLst>
            <c:ext xmlns:c16="http://schemas.microsoft.com/office/drawing/2014/chart" uri="{C3380CC4-5D6E-409C-BE32-E72D297353CC}">
              <c16:uniqueId val="{00000001-73CD-4E89-B350-7450F4AFDB4D}"/>
            </c:ext>
          </c:extLst>
        </c:ser>
        <c:dLbls>
          <c:showLegendKey val="0"/>
          <c:showVal val="0"/>
          <c:showCatName val="0"/>
          <c:showSerName val="0"/>
          <c:showPercent val="0"/>
          <c:showBubbleSize val="0"/>
        </c:dLbls>
        <c:axId val="1861543744"/>
        <c:axId val="1856034064"/>
      </c:scatterChart>
      <c:valAx>
        <c:axId val="1861543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1/d</a:t>
                </a:r>
                <a:r>
                  <a:rPr lang="en-US" baseline="-25000"/>
                  <a:t>0</a:t>
                </a:r>
                <a:r>
                  <a:rPr lang="en-US"/>
                  <a:t> [cm</a:t>
                </a:r>
                <a:r>
                  <a:rPr lang="en-US" baseline="30000"/>
                  <a:t>-1</a:t>
                </a:r>
                <a:r>
                  <a:rPr lang="en-US"/>
                  <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56034064"/>
        <c:crosses val="autoZero"/>
        <c:crossBetween val="midCat"/>
      </c:valAx>
      <c:valAx>
        <c:axId val="1856034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1/d</a:t>
                </a:r>
                <a:r>
                  <a:rPr lang="en-US" baseline="-25000"/>
                  <a:t>i </a:t>
                </a:r>
                <a:r>
                  <a:rPr lang="en-US" baseline="0"/>
                  <a:t>[cm</a:t>
                </a:r>
                <a:r>
                  <a:rPr lang="en-US" baseline="30000"/>
                  <a:t>-1</a:t>
                </a:r>
                <a:r>
                  <a:rPr lang="en-US" baseline="0"/>
                  <a: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15437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dc:description/>
  <cp:lastModifiedBy>Edward Auttonberry</cp:lastModifiedBy>
  <cp:revision>3</cp:revision>
  <dcterms:created xsi:type="dcterms:W3CDTF">2020-02-12T02:47:00Z</dcterms:created>
  <dcterms:modified xsi:type="dcterms:W3CDTF">2020-02-12T03:54:00Z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