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2.4.a, Access logs and monitoring</w:t>
      </w:r>
    </w:p>
    <w:p>
      <w:r>
        <w:t>Unit 2 · 2.4 Detecting Physical Attacks</w:t>
      </w:r>
    </w:p>
    <w:p>
      <w:r>
        <w:t>AP Learning Objective(s): 2.4.A | Skill: Detect Attacks</w:t>
      </w:r>
    </w:p>
    <w:p>
      <w:pPr>
        <w:pStyle w:val="Heading2"/>
      </w:pPr>
      <w:r>
        <w:t>Before class</w:t>
      </w:r>
    </w:p>
    <w:p>
      <w:r>
        <w:t xml:space="preserve">Physical security controls, badge readers, key-card doors, biometric scanners, generate a continuous stream of timestamped records every time someone attempts or succeeds at entering a controlled area. That stream is called a </w:t>
      </w:r>
      <w:r>
        <w:rPr>
          <w:b/>
        </w:rPr>
        <w:t>physical access log</w:t>
      </w:r>
      <w:r>
        <w:t>, and it is one of the most powerful detective tools a security team has.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Physical access log</w:t>
      </w:r>
    </w:p>
    <w:p>
      <w:pPr>
        <w:pStyle w:val="ListBullet"/>
      </w:pPr>
      <w:r>
        <w:t>Anti-passback</w:t>
      </w:r>
    </w:p>
    <w:p>
      <w:pPr>
        <w:pStyle w:val="ListBullet"/>
      </w:pPr>
      <w:r>
        <w:t>After-hours access</w:t>
      </w:r>
    </w:p>
    <w:p>
      <w:pPr>
        <w:pStyle w:val="ListBullet"/>
      </w:pPr>
      <w:r>
        <w:t>Repeated denial burst</w:t>
      </w:r>
    </w:p>
    <w:p>
      <w:pPr>
        <w:pStyle w:val="ListBullet"/>
      </w:pPr>
      <w:r>
        <w:t>Location inconsistency</w:t>
      </w:r>
    </w:p>
    <w:p>
      <w:pPr>
        <w:pStyle w:val="ListBullet"/>
      </w:pPr>
      <w:r>
        <w:t>SIEM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