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3.2.c, Layered network defense overview</w:t>
      </w:r>
    </w:p>
    <w:p>
      <w:r>
        <w:t>Unit 3 · 3.2 Protecting Networks: Managerial &amp; Wireless Security</w:t>
      </w:r>
    </w:p>
    <w:p>
      <w:r>
        <w:t>AP Learning Objective(s): 3.2.B, 3.2.C | Skill: Mitigate Risk</w:t>
      </w:r>
    </w:p>
    <w:p>
      <w:pPr>
        <w:pStyle w:val="Heading2"/>
      </w:pPr>
      <w:r>
        <w:t>Before class</w:t>
      </w:r>
    </w:p>
    <w:p>
      <w:r>
        <w:t>Every control studied so far in Unit 3, DNS protections (3.1.b), ARP/MITM defenses (3.1.c), encryption against packet sniffing (3.1.d), strong Wi-Fi protocols (3.2.a), and managerial policy (3.2.b), addresses a specific threat at a specific point. None of them, alone, protects an organization completely.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Defense in depth (layered defense)</w:t>
      </w:r>
    </w:p>
    <w:p>
      <w:pPr>
        <w:pStyle w:val="ListBullet"/>
      </w:pPr>
      <w:r>
        <w:t>Perimeter layer</w:t>
      </w:r>
    </w:p>
    <w:p>
      <w:pPr>
        <w:pStyle w:val="ListBullet"/>
      </w:pPr>
      <w:r>
        <w:t>Network layer</w:t>
      </w:r>
    </w:p>
    <w:p>
      <w:pPr>
        <w:pStyle w:val="ListBullet"/>
      </w:pPr>
      <w:r>
        <w:t>Host layer</w:t>
      </w:r>
    </w:p>
    <w:p>
      <w:pPr>
        <w:pStyle w:val="ListBullet"/>
      </w:pPr>
      <w:r>
        <w:t>Data layer</w:t>
      </w:r>
    </w:p>
    <w:p>
      <w:pPr>
        <w:pStyle w:val="ListBullet"/>
      </w:pPr>
      <w:r>
        <w:t>Single point of failure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