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4.4.b, Log analysis</w:t>
      </w:r>
    </w:p>
    <w:p>
      <w:r>
        <w:t>Unit 4 · 4.4 Detecting Attacks on Devices</w:t>
      </w:r>
    </w:p>
    <w:p>
      <w:r>
        <w:t>AP Learning Objective(s): 4.4.B | Skill: Detect Attacks</w:t>
      </w:r>
    </w:p>
    <w:p>
      <w:pPr>
        <w:pStyle w:val="Heading2"/>
      </w:pPr>
      <w:r>
        <w:t>Before class</w:t>
      </w:r>
    </w:p>
    <w:p>
      <w:r>
        <w:t xml:space="preserve">Every meaningful action a device or application takes can be recorded as a </w:t>
      </w:r>
      <w:r>
        <w:rPr>
          <w:b/>
        </w:rPr>
        <w:t>log entry</w:t>
      </w:r>
      <w:r>
        <w:t>, a timestamped record of an event. A failed login, a file being opened, a firewall blocking a connection, a new process starting: each of these can generate a line in a log file. Individually, a single log line rarely proves an attack happened.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Log entry</w:t>
      </w:r>
    </w:p>
    <w:p>
      <w:pPr>
        <w:pStyle w:val="ListBullet"/>
      </w:pPr>
      <w:r>
        <w:t>Authentication log</w:t>
      </w:r>
    </w:p>
    <w:p>
      <w:pPr>
        <w:pStyle w:val="ListBullet"/>
      </w:pPr>
      <w:r>
        <w:t>Correlation</w:t>
      </w:r>
    </w:p>
    <w:p>
      <w:pPr>
        <w:pStyle w:val="ListBullet"/>
      </w:pPr>
      <w:r>
        <w:t>Brute-force attack</w:t>
      </w:r>
    </w:p>
    <w:p>
      <w:pPr>
        <w:pStyle w:val="ListBullet"/>
      </w:pPr>
      <w:r>
        <w:t>Detection rule</w:t>
      </w:r>
    </w:p>
    <w:p>
      <w:pPr>
        <w:pStyle w:val="ListBullet"/>
      </w:pPr>
      <w:r>
        <w:t>SIEM (Security Information and Event Management)</w:t>
      </w:r>
    </w:p>
    <w:p>
      <w:pPr>
        <w:pStyle w:val="ListBullet"/>
      </w:pPr>
      <w:r>
        <w:t>Alert fatigue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