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5.4.a, Public/private key pairs</w:t>
      </w:r>
    </w:p>
    <w:p>
      <w:r>
        <w:t>Unit 5 · 5.4 Asymmetric Cryptography</w:t>
      </w:r>
    </w:p>
    <w:p>
      <w:r>
        <w:t>AP Learning Objective(s): 5.4.A | Skill: Mitigate Risk</w:t>
      </w:r>
    </w:p>
    <w:p>
      <w:pPr>
        <w:pStyle w:val="Heading2"/>
      </w:pPr>
      <w:r>
        <w:t>Before class</w:t>
      </w:r>
    </w:p>
    <w:p>
      <w:r>
        <w:t>Every secure interaction on the internet, HTTPS, email signing, SSH login, ultimately depends on a single elegant idea: two mathematically linked numbers, one of which you can hand to anyone in the world, and one of which you keep to yourself forever. This is asymmetric cryptography, and the foundation of the whole system is the key pair.</w:t>
      </w:r>
    </w:p>
    <w:p>
      <w:pPr>
        <w:pStyle w:val="Heading2"/>
      </w:pPr>
      <w:r>
        <w:t>Terms you'll see today</w:t>
      </w:r>
    </w:p>
    <w:p>
      <w:pPr>
        <w:pStyle w:val="ListBullet"/>
      </w:pPr>
      <w:r>
        <w:t>Asymmetric cryptography</w:t>
      </w:r>
    </w:p>
    <w:p>
      <w:pPr>
        <w:pStyle w:val="ListBullet"/>
      </w:pPr>
      <w:r>
        <w:t>Public key</w:t>
      </w:r>
    </w:p>
    <w:p>
      <w:pPr>
        <w:pStyle w:val="ListBullet"/>
      </w:pPr>
      <w:r>
        <w:t>Private key</w:t>
      </w:r>
    </w:p>
    <w:p>
      <w:pPr>
        <w:pStyle w:val="ListBullet"/>
      </w:pPr>
      <w:r>
        <w:t>Key pair</w:t>
      </w:r>
    </w:p>
    <w:p>
      <w:pPr>
        <w:pStyle w:val="ListBullet"/>
      </w:pPr>
      <w:r>
        <w:t>One-way trapdoor function</w:t>
      </w:r>
    </w:p>
    <w:p>
      <w:pPr>
        <w:pStyle w:val="ListBullet"/>
      </w:pPr>
      <w:r>
        <w:t>Key size</w:t>
      </w:r>
    </w:p>
    <w:p>
      <w:pPr>
        <w:pStyle w:val="Heading2"/>
      </w:pPr>
      <w:r>
        <w:t>Come ready to</w:t>
      </w:r>
    </w:p>
    <w:p>
      <w:r>
        <w:t>Skim the terms above and write down one question you want answered in class.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1B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B1B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5.4.a pre-lecture handout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