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449CAF" w14:textId="77777777" w:rsidR="008D4325" w:rsidRDefault="00000000">
      <w:r>
        <w:rPr>
          <w:noProof/>
        </w:rPr>
        <w:drawing>
          <wp:anchor distT="0" distB="0" distL="114300" distR="114300" simplePos="0" relativeHeight="251658240" behindDoc="0" locked="0" layoutInCell="1" hidden="0" allowOverlap="1" wp14:anchorId="5828FE3A" wp14:editId="37ADD149">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003BC470" w14:textId="77777777" w:rsidR="008D4325" w:rsidRDefault="008D4325"/>
    <w:p w14:paraId="0FEBAE85" w14:textId="77777777" w:rsidR="008D4325" w:rsidRDefault="008D4325"/>
    <w:p w14:paraId="5F92CFC6" w14:textId="77777777" w:rsidR="008D4325" w:rsidRDefault="008D4325"/>
    <w:p w14:paraId="1E39D4A0" w14:textId="77777777" w:rsidR="008D4325" w:rsidRDefault="008D4325"/>
    <w:p w14:paraId="2B9EC72F" w14:textId="77777777" w:rsidR="008D4325" w:rsidRDefault="008D4325"/>
    <w:p w14:paraId="054C0D60" w14:textId="77777777" w:rsidR="008D4325" w:rsidRDefault="008D4325"/>
    <w:p w14:paraId="51A9D14C" w14:textId="08D2A52A" w:rsidR="008D4325" w:rsidRDefault="007313D3" w:rsidP="00892449">
      <w:pPr>
        <w:spacing w:line="276" w:lineRule="auto"/>
        <w:rPr>
          <w:rFonts w:ascii="Arial Black" w:eastAsia="Arial Black" w:hAnsi="Arial Black" w:cs="Arial Black"/>
          <w:sz w:val="44"/>
          <w:szCs w:val="44"/>
        </w:rPr>
      </w:pPr>
      <w:r>
        <w:rPr>
          <w:rFonts w:ascii="Arial Black" w:eastAsia="Arial Black" w:hAnsi="Arial Black" w:cs="Arial Black"/>
          <w:sz w:val="44"/>
          <w:szCs w:val="44"/>
        </w:rPr>
        <w:t xml:space="preserve">M8 </w:t>
      </w:r>
      <w:r w:rsidR="00892449" w:rsidRPr="00892449">
        <w:rPr>
          <w:rFonts w:ascii="Arial Black" w:eastAsia="Arial Black" w:hAnsi="Arial Black" w:cs="Arial Black"/>
          <w:sz w:val="44"/>
          <w:szCs w:val="44"/>
        </w:rPr>
        <w:t xml:space="preserve">Métodos numéricos FIN </w:t>
      </w:r>
      <w:r w:rsidR="00892449">
        <w:rPr>
          <w:rFonts w:ascii="Arial Black" w:eastAsia="Arial Black" w:hAnsi="Arial Black" w:cs="Arial Black"/>
          <w:sz w:val="44"/>
          <w:szCs w:val="44"/>
        </w:rPr>
        <w:t>A</w:t>
      </w:r>
    </w:p>
    <w:p w14:paraId="7ACF3E00" w14:textId="77777777" w:rsidR="008D4325" w:rsidRDefault="008D4325">
      <w:pPr>
        <w:spacing w:line="276" w:lineRule="auto"/>
        <w:rPr>
          <w:rFonts w:ascii="Arial Black" w:eastAsia="Arial Black" w:hAnsi="Arial Black" w:cs="Arial Black"/>
          <w:sz w:val="44"/>
          <w:szCs w:val="44"/>
        </w:rPr>
      </w:pPr>
    </w:p>
    <w:p w14:paraId="7B8A8DB1" w14:textId="77777777" w:rsidR="008D4325" w:rsidRDefault="00000000">
      <w:pPr>
        <w:spacing w:line="276" w:lineRule="auto"/>
      </w:pPr>
      <w:r>
        <w:rPr>
          <w:rFonts w:ascii="Arial Black" w:eastAsia="Arial Black" w:hAnsi="Arial Black" w:cs="Arial Black"/>
          <w:sz w:val="44"/>
          <w:szCs w:val="44"/>
        </w:rPr>
        <w:t>ACTIVIDAD 1</w:t>
      </w:r>
    </w:p>
    <w:tbl>
      <w:tblPr>
        <w:tblStyle w:val="3"/>
        <w:tblpPr w:leftFromText="141" w:rightFromText="141" w:vertAnchor="page" w:horzAnchor="page" w:tblpX="1814" w:tblpY="9168"/>
        <w:tblW w:w="880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1956"/>
        <w:gridCol w:w="6844"/>
      </w:tblGrid>
      <w:tr w:rsidR="008D4325" w14:paraId="3DAF18A7" w14:textId="77777777">
        <w:trPr>
          <w:trHeight w:val="659"/>
        </w:trPr>
        <w:tc>
          <w:tcPr>
            <w:tcW w:w="1956" w:type="dxa"/>
            <w:tcBorders>
              <w:top w:val="nil"/>
              <w:left w:val="nil"/>
              <w:bottom w:val="nil"/>
              <w:right w:val="nil"/>
            </w:tcBorders>
            <w:tcMar>
              <w:top w:w="0" w:type="dxa"/>
              <w:left w:w="108" w:type="dxa"/>
              <w:bottom w:w="0" w:type="dxa"/>
              <w:right w:w="108" w:type="dxa"/>
            </w:tcMar>
          </w:tcPr>
          <w:p w14:paraId="0D6ABDB5" w14:textId="77777777" w:rsidR="008D4325" w:rsidRDefault="00000000">
            <w:pPr>
              <w:jc w:val="left"/>
              <w:rPr>
                <w:rFonts w:eastAsia="Arial"/>
                <w:b/>
                <w:sz w:val="24"/>
                <w:szCs w:val="24"/>
              </w:rPr>
            </w:pPr>
            <w:r>
              <w:rPr>
                <w:rFonts w:eastAsia="Arial"/>
                <w:b/>
                <w:sz w:val="24"/>
                <w:szCs w:val="24"/>
              </w:rPr>
              <w:t>Tutor:</w:t>
            </w:r>
          </w:p>
        </w:tc>
        <w:tc>
          <w:tcPr>
            <w:tcW w:w="6844" w:type="dxa"/>
            <w:tcBorders>
              <w:top w:val="nil"/>
              <w:left w:val="nil"/>
              <w:bottom w:val="nil"/>
              <w:right w:val="nil"/>
            </w:tcBorders>
            <w:tcMar>
              <w:top w:w="0" w:type="dxa"/>
              <w:left w:w="108" w:type="dxa"/>
              <w:bottom w:w="0" w:type="dxa"/>
              <w:right w:w="108" w:type="dxa"/>
            </w:tcMar>
          </w:tcPr>
          <w:p w14:paraId="52FC8CB7" w14:textId="3CDAACDE" w:rsidR="008D4325" w:rsidRDefault="00000000">
            <w:pPr>
              <w:tabs>
                <w:tab w:val="left" w:pos="2532"/>
              </w:tabs>
              <w:jc w:val="left"/>
              <w:rPr>
                <w:rFonts w:eastAsia="Arial"/>
                <w:b/>
                <w:color w:val="000000"/>
                <w:sz w:val="24"/>
                <w:szCs w:val="24"/>
              </w:rPr>
            </w:pPr>
            <w:r>
              <w:rPr>
                <w:rFonts w:eastAsia="Arial"/>
                <w:b/>
                <w:color w:val="000000"/>
                <w:sz w:val="24"/>
                <w:szCs w:val="24"/>
              </w:rPr>
              <w:t xml:space="preserve"> </w:t>
            </w:r>
            <w:r w:rsidR="001434AD">
              <w:rPr>
                <w:b/>
                <w:color w:val="000000"/>
                <w:sz w:val="24"/>
                <w:szCs w:val="24"/>
              </w:rPr>
              <w:t>Keyla Mauleón Tolentino</w:t>
            </w:r>
            <w:r w:rsidR="00495AE5">
              <w:rPr>
                <w:b/>
                <w:color w:val="000000"/>
                <w:sz w:val="24"/>
                <w:szCs w:val="24"/>
              </w:rPr>
              <w:t xml:space="preserve"> </w:t>
            </w:r>
          </w:p>
        </w:tc>
      </w:tr>
      <w:tr w:rsidR="008D4325" w14:paraId="558A8D0C" w14:textId="77777777">
        <w:trPr>
          <w:trHeight w:val="659"/>
        </w:trPr>
        <w:tc>
          <w:tcPr>
            <w:tcW w:w="1956" w:type="dxa"/>
            <w:tcBorders>
              <w:top w:val="nil"/>
              <w:left w:val="nil"/>
              <w:bottom w:val="nil"/>
              <w:right w:val="nil"/>
            </w:tcBorders>
            <w:tcMar>
              <w:top w:w="0" w:type="dxa"/>
              <w:left w:w="108" w:type="dxa"/>
              <w:bottom w:w="0" w:type="dxa"/>
              <w:right w:w="108" w:type="dxa"/>
            </w:tcMar>
          </w:tcPr>
          <w:p w14:paraId="0151A626" w14:textId="77777777" w:rsidR="008D4325" w:rsidRDefault="00000000">
            <w:pPr>
              <w:jc w:val="left"/>
              <w:rPr>
                <w:rFonts w:eastAsia="Arial"/>
                <w:b/>
                <w:sz w:val="24"/>
                <w:szCs w:val="24"/>
              </w:rPr>
            </w:pPr>
            <w:r>
              <w:rPr>
                <w:rFonts w:eastAsia="Arial"/>
                <w:b/>
                <w:sz w:val="24"/>
                <w:szCs w:val="24"/>
              </w:rPr>
              <w:t xml:space="preserve">Estudiante: </w:t>
            </w:r>
          </w:p>
        </w:tc>
        <w:tc>
          <w:tcPr>
            <w:tcW w:w="6844" w:type="dxa"/>
            <w:tcBorders>
              <w:top w:val="nil"/>
              <w:left w:val="nil"/>
              <w:bottom w:val="nil"/>
              <w:right w:val="nil"/>
            </w:tcBorders>
            <w:tcMar>
              <w:top w:w="0" w:type="dxa"/>
              <w:left w:w="108" w:type="dxa"/>
              <w:bottom w:w="0" w:type="dxa"/>
              <w:right w:w="108" w:type="dxa"/>
            </w:tcMar>
          </w:tcPr>
          <w:p w14:paraId="345FAD5D" w14:textId="77777777" w:rsidR="008D4325" w:rsidRDefault="00000000">
            <w:pPr>
              <w:jc w:val="left"/>
              <w:rPr>
                <w:rFonts w:eastAsia="Arial"/>
                <w:b/>
                <w:color w:val="000000"/>
                <w:sz w:val="24"/>
                <w:szCs w:val="24"/>
              </w:rPr>
            </w:pPr>
            <w:r>
              <w:rPr>
                <w:rFonts w:eastAsia="Arial"/>
                <w:b/>
                <w:color w:val="000000"/>
                <w:sz w:val="24"/>
                <w:szCs w:val="24"/>
              </w:rPr>
              <w:t>José Ramón Ibáñez Posadas</w:t>
            </w:r>
          </w:p>
        </w:tc>
      </w:tr>
      <w:tr w:rsidR="008D4325" w14:paraId="442C3C9C" w14:textId="77777777">
        <w:trPr>
          <w:trHeight w:val="659"/>
        </w:trPr>
        <w:tc>
          <w:tcPr>
            <w:tcW w:w="1956" w:type="dxa"/>
            <w:tcBorders>
              <w:top w:val="nil"/>
              <w:left w:val="nil"/>
              <w:bottom w:val="nil"/>
              <w:right w:val="nil"/>
            </w:tcBorders>
            <w:tcMar>
              <w:top w:w="0" w:type="dxa"/>
              <w:left w:w="108" w:type="dxa"/>
              <w:bottom w:w="0" w:type="dxa"/>
              <w:right w:w="108" w:type="dxa"/>
            </w:tcMar>
          </w:tcPr>
          <w:p w14:paraId="3F51D68B" w14:textId="77777777" w:rsidR="008D4325" w:rsidRDefault="00000000">
            <w:pPr>
              <w:jc w:val="left"/>
              <w:rPr>
                <w:rFonts w:eastAsia="Arial"/>
                <w:b/>
                <w:sz w:val="24"/>
                <w:szCs w:val="24"/>
              </w:rPr>
            </w:pPr>
            <w:r>
              <w:rPr>
                <w:rFonts w:eastAsia="Arial"/>
                <w:b/>
                <w:sz w:val="24"/>
                <w:szCs w:val="24"/>
              </w:rPr>
              <w:t>Matricula:</w:t>
            </w:r>
          </w:p>
        </w:tc>
        <w:tc>
          <w:tcPr>
            <w:tcW w:w="6844" w:type="dxa"/>
            <w:tcBorders>
              <w:top w:val="nil"/>
              <w:left w:val="nil"/>
              <w:bottom w:val="nil"/>
              <w:right w:val="nil"/>
            </w:tcBorders>
            <w:tcMar>
              <w:top w:w="0" w:type="dxa"/>
              <w:left w:w="108" w:type="dxa"/>
              <w:bottom w:w="0" w:type="dxa"/>
              <w:right w:w="108" w:type="dxa"/>
            </w:tcMar>
          </w:tcPr>
          <w:p w14:paraId="41A07819" w14:textId="77777777" w:rsidR="008D4325" w:rsidRDefault="00000000">
            <w:pPr>
              <w:jc w:val="left"/>
              <w:rPr>
                <w:rFonts w:eastAsia="Arial"/>
                <w:color w:val="000000"/>
                <w:sz w:val="24"/>
                <w:szCs w:val="24"/>
              </w:rPr>
            </w:pPr>
            <w:r>
              <w:rPr>
                <w:rFonts w:eastAsia="Arial"/>
                <w:b/>
                <w:color w:val="000000"/>
                <w:sz w:val="24"/>
                <w:szCs w:val="24"/>
              </w:rPr>
              <w:t>BNL098377</w:t>
            </w:r>
          </w:p>
        </w:tc>
      </w:tr>
    </w:tbl>
    <w:p w14:paraId="701E0B3B" w14:textId="77777777" w:rsidR="008D4325" w:rsidRDefault="008D4325">
      <w:pPr>
        <w:rPr>
          <w:rFonts w:ascii="Arial Black" w:eastAsia="Arial Black" w:hAnsi="Arial Black" w:cs="Arial Black"/>
          <w:sz w:val="48"/>
          <w:szCs w:val="48"/>
        </w:rPr>
      </w:pPr>
    </w:p>
    <w:p w14:paraId="4BA1B91D" w14:textId="77777777" w:rsidR="008D4325" w:rsidRDefault="008D4325"/>
    <w:p w14:paraId="16476FEB" w14:textId="77777777" w:rsidR="008D4325" w:rsidRDefault="008D4325"/>
    <w:p w14:paraId="4D9D50CE" w14:textId="77777777" w:rsidR="008D4325" w:rsidRDefault="008D4325"/>
    <w:tbl>
      <w:tblPr>
        <w:tblStyle w:val="2"/>
        <w:tblpPr w:leftFromText="141" w:rightFromText="141" w:vertAnchor="text" w:tblpY="131"/>
        <w:tblW w:w="92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630"/>
        <w:gridCol w:w="4630"/>
      </w:tblGrid>
      <w:tr w:rsidR="008D4325" w14:paraId="4E2AF437" w14:textId="77777777">
        <w:trPr>
          <w:trHeight w:val="1320"/>
        </w:trPr>
        <w:tc>
          <w:tcPr>
            <w:tcW w:w="4630" w:type="dxa"/>
            <w:tcBorders>
              <w:top w:val="nil"/>
              <w:left w:val="nil"/>
              <w:bottom w:val="nil"/>
              <w:right w:val="nil"/>
            </w:tcBorders>
            <w:tcMar>
              <w:top w:w="0" w:type="dxa"/>
              <w:left w:w="108" w:type="dxa"/>
              <w:bottom w:w="0" w:type="dxa"/>
              <w:right w:w="108" w:type="dxa"/>
            </w:tcMar>
          </w:tcPr>
          <w:p w14:paraId="2731BEC9" w14:textId="77777777" w:rsidR="008D4325" w:rsidRDefault="00000000">
            <w:pPr>
              <w:rPr>
                <w:rFonts w:eastAsia="Arial"/>
                <w:sz w:val="24"/>
                <w:szCs w:val="24"/>
              </w:rPr>
            </w:pPr>
            <w:r>
              <w:rPr>
                <w:rFonts w:eastAsia="Arial"/>
                <w:sz w:val="24"/>
                <w:szCs w:val="24"/>
              </w:rPr>
              <w:t>Monterrey, Nuevo León</w:t>
            </w:r>
          </w:p>
        </w:tc>
        <w:tc>
          <w:tcPr>
            <w:tcW w:w="4630" w:type="dxa"/>
            <w:tcBorders>
              <w:top w:val="nil"/>
              <w:left w:val="nil"/>
              <w:bottom w:val="nil"/>
              <w:right w:val="nil"/>
            </w:tcBorders>
            <w:tcMar>
              <w:top w:w="0" w:type="dxa"/>
              <w:left w:w="108" w:type="dxa"/>
              <w:bottom w:w="0" w:type="dxa"/>
              <w:right w:w="108" w:type="dxa"/>
            </w:tcMar>
          </w:tcPr>
          <w:p w14:paraId="3A70F797" w14:textId="2EBA524F" w:rsidR="008D4325" w:rsidRDefault="00811CA0">
            <w:pPr>
              <w:rPr>
                <w:rFonts w:eastAsia="Arial"/>
                <w:sz w:val="24"/>
                <w:szCs w:val="24"/>
              </w:rPr>
            </w:pPr>
            <w:r>
              <w:t>Sábado</w:t>
            </w:r>
            <w:r w:rsidR="00171478">
              <w:t>, 1</w:t>
            </w:r>
            <w:r>
              <w:t>0</w:t>
            </w:r>
            <w:r w:rsidR="00171478">
              <w:t xml:space="preserve"> de </w:t>
            </w:r>
            <w:r w:rsidR="00966EBA">
              <w:t>agosto</w:t>
            </w:r>
            <w:r w:rsidR="00171478">
              <w:t xml:space="preserve"> de 2024</w:t>
            </w:r>
          </w:p>
          <w:p w14:paraId="1AD73C24" w14:textId="77777777" w:rsidR="008D4325" w:rsidRDefault="008D4325"/>
        </w:tc>
      </w:tr>
    </w:tbl>
    <w:p w14:paraId="60E7B23A" w14:textId="77777777" w:rsidR="008D4325" w:rsidRDefault="00000000">
      <w:pPr>
        <w:rPr>
          <w:rFonts w:ascii="Arial Black" w:eastAsia="Arial Black" w:hAnsi="Arial Black" w:cs="Arial Black"/>
          <w:sz w:val="48"/>
          <w:szCs w:val="48"/>
        </w:rPr>
      </w:pPr>
      <w:r>
        <w:br w:type="page"/>
      </w:r>
    </w:p>
    <w:p w14:paraId="33AD4984" w14:textId="77777777" w:rsidR="00041FFF" w:rsidRDefault="00000000" w:rsidP="00041FFF">
      <w:pPr>
        <w:rPr>
          <w:rFonts w:ascii="Arial Black" w:eastAsia="Arial Black" w:hAnsi="Arial Black" w:cs="Arial Black"/>
          <w:sz w:val="48"/>
          <w:szCs w:val="48"/>
        </w:rPr>
      </w:pPr>
      <w:r>
        <w:rPr>
          <w:rFonts w:ascii="Arial Black" w:eastAsia="Arial Black" w:hAnsi="Arial Black" w:cs="Arial Black"/>
          <w:sz w:val="48"/>
          <w:szCs w:val="48"/>
        </w:rPr>
        <w:lastRenderedPageBreak/>
        <w:t>INTRODUCCIÓN</w:t>
      </w:r>
    </w:p>
    <w:p w14:paraId="1BFB2956" w14:textId="7EA17B23" w:rsidR="00171478" w:rsidRPr="00DD758C" w:rsidRDefault="00DD758C" w:rsidP="00DD758C">
      <w:pPr>
        <w:jc w:val="both"/>
      </w:pPr>
      <w:r w:rsidRPr="00DD758C">
        <w:t xml:space="preserve">Los métodos numéricos son herramientas fundamentales en matemáticas aplicadas y ciencias de la computación, diseñados para aproximar soluciones de problemas que no pueden resolverse fácilmente mediante métodos algebraicos exactos. Un área crucial de aplicación de estos métodos es la búsqueda de raíces de funciones no lineales, es decir, los valores de </w:t>
      </w:r>
      <w:r>
        <w:rPr>
          <w:rStyle w:val="katex-mathml"/>
        </w:rPr>
        <w:t>x</w:t>
      </w:r>
      <w:r w:rsidRPr="00DD758C">
        <w:t xml:space="preserve"> que satisfacen </w:t>
      </w:r>
      <w:r w:rsidRPr="00DD758C">
        <w:rPr>
          <w:rStyle w:val="katex-mathml"/>
        </w:rPr>
        <w:t>f(x)=0f(x) = 0</w:t>
      </w:r>
      <w:r w:rsidRPr="00DD758C">
        <w:rPr>
          <w:rStyle w:val="mord"/>
        </w:rPr>
        <w:t>f</w:t>
      </w:r>
      <w:r w:rsidRPr="00DD758C">
        <w:rPr>
          <w:rStyle w:val="mopen"/>
        </w:rPr>
        <w:t>(</w:t>
      </w:r>
      <w:r w:rsidRPr="00DD758C">
        <w:rPr>
          <w:rStyle w:val="mord"/>
        </w:rPr>
        <w:t>x</w:t>
      </w:r>
      <w:r w:rsidRPr="00DD758C">
        <w:rPr>
          <w:rStyle w:val="mclose"/>
        </w:rPr>
        <w:t>)</w:t>
      </w:r>
      <w:r w:rsidRPr="00DD758C">
        <w:rPr>
          <w:rStyle w:val="mrel"/>
        </w:rPr>
        <w:t>=</w:t>
      </w:r>
      <w:r w:rsidRPr="00DD758C">
        <w:rPr>
          <w:rStyle w:val="mord"/>
        </w:rPr>
        <w:t>0</w:t>
      </w:r>
      <w:r w:rsidRPr="00DD758C">
        <w:t>. Entre los métodos más utilizados para encontrar raíces reales destacan el Método de Bisección, el Método de la Secante y el Método de Newton-Raphson. Estos métodos, aunque diferentes en su enfoque, comparten el objetivo de iterar hacia una solución con un nivel de precisión especificado. El Método de Bisección, por ejemplo, es un método robusto y sencillo que utiliza la propiedad de cambio de signo en un intervalo para reducir progresivamente el rango donde se encuentra la raíz. Este método es particularmente útil cuando se requiere una solución confiable, aunque puede ser más lento comparado con otros métodos como el de Newton-Raphson, que converge más rápidamente pero requiere la evaluación de la derivada de la función. La implementación de estos métodos es esencial en diversas áreas, como la ingeniería, la física y la economía, donde las ecuaciones no lineales aparecen frecuentemente y su resolución exacta no es posible por métodos analíticos tradicionales.</w:t>
      </w:r>
    </w:p>
    <w:p w14:paraId="0D6D85D6" w14:textId="7BE72A9B" w:rsidR="008D4325" w:rsidRPr="00041FFF" w:rsidRDefault="00000000" w:rsidP="00041FFF">
      <w:pPr>
        <w:rPr>
          <w:rFonts w:ascii="Arial Black" w:eastAsia="Arial Black" w:hAnsi="Arial Black" w:cs="Arial Black"/>
          <w:sz w:val="48"/>
          <w:szCs w:val="48"/>
        </w:rPr>
      </w:pPr>
      <w:r>
        <w:br w:type="page"/>
      </w:r>
    </w:p>
    <w:p w14:paraId="3DB4220F" w14:textId="77777777" w:rsidR="008D4325" w:rsidRDefault="00000000">
      <w:pPr>
        <w:rPr>
          <w:rFonts w:ascii="Arial Black" w:eastAsia="Arial Black" w:hAnsi="Arial Black" w:cs="Arial Black"/>
          <w:sz w:val="36"/>
          <w:szCs w:val="36"/>
        </w:rPr>
      </w:pPr>
      <w:r>
        <w:rPr>
          <w:rFonts w:ascii="Arial Black" w:eastAsia="Arial Black" w:hAnsi="Arial Black" w:cs="Arial Black"/>
          <w:sz w:val="36"/>
          <w:szCs w:val="36"/>
        </w:rPr>
        <w:lastRenderedPageBreak/>
        <w:t>DESARROLLO</w:t>
      </w:r>
    </w:p>
    <w:p w14:paraId="428B5F95" w14:textId="4887925F" w:rsidR="00CF0944" w:rsidRDefault="000F6D0C" w:rsidP="00171478">
      <w:pPr>
        <w:rPr>
          <w:rFonts w:ascii="Arial Black" w:eastAsia="Arial Black" w:hAnsi="Arial Black" w:cs="Arial Black"/>
          <w:sz w:val="34"/>
          <w:szCs w:val="34"/>
        </w:rPr>
      </w:pPr>
      <w:r>
        <w:rPr>
          <w:rFonts w:ascii="Arial Black" w:eastAsia="Arial Black" w:hAnsi="Arial Black" w:cs="Arial Black"/>
          <w:sz w:val="34"/>
          <w:szCs w:val="34"/>
        </w:rPr>
        <w:t>DIAGRAMA DE FLUJO</w:t>
      </w:r>
    </w:p>
    <w:p w14:paraId="38E47954" w14:textId="77777777" w:rsidR="00DD758C" w:rsidRDefault="00204848" w:rsidP="00DD758C">
      <w:pPr>
        <w:jc w:val="both"/>
      </w:pPr>
      <w:r w:rsidRPr="00204848">
        <w:drawing>
          <wp:anchor distT="0" distB="0" distL="114300" distR="114300" simplePos="0" relativeHeight="251659264" behindDoc="1" locked="0" layoutInCell="1" allowOverlap="1" wp14:anchorId="617FB967" wp14:editId="0809548D">
            <wp:simplePos x="0" y="0"/>
            <wp:positionH relativeFrom="column">
              <wp:posOffset>-12065</wp:posOffset>
            </wp:positionH>
            <wp:positionV relativeFrom="paragraph">
              <wp:posOffset>822389</wp:posOffset>
            </wp:positionV>
            <wp:extent cx="5304155" cy="5941695"/>
            <wp:effectExtent l="0" t="0" r="0" b="1905"/>
            <wp:wrapTopAndBottom/>
            <wp:docPr id="955941500"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1500" name="Graphic 955941500"/>
                    <pic:cNvPicPr/>
                  </pic:nvPicPr>
                  <pic:blipFill>
                    <a:blip r:embed="rId9">
                      <a:extLst>
                        <a:ext uri="{96DAC541-7B7A-43D3-8B79-37D633B846F1}">
                          <asvg:svgBlip xmlns:asvg="http://schemas.microsoft.com/office/drawing/2016/SVG/main" r:embed="rId10"/>
                        </a:ext>
                      </a:extLst>
                    </a:blip>
                    <a:stretch>
                      <a:fillRect/>
                    </a:stretch>
                  </pic:blipFill>
                  <pic:spPr>
                    <a:xfrm>
                      <a:off x="0" y="0"/>
                      <a:ext cx="5304155" cy="5941695"/>
                    </a:xfrm>
                    <a:prstGeom prst="rect">
                      <a:avLst/>
                    </a:prstGeom>
                  </pic:spPr>
                </pic:pic>
              </a:graphicData>
            </a:graphic>
            <wp14:sizeRelV relativeFrom="margin">
              <wp14:pctHeight>0</wp14:pctHeight>
            </wp14:sizeRelV>
          </wp:anchor>
        </w:drawing>
      </w:r>
      <w:r w:rsidR="000F6D0C" w:rsidRPr="00204848">
        <w:t xml:space="preserve">Para resolver el problema de encontrar las raíces reales de la función f(x)=5x3−5x2+6x−2f(x) = 5x^3 - 5x^2 + 6x - 2f(x)=5x3−5x2+6x−2, utilizando un diagrama de flujo, podemos seguir los pasos de un método numérico adecuado como el Método de Bisección, Método de la Secante, o Método </w:t>
      </w:r>
      <w:r w:rsidRPr="00204848">
        <w:t>de Newton</w:t>
      </w:r>
      <w:r w:rsidR="000F6D0C" w:rsidRPr="00204848">
        <w:t>-Raphson. Aquí, aplicaré el Método de Bisección para ilustrar el</w:t>
      </w:r>
      <w:r w:rsidR="000F6D0C">
        <w:t xml:space="preserve"> procedimiento.</w:t>
      </w:r>
      <w:bookmarkStart w:id="0" w:name="_heading=h.gjdgxs" w:colFirst="0" w:colLast="0"/>
      <w:bookmarkEnd w:id="0"/>
      <w:r w:rsidR="00DD758C">
        <w:t xml:space="preserve"> </w:t>
      </w:r>
    </w:p>
    <w:p w14:paraId="4A0483DE" w14:textId="1B0DC520" w:rsidR="00204848" w:rsidRDefault="00DD758C" w:rsidP="00204848">
      <w:pPr>
        <w:jc w:val="both"/>
      </w:pPr>
      <w:r w:rsidRPr="00DD758C">
        <w:t>La raíz aproximada es: 0.40625</w:t>
      </w:r>
      <w:r>
        <w:t xml:space="preserve"> y el e</w:t>
      </w:r>
      <w:r w:rsidRPr="00DD758C">
        <w:t>rror relativo porcentual: 7.69%</w:t>
      </w:r>
    </w:p>
    <w:p w14:paraId="750A9A08" w14:textId="436D1080" w:rsidR="00171478" w:rsidRDefault="00000000" w:rsidP="007313D3">
      <w:pPr>
        <w:rPr>
          <w:rFonts w:ascii="Arial Black" w:eastAsia="Arial Black" w:hAnsi="Arial Black" w:cs="Arial Black"/>
          <w:sz w:val="48"/>
          <w:szCs w:val="48"/>
        </w:rPr>
      </w:pPr>
      <w:r>
        <w:rPr>
          <w:rFonts w:ascii="Arial Black" w:eastAsia="Arial Black" w:hAnsi="Arial Black" w:cs="Arial Black"/>
          <w:sz w:val="48"/>
          <w:szCs w:val="48"/>
        </w:rPr>
        <w:lastRenderedPageBreak/>
        <w:t>CONCLUSIÓN</w:t>
      </w:r>
    </w:p>
    <w:p w14:paraId="1DAEA426" w14:textId="0C2FB76B" w:rsidR="007313D3" w:rsidRPr="007313D3" w:rsidRDefault="007313D3" w:rsidP="007313D3">
      <w:pPr>
        <w:jc w:val="both"/>
      </w:pPr>
      <w:r>
        <w:t xml:space="preserve">En resumen, los métodos numéricos para encontrar raíces de funciones no lineales son herramientas esenciales en la resolución de problemas complejos donde las soluciones analíticas no son viables. Primero, el </w:t>
      </w:r>
      <w:r>
        <w:rPr>
          <w:rStyle w:val="Strong"/>
        </w:rPr>
        <w:t>Método de Bisección</w:t>
      </w:r>
      <w:r>
        <w:t xml:space="preserve"> destaca por su simplicidad y robustez, ya que garantiza la convergencia hacia una raíz dentro de un intervalo dado siempre que la función cambie de signo en ese intervalo. Segundo, los métodos más avanzados, como el </w:t>
      </w:r>
      <w:r>
        <w:rPr>
          <w:rStyle w:val="Strong"/>
        </w:rPr>
        <w:t>Método de Newton-Raphson</w:t>
      </w:r>
      <w:r>
        <w:t>, ofrecen una convergencia más rápida pero requieren el cálculo de derivadas, lo que puede ser computacionalmente costoso y menos estable si la función no se comporta bien en la vecindad de la raíz. Finalmente, la elección del método adecuado depende del problema específico y de las condiciones iniciales; en situaciones donde la precisión y la velocidad son críticas, combinar varios métodos puede ser una estrategia eficaz. En conjunto, el conocimiento y la aplicación correcta de estos métodos permiten a los profesionales en diversas disciplinas abordar problemas matemáticos y de ingeniería con mayor confianza y precisión.</w:t>
      </w:r>
    </w:p>
    <w:p w14:paraId="32C424CF" w14:textId="726C81F9" w:rsidR="008D4325" w:rsidRPr="00041FFF" w:rsidRDefault="00000000" w:rsidP="00204848">
      <w:pPr>
        <w:rPr>
          <w:rFonts w:ascii="Arial Black" w:eastAsia="Arial Black" w:hAnsi="Arial Black" w:cs="Arial Black"/>
          <w:sz w:val="48"/>
          <w:szCs w:val="48"/>
        </w:rPr>
      </w:pPr>
      <w:r>
        <w:br w:type="page"/>
      </w:r>
    </w:p>
    <w:p w14:paraId="29C4F570" w14:textId="77777777" w:rsidR="008D4325" w:rsidRDefault="00000000">
      <w:pPr>
        <w:rPr>
          <w:rFonts w:ascii="Arial Black" w:eastAsia="Arial Black" w:hAnsi="Arial Black" w:cs="Arial Black"/>
          <w:sz w:val="44"/>
          <w:szCs w:val="44"/>
        </w:rPr>
      </w:pPr>
      <w:r>
        <w:rPr>
          <w:rFonts w:ascii="Arial Black" w:eastAsia="Arial Black" w:hAnsi="Arial Black" w:cs="Arial Black"/>
          <w:sz w:val="44"/>
          <w:szCs w:val="44"/>
        </w:rPr>
        <w:lastRenderedPageBreak/>
        <w:t>BIBLIOGRAFÍA</w:t>
      </w:r>
    </w:p>
    <w:p w14:paraId="0408942C" w14:textId="539C51CF" w:rsidR="008D4325" w:rsidRPr="009A7171" w:rsidRDefault="000F6D0C" w:rsidP="000F6D0C">
      <w:pPr>
        <w:jc w:val="both"/>
        <w:rPr>
          <w:lang w:val="en-US"/>
        </w:rPr>
      </w:pPr>
      <w:r w:rsidRPr="000F6D0C">
        <w:rPr>
          <w:lang w:val="en-US"/>
        </w:rPr>
        <w:drawing>
          <wp:inline distT="0" distB="0" distL="0" distR="0" wp14:anchorId="2EFB49DE" wp14:editId="3F337443">
            <wp:extent cx="6221730" cy="4229100"/>
            <wp:effectExtent l="0" t="0" r="7620" b="0"/>
            <wp:docPr id="2700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3916" name="Picture 1" descr="A screenshot of a computer&#10;&#10;Description automatically generated"/>
                    <pic:cNvPicPr/>
                  </pic:nvPicPr>
                  <pic:blipFill>
                    <a:blip r:embed="rId11"/>
                    <a:stretch>
                      <a:fillRect/>
                    </a:stretch>
                  </pic:blipFill>
                  <pic:spPr>
                    <a:xfrm>
                      <a:off x="0" y="0"/>
                      <a:ext cx="6221730" cy="4229100"/>
                    </a:xfrm>
                    <a:prstGeom prst="rect">
                      <a:avLst/>
                    </a:prstGeom>
                  </pic:spPr>
                </pic:pic>
              </a:graphicData>
            </a:graphic>
          </wp:inline>
        </w:drawing>
      </w:r>
    </w:p>
    <w:sectPr w:rsidR="008D4325" w:rsidRPr="009A7171">
      <w:headerReference w:type="default" r:id="rId12"/>
      <w:footerReference w:type="default" r:id="rId13"/>
      <w:headerReference w:type="first" r:id="rId14"/>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3C197" w14:textId="77777777" w:rsidR="002B1EC2" w:rsidRDefault="002B1EC2">
      <w:pPr>
        <w:spacing w:after="0" w:line="240" w:lineRule="auto"/>
      </w:pPr>
      <w:r>
        <w:separator/>
      </w:r>
    </w:p>
  </w:endnote>
  <w:endnote w:type="continuationSeparator" w:id="0">
    <w:p w14:paraId="7DF0CF81" w14:textId="77777777" w:rsidR="002B1EC2" w:rsidRDefault="002B1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ACB7F6F-2590-4E55-B810-2E6ED717BF91}"/>
    <w:embedBold r:id="rId2" w:fontKey="{418D62ED-D917-417D-8FD5-E30B2D0D2477}"/>
    <w:embedItalic r:id="rId3" w:fontKey="{F8E69EA2-9529-4BCC-8451-9BB7F20FBFD2}"/>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615CFCF7-AE80-4E2E-B0CA-D90E9F48EB96}"/>
  </w:font>
  <w:font w:name="Consolas">
    <w:panose1 w:val="020B0609020204030204"/>
    <w:charset w:val="00"/>
    <w:family w:val="modern"/>
    <w:pitch w:val="fixed"/>
    <w:sig w:usb0="E00006FF" w:usb1="0000FCFF" w:usb2="00000001" w:usb3="00000000" w:csb0="0000019F" w:csb1="00000000"/>
    <w:embedRegular r:id="rId5" w:fontKey="{C379901A-DE7D-4C95-A591-6BF3D4E3FE26}"/>
  </w:font>
  <w:font w:name="Arial Black">
    <w:panose1 w:val="020B0A04020102020204"/>
    <w:charset w:val="00"/>
    <w:family w:val="swiss"/>
    <w:pitch w:val="variable"/>
    <w:sig w:usb0="A00002AF" w:usb1="400078FB" w:usb2="00000000" w:usb3="00000000" w:csb0="0000009F" w:csb1="00000000"/>
    <w:embedRegular r:id="rId6" w:fontKey="{D9E73B7C-B805-4919-9A3B-A22D805927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93C38"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rPr>
      <w:fldChar w:fldCharType="begin"/>
    </w:r>
    <w:r>
      <w:rPr>
        <w:rFonts w:eastAsia="Arial"/>
      </w:rPr>
      <w:instrText>PAGE</w:instrText>
    </w:r>
    <w:r>
      <w:rPr>
        <w:rFonts w:eastAsia="Arial"/>
      </w:rPr>
      <w:fldChar w:fldCharType="separate"/>
    </w:r>
    <w:r w:rsidR="009A7171">
      <w:rPr>
        <w:rFonts w:eastAsia="Arial"/>
        <w:noProof/>
      </w:rPr>
      <w:t>1</w:t>
    </w:r>
    <w:r>
      <w:rPr>
        <w:rFonts w:eastAsia="Arial"/>
      </w:rPr>
      <w:fldChar w:fldCharType="end"/>
    </w:r>
  </w:p>
  <w:p w14:paraId="62B80A55" w14:textId="77777777" w:rsidR="008D4325" w:rsidRDefault="008D4325">
    <w:pPr>
      <w:pBdr>
        <w:top w:val="nil"/>
        <w:left w:val="nil"/>
        <w:bottom w:val="nil"/>
        <w:right w:val="nil"/>
        <w:between w:val="nil"/>
      </w:pBdr>
      <w:tabs>
        <w:tab w:val="center" w:pos="4419"/>
        <w:tab w:val="right" w:pos="8838"/>
      </w:tabs>
      <w:spacing w:after="0" w:line="240" w:lineRule="auto"/>
      <w:rPr>
        <w:rFonts w:eastAsia="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BC511" w14:textId="77777777" w:rsidR="002B1EC2" w:rsidRDefault="002B1EC2">
      <w:pPr>
        <w:spacing w:after="0" w:line="240" w:lineRule="auto"/>
      </w:pPr>
      <w:r>
        <w:separator/>
      </w:r>
    </w:p>
  </w:footnote>
  <w:footnote w:type="continuationSeparator" w:id="0">
    <w:p w14:paraId="04D34430" w14:textId="77777777" w:rsidR="002B1EC2" w:rsidRDefault="002B1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634A5"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8240" behindDoc="0" locked="0" layoutInCell="1" hidden="0" allowOverlap="1" wp14:anchorId="54F66C54" wp14:editId="0CA6B726">
              <wp:simplePos x="0" y="0"/>
              <wp:positionH relativeFrom="margin">
                <wp:posOffset>-1137284</wp:posOffset>
              </wp:positionH>
              <wp:positionV relativeFrom="margin">
                <wp:posOffset>-909319</wp:posOffset>
              </wp:positionV>
              <wp:extent cx="7839075" cy="790575"/>
              <wp:effectExtent l="0" t="0" r="0" b="0"/>
              <wp:wrapNone/>
              <wp:docPr id="11" name="Grupo 11"/>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33400423" name="Grupo 33400423"/>
                      <wpg:cNvGrpSpPr/>
                      <wpg:grpSpPr>
                        <a:xfrm>
                          <a:off x="1426463" y="3384713"/>
                          <a:ext cx="7839075" cy="790574"/>
                          <a:chOff x="0" y="-1"/>
                          <a:chExt cx="7315200" cy="1216152"/>
                        </a:xfrm>
                      </wpg:grpSpPr>
                      <wps:wsp>
                        <wps:cNvPr id="1890314323" name="Rectángulo 1890314323"/>
                        <wps:cNvSpPr/>
                        <wps:spPr>
                          <a:xfrm>
                            <a:off x="0" y="-1"/>
                            <a:ext cx="7315200" cy="1216150"/>
                          </a:xfrm>
                          <a:prstGeom prst="rect">
                            <a:avLst/>
                          </a:prstGeom>
                          <a:noFill/>
                          <a:ln>
                            <a:noFill/>
                          </a:ln>
                        </wps:spPr>
                        <wps:txbx>
                          <w:txbxContent>
                            <w:p w14:paraId="7A03CEA6"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953045539" name="Forma libre 1953045539"/>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35004952" name="Rectángulo 135004952"/>
                        <wps:cNvSpPr/>
                        <wps:spPr>
                          <a:xfrm>
                            <a:off x="0" y="0"/>
                            <a:ext cx="7315200" cy="1216151"/>
                          </a:xfrm>
                          <a:prstGeom prst="rect">
                            <a:avLst/>
                          </a:prstGeom>
                          <a:blipFill rotWithShape="1">
                            <a:blip r:embed="rId1">
                              <a:alphaModFix/>
                            </a:blip>
                            <a:stretch>
                              <a:fillRect/>
                            </a:stretch>
                          </a:blipFill>
                          <a:ln>
                            <a:noFill/>
                          </a:ln>
                        </wps:spPr>
                        <wps:txbx>
                          <w:txbxContent>
                            <w:p w14:paraId="62E265AB"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4F66C54" id="Grupo 11" o:spid="_x0000_s1026" style="position:absolute;left:0;text-align:left;margin-left:-89.55pt;margin-top:-71.6pt;width:617.25pt;height:62.25pt;z-index:25165824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">
              <v:group id="Grupo 33400423" o:spid="_x0000_s1027" style="position:absolute;left:14264;top:33847;width:78391;height:790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">
                <v:rect id="Rectángulo 189031432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" filled="f" stroked="f">
                  <v:textbox inset="2.53958mm,2.53958mm,2.53958mm,2.53958mm">
                    <w:txbxContent>
                      <w:p w14:paraId="7A03CEA6" w14:textId="77777777" w:rsidR="008D4325" w:rsidRDefault="008D4325">
                        <w:pPr>
                          <w:spacing w:after="0" w:line="240" w:lineRule="auto"/>
                          <w:jc w:val="left"/>
                          <w:textDirection w:val="btLr"/>
                        </w:pPr>
                      </w:p>
                    </w:txbxContent>
                  </v:textbox>
                </v:rect>
                <v:shape id="Forma libre 1953045539"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" path="m,l7312660,r,1129665l3619500,733425,,1091565,,xe" fillcolor="#5b9bd5 [3204]" stroked="f">
                  <v:path arrowok="t" o:extrusionok="f"/>
                </v:shape>
                <v:rect id="Rectángulo 135004952"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" stroked="f">
                  <v:fill r:id="rId2" o:title="" recolor="t" rotate="t" type="frame"/>
                  <v:textbox inset="2.53958mm,2.53958mm,2.53958mm,2.53958mm">
                    <w:txbxContent>
                      <w:p w14:paraId="62E265AB"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7128F" w14:textId="77777777" w:rsidR="008D4325" w:rsidRDefault="00000000">
    <w:pPr>
      <w:pBdr>
        <w:top w:val="nil"/>
        <w:left w:val="nil"/>
        <w:bottom w:val="nil"/>
        <w:right w:val="nil"/>
        <w:between w:val="nil"/>
      </w:pBdr>
      <w:tabs>
        <w:tab w:val="center" w:pos="4419"/>
        <w:tab w:val="right" w:pos="8838"/>
      </w:tabs>
      <w:spacing w:after="0" w:line="240" w:lineRule="auto"/>
      <w:rPr>
        <w:rFonts w:eastAsia="Arial"/>
      </w:rPr>
    </w:pPr>
    <w:r>
      <w:rPr>
        <w:rFonts w:eastAsia="Arial"/>
        <w:noProof/>
      </w:rPr>
      <mc:AlternateContent>
        <mc:Choice Requires="wpg">
          <w:drawing>
            <wp:anchor distT="0" distB="0" distL="114300" distR="114300" simplePos="0" relativeHeight="251659264" behindDoc="0" locked="0" layoutInCell="1" hidden="0" allowOverlap="1" wp14:anchorId="72CCDE1B" wp14:editId="38719F94">
              <wp:simplePos x="0" y="0"/>
              <wp:positionH relativeFrom="margin">
                <wp:posOffset>-1118234</wp:posOffset>
              </wp:positionH>
              <wp:positionV relativeFrom="margin">
                <wp:posOffset>-899794</wp:posOffset>
              </wp:positionV>
              <wp:extent cx="7839075" cy="733425"/>
              <wp:effectExtent l="0" t="0" r="0" b="0"/>
              <wp:wrapNone/>
              <wp:docPr id="10" name="Grupo 10"/>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287520404" name="Grupo 287520404"/>
                      <wpg:cNvGrpSpPr/>
                      <wpg:grpSpPr>
                        <a:xfrm>
                          <a:off x="1426463" y="3413288"/>
                          <a:ext cx="7839075" cy="733423"/>
                          <a:chOff x="0" y="-1"/>
                          <a:chExt cx="7315200" cy="1216152"/>
                        </a:xfrm>
                      </wpg:grpSpPr>
                      <wps:wsp>
                        <wps:cNvPr id="856754560" name="Rectángulo 856754560"/>
                        <wps:cNvSpPr/>
                        <wps:spPr>
                          <a:xfrm>
                            <a:off x="0" y="-1"/>
                            <a:ext cx="7315200" cy="1216150"/>
                          </a:xfrm>
                          <a:prstGeom prst="rect">
                            <a:avLst/>
                          </a:prstGeom>
                          <a:noFill/>
                          <a:ln>
                            <a:noFill/>
                          </a:ln>
                        </wps:spPr>
                        <wps:txbx>
                          <w:txbxContent>
                            <w:p w14:paraId="52C16209"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s:wsp>
                        <wps:cNvPr id="161604695" name="Forma libre 161604695"/>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796917785" name="Rectángulo 796917785"/>
                        <wps:cNvSpPr/>
                        <wps:spPr>
                          <a:xfrm>
                            <a:off x="0" y="0"/>
                            <a:ext cx="7315200" cy="1216151"/>
                          </a:xfrm>
                          <a:prstGeom prst="rect">
                            <a:avLst/>
                          </a:prstGeom>
                          <a:blipFill rotWithShape="1">
                            <a:blip r:embed="rId1">
                              <a:alphaModFix/>
                            </a:blip>
                            <a:stretch>
                              <a:fillRect/>
                            </a:stretch>
                          </a:blipFill>
                          <a:ln>
                            <a:noFill/>
                          </a:ln>
                        </wps:spPr>
                        <wps:txbx>
                          <w:txbxContent>
                            <w:p w14:paraId="6B0399EC" w14:textId="77777777" w:rsidR="008D4325" w:rsidRDefault="008D4325">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2CCDE1B" id="Grupo 10" o:spid="_x0000_s1031" style="position:absolute;left:0;text-align:left;margin-left:-88.05pt;margin-top:-70.85pt;width:617.25pt;height:57.75pt;z-index:251659264;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">
              <v:group id="Grupo 287520404" o:spid="_x0000_s1032" style="position:absolute;left:14264;top:34132;width:78391;height:7335"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">
                <v:rect id="Rectángulo 856754560" o:spid="_x0000_s1033"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" filled="f" stroked="f">
                  <v:textbox inset="2.53958mm,2.53958mm,2.53958mm,2.53958mm">
                    <w:txbxContent>
                      <w:p w14:paraId="52C16209" w14:textId="77777777" w:rsidR="008D4325" w:rsidRDefault="008D4325">
                        <w:pPr>
                          <w:spacing w:after="0" w:line="240" w:lineRule="auto"/>
                          <w:jc w:val="left"/>
                          <w:textDirection w:val="btLr"/>
                        </w:pPr>
                      </w:p>
                    </w:txbxContent>
                  </v:textbox>
                </v:rect>
                <v:shape id="Forma libre 161604695" o:spid="_x0000_s103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" path="m,l7312660,r,1129665l3619500,733425,,1091565,,xe" fillcolor="#5b9bd5 [3204]" stroked="f">
                  <v:path arrowok="t" o:extrusionok="f"/>
                </v:shape>
                <v:rect id="Rectángulo 796917785" o:spid="_x0000_s103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" stroked="f">
                  <v:fill r:id="rId2" o:title="" recolor="t" rotate="t" type="frame"/>
                  <v:textbox inset="2.53958mm,2.53958mm,2.53958mm,2.53958mm">
                    <w:txbxContent>
                      <w:p w14:paraId="6B0399EC" w14:textId="77777777" w:rsidR="008D4325" w:rsidRDefault="008D4325">
                        <w:pPr>
                          <w:spacing w:after="0" w:line="240" w:lineRule="auto"/>
                          <w:jc w:val="left"/>
                          <w:textDirection w:val="btLr"/>
                        </w:pPr>
                      </w:p>
                    </w:txbxContent>
                  </v:textbox>
                </v:rect>
              </v:group>
              <w10:wrap anchorx="margin" anchory="margin"/>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325"/>
    <w:rsid w:val="00041FFF"/>
    <w:rsid w:val="000F6D0C"/>
    <w:rsid w:val="001434AD"/>
    <w:rsid w:val="00171478"/>
    <w:rsid w:val="00204848"/>
    <w:rsid w:val="00241DAE"/>
    <w:rsid w:val="00292C7A"/>
    <w:rsid w:val="002B1EC2"/>
    <w:rsid w:val="00495AE5"/>
    <w:rsid w:val="00717B42"/>
    <w:rsid w:val="007313D3"/>
    <w:rsid w:val="00811CA0"/>
    <w:rsid w:val="00892449"/>
    <w:rsid w:val="008D4325"/>
    <w:rsid w:val="00966EBA"/>
    <w:rsid w:val="009A4340"/>
    <w:rsid w:val="009A7171"/>
    <w:rsid w:val="00AC4596"/>
    <w:rsid w:val="00C32440"/>
    <w:rsid w:val="00CE7FA8"/>
    <w:rsid w:val="00CF0944"/>
    <w:rsid w:val="00DD758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562B5"/>
  <w15:docId w15:val="{B5C0C804-7222-2E40-9C7E-10B7030D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lang w:eastAsia="en-US"/>
    </w:rPr>
  </w:style>
  <w:style w:type="paragraph" w:styleId="Heading1">
    <w:name w:val="heading 1"/>
    <w:basedOn w:val="Normal"/>
    <w:next w:val="Normal"/>
    <w:link w:val="Heading1Char"/>
    <w:uiPriority w:val="9"/>
    <w:qFormat/>
    <w:pPr>
      <w:keepNext/>
      <w:keepLines/>
      <w:spacing w:before="480" w:after="200"/>
      <w:outlineLvl w:val="0"/>
    </w:pPr>
    <w:rPr>
      <w:rFonts w:eastAsia="Arial"/>
      <w:sz w:val="40"/>
      <w:szCs w:val="40"/>
    </w:rPr>
  </w:style>
  <w:style w:type="paragraph" w:styleId="Heading2">
    <w:name w:val="heading 2"/>
    <w:basedOn w:val="Normal"/>
    <w:next w:val="Normal"/>
    <w:link w:val="Heading2Char"/>
    <w:uiPriority w:val="9"/>
    <w:semiHidden/>
    <w:unhideWhenUsed/>
    <w:qFormat/>
    <w:pPr>
      <w:keepNext/>
      <w:keepLines/>
      <w:spacing w:before="360" w:after="200"/>
      <w:outlineLvl w:val="1"/>
    </w:pPr>
    <w:rPr>
      <w:rFonts w:eastAsia="Arial"/>
      <w:sz w:val="34"/>
    </w:rPr>
  </w:style>
  <w:style w:type="paragraph" w:styleId="Heading3">
    <w:name w:val="heading 3"/>
    <w:basedOn w:val="Normal"/>
    <w:next w:val="Normal"/>
    <w:link w:val="Heading3Char"/>
    <w:uiPriority w:val="9"/>
    <w:semiHidden/>
    <w:unhideWhenUsed/>
    <w:qFormat/>
    <w:pPr>
      <w:keepNext/>
      <w:keepLines/>
      <w:spacing w:before="320" w:after="200"/>
      <w:outlineLvl w:val="2"/>
    </w:pPr>
    <w:rPr>
      <w:rFonts w:eastAsia="Arial"/>
      <w:sz w:val="30"/>
      <w:szCs w:val="30"/>
    </w:rPr>
  </w:style>
  <w:style w:type="paragraph" w:styleId="Heading4">
    <w:name w:val="heading 4"/>
    <w:basedOn w:val="Normal"/>
    <w:next w:val="Normal"/>
    <w:link w:val="Heading4Char"/>
    <w:uiPriority w:val="9"/>
    <w:semiHidden/>
    <w:unhideWhenUsed/>
    <w:qFormat/>
    <w:pPr>
      <w:keepNext/>
      <w:keepLines/>
      <w:spacing w:before="320" w:after="200"/>
      <w:outlineLvl w:val="3"/>
    </w:pPr>
    <w:rPr>
      <w:rFonts w:eastAsia="Arial"/>
      <w:b/>
      <w:bCs/>
      <w:sz w:val="26"/>
      <w:szCs w:val="26"/>
    </w:rPr>
  </w:style>
  <w:style w:type="paragraph" w:styleId="Heading5">
    <w:name w:val="heading 5"/>
    <w:basedOn w:val="Normal"/>
    <w:next w:val="Normal"/>
    <w:link w:val="Heading5Char"/>
    <w:uiPriority w:val="9"/>
    <w:semiHidden/>
    <w:unhideWhenUsed/>
    <w:qFormat/>
    <w:pPr>
      <w:keepNext/>
      <w:keepLines/>
      <w:spacing w:before="320" w:after="200"/>
      <w:outlineLvl w:val="4"/>
    </w:pPr>
    <w:rPr>
      <w:rFonts w:eastAsia="Arial"/>
      <w:b/>
      <w:bCs/>
      <w:sz w:val="24"/>
      <w:szCs w:val="24"/>
    </w:rPr>
  </w:style>
  <w:style w:type="paragraph" w:styleId="Heading6">
    <w:name w:val="heading 6"/>
    <w:basedOn w:val="Normal"/>
    <w:next w:val="Normal"/>
    <w:link w:val="Heading6Char"/>
    <w:uiPriority w:val="9"/>
    <w:semiHidden/>
    <w:unhideWhenUsed/>
    <w:qFormat/>
    <w:pPr>
      <w:keepNext/>
      <w:keepLines/>
      <w:spacing w:before="320" w:after="200"/>
      <w:outlineLvl w:val="5"/>
    </w:pPr>
    <w:rPr>
      <w:rFonts w:eastAsia="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eastAsia="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eastAsia="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eastAsia="Arial"/>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1"/>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Caption">
    <w:name w:val="caption"/>
    <w:basedOn w:val="Normal"/>
    <w:next w:val="Normal"/>
    <w:uiPriority w:val="35"/>
    <w:unhideWhenUsed/>
    <w:qFormat/>
    <w:pPr>
      <w:spacing w:line="276" w:lineRule="auto"/>
    </w:pPr>
    <w:rPr>
      <w:b/>
      <w:bCs/>
      <w:color w:val="5B9BD5" w:themeColor="accent1"/>
      <w:sz w:val="18"/>
      <w:szCs w:val="18"/>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style>
  <w:style w:type="paragraph" w:styleId="Footer">
    <w:name w:val="footer"/>
    <w:basedOn w:val="Normal"/>
    <w:link w:val="FooterChar1"/>
    <w:uiPriority w:val="99"/>
    <w:unhideWhenUsed/>
    <w:qFormat/>
    <w:pPr>
      <w:tabs>
        <w:tab w:val="center" w:pos="4419"/>
        <w:tab w:val="right" w:pos="8838"/>
      </w:tabs>
      <w:spacing w:after="0" w:line="240" w:lineRule="auto"/>
    </w:pPr>
  </w:style>
  <w:style w:type="character" w:styleId="FootnoteReference">
    <w:name w:val="footnote reference"/>
    <w:basedOn w:val="DefaultParagraphFont"/>
    <w:uiPriority w:val="99"/>
    <w:unhideWhenUsed/>
    <w:qFormat/>
    <w:rPr>
      <w:vertAlign w:val="superscript"/>
    </w:rPr>
  </w:style>
  <w:style w:type="paragraph" w:styleId="FootnoteText">
    <w:name w:val="footnote text"/>
    <w:basedOn w:val="Normal"/>
    <w:link w:val="FootnoteTextChar"/>
    <w:uiPriority w:val="99"/>
    <w:semiHidden/>
    <w:unhideWhenUsed/>
    <w:qFormat/>
    <w:pPr>
      <w:spacing w:after="40" w:line="240" w:lineRule="auto"/>
    </w:pPr>
    <w:rPr>
      <w:sz w:val="18"/>
    </w:rPr>
  </w:style>
  <w:style w:type="paragraph" w:styleId="Header">
    <w:name w:val="header"/>
    <w:basedOn w:val="Normal"/>
    <w:link w:val="HeaderChar1"/>
    <w:uiPriority w:val="99"/>
    <w:unhideWhenUsed/>
    <w:qFormat/>
    <w:pPr>
      <w:tabs>
        <w:tab w:val="center" w:pos="4419"/>
        <w:tab w:val="right" w:pos="8838"/>
      </w:tabs>
      <w:spacing w:after="0" w:line="240" w:lineRule="auto"/>
    </w:pPr>
  </w:style>
  <w:style w:type="character" w:styleId="Hyperlink">
    <w:name w:val="Hyperlink"/>
    <w:uiPriority w:val="99"/>
    <w:unhideWhenUsed/>
    <w:qFormat/>
    <w:rPr>
      <w:color w:val="0563C1" w:themeColor="hyperlink"/>
      <w:u w:val="single"/>
    </w:rPr>
  </w:style>
  <w:style w:type="paragraph" w:styleId="NormalWeb">
    <w:name w:val="Normal (Web)"/>
    <w:uiPriority w:val="99"/>
    <w:semiHidden/>
    <w:unhideWhenUsed/>
    <w:pPr>
      <w:spacing w:beforeAutospacing="1" w:after="0" w:afterAutospacing="1"/>
      <w:jc w:val="left"/>
    </w:pPr>
    <w:rPr>
      <w:rFonts w:cs="Times New Roman"/>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before="200" w:after="200"/>
    </w:pPr>
    <w:rPr>
      <w:sz w:val="24"/>
      <w:szCs w:val="24"/>
    </w:rPr>
  </w:style>
  <w:style w:type="table" w:styleId="TableGrid">
    <w:name w:val="Table Grid"/>
    <w:basedOn w:val="TableNormal"/>
    <w:uiPriority w:val="39"/>
    <w:qFormat/>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57"/>
    </w:pPr>
  </w:style>
  <w:style w:type="paragraph" w:styleId="TOC2">
    <w:name w:val="toc 2"/>
    <w:basedOn w:val="Normal"/>
    <w:next w:val="Normal"/>
    <w:uiPriority w:val="39"/>
    <w:unhideWhenUsed/>
    <w:qFormat/>
    <w:pPr>
      <w:spacing w:after="57"/>
      <w:ind w:left="283"/>
    </w:pPr>
  </w:style>
  <w:style w:type="paragraph" w:styleId="TOC3">
    <w:name w:val="toc 3"/>
    <w:basedOn w:val="Normal"/>
    <w:next w:val="Normal"/>
    <w:uiPriority w:val="39"/>
    <w:unhideWhenUsed/>
    <w:qFormat/>
    <w:pPr>
      <w:spacing w:after="57"/>
      <w:ind w:left="567"/>
    </w:pPr>
  </w:style>
  <w:style w:type="paragraph" w:styleId="TOC4">
    <w:name w:val="toc 4"/>
    <w:basedOn w:val="Normal"/>
    <w:next w:val="Normal"/>
    <w:uiPriority w:val="39"/>
    <w:unhideWhenUsed/>
    <w:qFormat/>
    <w:pPr>
      <w:spacing w:after="57"/>
      <w:ind w:left="850"/>
    </w:pPr>
  </w:style>
  <w:style w:type="paragraph" w:styleId="TOC5">
    <w:name w:val="toc 5"/>
    <w:basedOn w:val="Normal"/>
    <w:next w:val="Normal"/>
    <w:uiPriority w:val="39"/>
    <w:unhideWhenUsed/>
    <w:qFormat/>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qFormat/>
    <w:pPr>
      <w:spacing w:after="57"/>
      <w:ind w:left="1984"/>
    </w:pPr>
  </w:style>
  <w:style w:type="paragraph" w:styleId="TOC9">
    <w:name w:val="toc 9"/>
    <w:basedOn w:val="Normal"/>
    <w:next w:val="Normal"/>
    <w:uiPriority w:val="39"/>
    <w:unhideWhenUsed/>
    <w:pPr>
      <w:spacing w:after="57"/>
      <w:ind w:left="2268"/>
    </w:p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qFormat/>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pPr>
      <w:spacing w:after="0" w:line="240" w:lineRule="auto"/>
    </w:pPr>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eNormal"/>
    <w:uiPriority w:val="99"/>
    <w:pPr>
      <w:spacing w:after="0" w:line="240" w:lineRule="auto"/>
    </w:pP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eNormal"/>
    <w:uiPriority w:val="99"/>
    <w:pPr>
      <w:spacing w:after="0" w:line="240" w:lineRule="auto"/>
    </w:pPr>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eNormal"/>
    <w:uiPriority w:val="99"/>
    <w:pPr>
      <w:spacing w:after="0" w:line="240" w:lineRule="auto"/>
    </w:pPr>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e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e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e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single" w:sz="12" w:space="0" w:color="68A2D8" w:themeColor="accent1" w:themeTint="EA"/>
          <w:right w:val="nil"/>
        </w:tcBorders>
        <w:shd w:val="clear" w:color="FFFFFF" w:fill="auto"/>
      </w:tcPr>
    </w:tblStylePr>
    <w:tblStylePr w:type="lastRow">
      <w:rPr>
        <w:b/>
        <w:color w:val="404040"/>
      </w:rPr>
      <w:tblPr/>
      <w:tcPr>
        <w:tcBorders>
          <w:top w:val="single" w:sz="4" w:space="0" w:color="68A2D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Table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single" w:sz="12" w:space="0" w:color="4472C4" w:themeColor="accent5"/>
          <w:right w:val="nil"/>
        </w:tcBorders>
        <w:shd w:val="clear" w:color="FFFFFF" w:fill="auto"/>
      </w:tcPr>
    </w:tblStylePr>
    <w:tblStylePr w:type="lastRow">
      <w:rPr>
        <w:b/>
        <w:color w:val="404040"/>
      </w:rPr>
      <w:tblPr/>
      <w:tcPr>
        <w:tcBorders>
          <w:top w:val="single" w:sz="4" w:space="0" w:color="4472C4"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Table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eNormal"/>
    <w:uiPriority w:val="99"/>
    <w:pPr>
      <w:spacing w:after="0" w:line="240" w:lineRule="auto"/>
    </w:pPr>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TableNormal"/>
    <w:uiPriority w:val="99"/>
    <w:pPr>
      <w:spacing w:after="0" w:line="240" w:lineRule="auto"/>
    </w:pPr>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TableNormal"/>
    <w:uiPriority w:val="99"/>
    <w:pPr>
      <w:spacing w:after="0" w:line="240" w:lineRule="auto"/>
    </w:pPr>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eNormal"/>
    <w:uiPriority w:val="59"/>
    <w:pPr>
      <w:spacing w:after="0" w:line="240" w:lineRule="auto"/>
    </w:pPr>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TableNormal"/>
    <w:uiPriority w:val="5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TableNormal"/>
    <w:uiPriority w:val="5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TableNormal"/>
    <w:uiPriority w:val="99"/>
    <w:pPr>
      <w:spacing w:after="0" w:line="240" w:lineRule="auto"/>
    </w:pPr>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eNormal"/>
    <w:uiPriority w:val="99"/>
    <w:pPr>
      <w:spacing w:after="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TableNormal"/>
    <w:uiPriority w:val="99"/>
    <w:pPr>
      <w:spacing w:after="0" w:line="240" w:lineRule="auto"/>
    </w:pPr>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ACCCEA" w:themeColor="accent1" w:themeTint="80"/>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6Colorful-Accent21">
    <w:name w:val="Grid Table 6 Colorful - Accent 21"/>
    <w:basedOn w:val="Table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TableNormal"/>
    <w:uiPriority w:val="99"/>
    <w:pPr>
      <w:spacing w:after="0" w:line="240" w:lineRule="auto"/>
    </w:pPr>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Table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TableNormal"/>
    <w:uiPriority w:val="99"/>
    <w:pPr>
      <w:spacing w:after="0" w:line="240" w:lineRule="auto"/>
    </w:p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6Colorful-Accent61">
    <w:name w:val="Grid Table 6 Colorful - Accent 61"/>
    <w:basedOn w:val="TableNormal"/>
    <w:uiPriority w:val="99"/>
    <w:pPr>
      <w:spacing w:after="0" w:line="240" w:lineRule="auto"/>
    </w:pPr>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4174" w:themeColor="accent5" w:themeShade="94"/>
        <w:sz w:val="22"/>
      </w:rPr>
      <w:tblPr/>
      <w:tcPr>
        <w:shd w:val="clear" w:color="E1EFD8" w:themeColor="accent6" w:themeTint="34" w:fill="E1EFD8" w:themeFill="accent6" w:themeFillTint="34"/>
      </w:tcPr>
    </w:tblStylePr>
    <w:tblStylePr w:type="band2Horz">
      <w:rPr>
        <w:rFonts w:ascii="Arial" w:hAnsi="Arial"/>
        <w:color w:val="244174" w:themeColor="accent5" w:themeShade="94"/>
        <w:sz w:val="22"/>
      </w:rPr>
    </w:tblStylePr>
  </w:style>
  <w:style w:type="table" w:customStyle="1" w:styleId="Tablaconcuadrcula7concolores1">
    <w:name w:val="Tabla con cuadrícula 7 con colores1"/>
    <w:basedOn w:val="TableNormal"/>
    <w:uiPriority w:val="99"/>
    <w:pPr>
      <w:spacing w:after="0" w:line="240" w:lineRule="auto"/>
    </w:pPr>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TableNormal"/>
    <w:uiPriority w:val="99"/>
    <w:pPr>
      <w:spacing w:after="0" w:line="240" w:lineRule="auto"/>
    </w:pPr>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sz w:val="22"/>
      </w:rPr>
      <w:tblPr/>
      <w:tcPr>
        <w:tcBorders>
          <w:top w:val="nil"/>
          <w:left w:val="nil"/>
          <w:bottom w:val="single" w:sz="4" w:space="0" w:color="ACCCEA" w:themeColor="accent1" w:themeTint="80"/>
          <w:right w:val="nil"/>
        </w:tcBorders>
        <w:shd w:val="clear" w:color="FFFFFF" w:themeColor="light1" w:fill="FFFFFF" w:themeFill="light1"/>
      </w:tcPr>
    </w:tblStylePr>
    <w:tblStylePr w:type="lastRow">
      <w:rPr>
        <w:rFonts w:ascii="Arial" w:hAnsi="Arial"/>
        <w:b/>
        <w:color w:val="ACCCEA" w:themeColor="accent1" w:themeTint="80"/>
        <w:sz w:val="22"/>
      </w:rPr>
      <w:tblPr/>
      <w:tcPr>
        <w:tcBorders>
          <w:top w:val="single" w:sz="4" w:space="0" w:color="ACCCEA"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CCCEA" w:themeColor="accent1" w:themeTint="80"/>
        <w:sz w:val="22"/>
      </w:rPr>
      <w:tblPr/>
      <w:tcPr>
        <w:tcBorders>
          <w:top w:val="nil"/>
          <w:left w:val="nil"/>
          <w:bottom w:val="nil"/>
          <w:right w:val="single" w:sz="4" w:space="0" w:color="ACCCEA" w:themeColor="accent1" w:themeTint="80"/>
        </w:tcBorders>
        <w:shd w:val="clear" w:color="FFFFFF" w:fill="auto"/>
      </w:tcPr>
    </w:tblStylePr>
    <w:tblStylePr w:type="lastCol">
      <w:rPr>
        <w:rFonts w:ascii="Arial" w:hAnsi="Arial"/>
        <w:i/>
        <w:color w:val="ACCCEA" w:themeColor="accent1" w:themeTint="80"/>
        <w:sz w:val="22"/>
      </w:rPr>
      <w:tblPr/>
      <w:tcPr>
        <w:tcBorders>
          <w:top w:val="nil"/>
          <w:left w:val="single" w:sz="4" w:space="0" w:color="ACCCEA" w:themeColor="accent1" w:themeTint="8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sz w:val="22"/>
      </w:rPr>
      <w:tblPr/>
      <w:tcPr>
        <w:shd w:val="clear" w:color="DDEAF6" w:themeColor="accent1" w:themeTint="34" w:fill="DDEAF6" w:themeFill="accent1" w:themeFillTint="34"/>
      </w:tcPr>
    </w:tblStylePr>
    <w:tblStylePr w:type="band2Horz">
      <w:rPr>
        <w:rFonts w:ascii="Arial" w:hAnsi="Arial"/>
        <w:color w:val="ACCCEA" w:themeColor="accent1" w:themeTint="80"/>
        <w:sz w:val="22"/>
      </w:rPr>
    </w:tblStylePr>
  </w:style>
  <w:style w:type="table" w:customStyle="1" w:styleId="GridTable7Colorful-Accent21">
    <w:name w:val="Grid Table 7 Colorful - Accent 21"/>
    <w:basedOn w:val="TableNormal"/>
    <w:uiPriority w:val="99"/>
    <w:pPr>
      <w:spacing w:after="0" w:line="240" w:lineRule="auto"/>
    </w:pPr>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TableNormal"/>
    <w:uiPriority w:val="99"/>
    <w:pPr>
      <w:spacing w:after="0" w:line="240" w:lineRule="auto"/>
    </w:pPr>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TableNormal"/>
    <w:uiPriority w:val="99"/>
    <w:pPr>
      <w:spacing w:after="0" w:line="240" w:lineRule="auto"/>
    </w:pPr>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TableNormal"/>
    <w:uiPriority w:val="99"/>
    <w:pPr>
      <w:spacing w:after="0" w:line="240" w:lineRule="auto"/>
    </w:pPr>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44174" w:themeColor="accent5" w:themeShade="94"/>
        <w:sz w:val="22"/>
      </w:rPr>
      <w:tblPr/>
      <w:tcPr>
        <w:tcBorders>
          <w:top w:val="nil"/>
          <w:left w:val="nil"/>
          <w:bottom w:val="single" w:sz="4" w:space="0" w:color="95AFDD" w:themeColor="accent5" w:themeTint="90"/>
          <w:right w:val="nil"/>
        </w:tcBorders>
        <w:shd w:val="clear" w:color="FFFFFF" w:themeColor="light1" w:fill="FFFFFF" w:themeFill="light1"/>
      </w:tcPr>
    </w:tblStylePr>
    <w:tblStylePr w:type="lastRow">
      <w:rPr>
        <w:rFonts w:ascii="Arial" w:hAnsi="Arial"/>
        <w:b/>
        <w:color w:val="244174" w:themeColor="accent5" w:themeShade="94"/>
        <w:sz w:val="22"/>
      </w:rPr>
      <w:tblPr/>
      <w:tcPr>
        <w:tcBorders>
          <w:top w:val="single" w:sz="4" w:space="0" w:color="95AFDD"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4174" w:themeColor="accent5" w:themeShade="94"/>
        <w:sz w:val="22"/>
      </w:rPr>
      <w:tblPr/>
      <w:tcPr>
        <w:tcBorders>
          <w:top w:val="nil"/>
          <w:left w:val="nil"/>
          <w:bottom w:val="nil"/>
          <w:right w:val="single" w:sz="4" w:space="0" w:color="95AFDD" w:themeColor="accent5" w:themeTint="90"/>
        </w:tcBorders>
        <w:shd w:val="clear" w:color="FFFFFF" w:fill="auto"/>
      </w:tcPr>
    </w:tblStylePr>
    <w:tblStylePr w:type="lastCol">
      <w:rPr>
        <w:rFonts w:ascii="Arial" w:hAnsi="Arial"/>
        <w:i/>
        <w:color w:val="244174" w:themeColor="accent5" w:themeShade="94"/>
        <w:sz w:val="22"/>
      </w:rPr>
      <w:tblPr/>
      <w:tcPr>
        <w:tcBorders>
          <w:top w:val="nil"/>
          <w:left w:val="single" w:sz="4" w:space="0" w:color="95AFDD" w:themeColor="accent5" w:themeTint="90"/>
          <w:bottom w:val="nil"/>
          <w:right w:val="nil"/>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44174" w:themeColor="accent5" w:themeShade="94"/>
        <w:sz w:val="22"/>
      </w:rPr>
      <w:tblPr/>
      <w:tcPr>
        <w:shd w:val="clear" w:color="D8E2F3" w:themeColor="accent5" w:themeTint="34" w:fill="D8E2F3" w:themeFill="accent5" w:themeFillTint="34"/>
      </w:tcPr>
    </w:tblStylePr>
    <w:tblStylePr w:type="band2Horz">
      <w:rPr>
        <w:rFonts w:ascii="Arial" w:hAnsi="Arial"/>
        <w:color w:val="244174" w:themeColor="accent5" w:themeShade="94"/>
        <w:sz w:val="22"/>
      </w:rPr>
    </w:tblStylePr>
  </w:style>
  <w:style w:type="table" w:customStyle="1" w:styleId="GridTable7Colorful-Accent61">
    <w:name w:val="Grid Table 7 Colorful - Accent 61"/>
    <w:basedOn w:val="TableNormal"/>
    <w:uiPriority w:val="99"/>
    <w:pPr>
      <w:spacing w:after="0" w:line="240" w:lineRule="auto"/>
    </w:pPr>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eNormal"/>
    <w:uiPriority w:val="99"/>
    <w:pPr>
      <w:spacing w:after="0" w:line="240" w:lineRule="auto"/>
    </w:pPr>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Pr w:type="firstRow">
      <w:rPr>
        <w:b/>
        <w:color w:val="404040"/>
      </w:rPr>
      <w:tblPr/>
      <w:tcPr>
        <w:tcBorders>
          <w:top w:val="nil"/>
          <w:left w:val="nil"/>
          <w:bottom w:val="single" w:sz="4" w:space="0" w:color="5B9BD5" w:themeColor="accent1"/>
          <w:right w:val="nil"/>
        </w:tcBorders>
      </w:tcPr>
    </w:tblStylePr>
    <w:tblStylePr w:type="lastRow">
      <w:rPr>
        <w:b/>
        <w:color w:val="404040"/>
      </w:rPr>
      <w:tblPr/>
      <w:tcPr>
        <w:tcBorders>
          <w:top w:val="single" w:sz="4" w:space="0" w:color="5B9BD5"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TableNormal"/>
    <w:uiPriority w:val="99"/>
    <w:pPr>
      <w:spacing w:after="0" w:line="240" w:lineRule="auto"/>
    </w:pPr>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Pr w:type="firstRow">
      <w:rPr>
        <w:b/>
        <w:color w:val="404040"/>
      </w:rPr>
      <w:tblPr/>
      <w:tcPr>
        <w:tcBorders>
          <w:top w:val="nil"/>
          <w:left w:val="nil"/>
          <w:bottom w:val="single" w:sz="4" w:space="0" w:color="4472C4" w:themeColor="accent5"/>
          <w:right w:val="nil"/>
        </w:tcBorders>
      </w:tcPr>
    </w:tblStylePr>
    <w:tblStylePr w:type="lastRow">
      <w:rPr>
        <w:b/>
        <w:color w:val="404040"/>
      </w:rPr>
      <w:tblPr/>
      <w:tcPr>
        <w:tcBorders>
          <w:top w:val="single" w:sz="4" w:space="0" w:color="4472C4"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TableNormal"/>
    <w:uiPriority w:val="99"/>
    <w:pPr>
      <w:spacing w:after="0" w:line="240" w:lineRule="auto"/>
    </w:pPr>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eNormal"/>
    <w:uiPriority w:val="99"/>
    <w:pPr>
      <w:spacing w:after="0" w:line="240" w:lineRule="auto"/>
    </w:pPr>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qFormat/>
    <w:pPr>
      <w:spacing w:after="0" w:line="240" w:lineRule="auto"/>
    </w:pPr>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lastRow">
      <w:rPr>
        <w:rFonts w:ascii="Arial" w:hAnsi="Arial"/>
        <w:b/>
        <w:color w:val="404040"/>
        <w:sz w:val="22"/>
      </w:rPr>
      <w:tblPr/>
      <w:tcPr>
        <w:tcBorders>
          <w:top w:val="single" w:sz="4" w:space="0" w:color="A2C6E7" w:themeColor="accent1" w:themeTint="90"/>
          <w:left w:val="nil"/>
          <w:bottom w:val="single" w:sz="4" w:space="0" w:color="A2C6E7"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TableNormal"/>
    <w:uiPriority w:val="99"/>
    <w:pPr>
      <w:spacing w:after="0" w:line="240" w:lineRule="auto"/>
    </w:pPr>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qFormat/>
    <w:pPr>
      <w:spacing w:after="0" w:line="240" w:lineRule="auto"/>
    </w:pPr>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qFormat/>
    <w:pPr>
      <w:spacing w:after="0" w:line="240" w:lineRule="auto"/>
    </w:pPr>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lastRow">
      <w:rPr>
        <w:rFonts w:ascii="Arial" w:hAnsi="Arial"/>
        <w:b/>
        <w:color w:val="404040"/>
        <w:sz w:val="22"/>
      </w:rPr>
      <w:tblPr/>
      <w:tcPr>
        <w:tcBorders>
          <w:top w:val="single" w:sz="4" w:space="0" w:color="95AFDD" w:themeColor="accent5" w:themeTint="90"/>
          <w:left w:val="nil"/>
          <w:bottom w:val="single" w:sz="4" w:space="0" w:color="95AFDD"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TableNormal"/>
    <w:uiPriority w:val="99"/>
    <w:qFormat/>
    <w:pPr>
      <w:spacing w:after="0" w:line="240" w:lineRule="auto"/>
    </w:pPr>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eNormal"/>
    <w:uiPriority w:val="9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pPr>
      <w:spacing w:after="0" w:line="240" w:lineRule="auto"/>
    </w:pPr>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eNormal"/>
    <w:uiPriority w:val="99"/>
    <w:pPr>
      <w:spacing w:after="0" w:line="240" w:lineRule="auto"/>
    </w:pPr>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eNormal"/>
    <w:uiPriority w:val="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TableNormal"/>
    <w:uiPriority w:val="99"/>
    <w:pPr>
      <w:spacing w:after="0" w:line="240" w:lineRule="auto"/>
    </w:pPr>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TableNormal"/>
    <w:uiPriority w:val="99"/>
    <w:pPr>
      <w:spacing w:after="0" w:line="240" w:lineRule="auto"/>
    </w:pPr>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eNormal"/>
    <w:uiPriority w:val="99"/>
    <w:pPr>
      <w:spacing w:after="0" w:line="240" w:lineRule="auto"/>
    </w:pPr>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TableNormal"/>
    <w:uiPriority w:val="99"/>
    <w:pPr>
      <w:spacing w:after="0" w:line="240" w:lineRule="auto"/>
    </w:pPr>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TableNormal"/>
    <w:uiPriority w:val="99"/>
    <w:pPr>
      <w:spacing w:after="0" w:line="240" w:lineRule="auto"/>
    </w:pPr>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eNormal"/>
    <w:uiPriority w:val="99"/>
    <w:pPr>
      <w:spacing w:after="0" w:line="240" w:lineRule="auto"/>
    </w:pPr>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6Colorful-Accent21">
    <w:name w:val="List Table 6 Colorful - Accent 21"/>
    <w:basedOn w:val="TableNormal"/>
    <w:uiPriority w:val="99"/>
    <w:pPr>
      <w:spacing w:after="0" w:line="240" w:lineRule="auto"/>
    </w:pPr>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TableNormal"/>
    <w:uiPriority w:val="99"/>
    <w:pPr>
      <w:spacing w:after="0" w:line="240" w:lineRule="auto"/>
    </w:pPr>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TableNormal"/>
    <w:uiPriority w:val="99"/>
    <w:pPr>
      <w:spacing w:after="0" w:line="240" w:lineRule="auto"/>
    </w:pPr>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TableNormal"/>
    <w:uiPriority w:val="99"/>
    <w:pPr>
      <w:spacing w:after="0" w:line="240" w:lineRule="auto"/>
    </w:pPr>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8DA9DB" w:themeColor="accent5" w:themeTint="9A"/>
        </w:tcBorders>
      </w:tcPr>
    </w:tblStylePr>
    <w:tblStylePr w:type="lastRow">
      <w:rPr>
        <w:b/>
        <w:color w:val="8EAADB" w:themeColor="accent5" w:themeTint="99"/>
      </w:rPr>
      <w:tblPr/>
      <w:tcPr>
        <w:tcBorders>
          <w:top w:val="single" w:sz="4" w:space="0" w:color="8DA9DB" w:themeColor="accent5" w:themeTint="9A"/>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6Colorful-Accent61">
    <w:name w:val="List Table 6 Colorful - Accent 61"/>
    <w:basedOn w:val="TableNormal"/>
    <w:uiPriority w:val="99"/>
    <w:pPr>
      <w:spacing w:after="0" w:line="240" w:lineRule="auto"/>
    </w:pPr>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eNormal"/>
    <w:uiPriority w:val="99"/>
    <w:pPr>
      <w:spacing w:after="0" w:line="240" w:lineRule="auto"/>
    </w:pPr>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TableNormal"/>
    <w:uiPriority w:val="99"/>
    <w:pPr>
      <w:spacing w:after="0" w:line="240" w:lineRule="auto"/>
    </w:pPr>
    <w:tblPr>
      <w:tblBorders>
        <w:right w:val="single" w:sz="4" w:space="0" w:color="5B9BD5" w:themeColor="accent1"/>
      </w:tblBorders>
    </w:tblPr>
    <w:tblStylePr w:type="firstRow">
      <w:rPr>
        <w:rFonts w:ascii="Arial" w:hAnsi="Arial"/>
        <w:i/>
        <w:color w:val="245A8C" w:themeColor="accent1" w:themeShade="94"/>
        <w:sz w:val="22"/>
      </w:rPr>
      <w:tblPr/>
      <w:tcPr>
        <w:tcBorders>
          <w:top w:val="nil"/>
          <w:left w:val="nil"/>
          <w:bottom w:val="single" w:sz="4" w:space="0" w:color="5B9BD5" w:themeColor="accent1"/>
          <w:right w:val="nil"/>
        </w:tcBorders>
        <w:shd w:val="clear" w:color="FFFFFF" w:themeColor="light1" w:fill="FFFFFF" w:themeFill="light1"/>
      </w:tcPr>
    </w:tblStylePr>
    <w:tblStylePr w:type="lastRow">
      <w:rPr>
        <w:rFonts w:ascii="Arial" w:hAnsi="Arial"/>
        <w:i/>
        <w:color w:val="245A8C" w:themeColor="accent1" w:themeShade="94"/>
        <w:sz w:val="22"/>
      </w:rPr>
      <w:tblPr/>
      <w:tcPr>
        <w:tcBorders>
          <w:top w:val="single" w:sz="4" w:space="0" w:color="5B9BD5" w:themeColor="accent1"/>
          <w:left w:val="nil"/>
          <w:bottom w:val="nil"/>
          <w:right w:val="nil"/>
        </w:tcBorders>
        <w:shd w:val="clear" w:color="FFFFFF" w:themeColor="light1" w:fill="FFFFFF" w:themeFill="light1"/>
      </w:tcPr>
    </w:tblStylePr>
    <w:tblStylePr w:type="firstCol">
      <w:pPr>
        <w:jc w:val="right"/>
      </w:pPr>
      <w:rPr>
        <w:rFonts w:ascii="Arial" w:hAnsi="Arial"/>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rFonts w:ascii="Arial" w:hAnsi="Arial"/>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C" w:themeColor="accent1" w:themeShade="94"/>
        <w:sz w:val="22"/>
      </w:rPr>
      <w:tblPr/>
      <w:tcPr>
        <w:shd w:val="clear" w:color="D5E5F4" w:themeColor="accent1" w:themeTint="40" w:fill="D5E5F4" w:themeFill="accent1" w:themeFillTint="40"/>
      </w:tcPr>
    </w:tblStylePr>
    <w:tblStylePr w:type="band2Horz">
      <w:rPr>
        <w:rFonts w:ascii="Arial" w:hAnsi="Arial"/>
        <w:color w:val="245A8C" w:themeColor="accent1" w:themeShade="94"/>
        <w:sz w:val="22"/>
      </w:rPr>
    </w:tblStylePr>
  </w:style>
  <w:style w:type="table" w:customStyle="1" w:styleId="ListTable7Colorful-Accent21">
    <w:name w:val="List Table 7 Colorful - Accent 21"/>
    <w:basedOn w:val="TableNormal"/>
    <w:uiPriority w:val="99"/>
    <w:pPr>
      <w:spacing w:after="0" w:line="240" w:lineRule="auto"/>
    </w:pPr>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TableNormal"/>
    <w:uiPriority w:val="99"/>
    <w:pPr>
      <w:spacing w:after="0" w:line="240" w:lineRule="auto"/>
    </w:pPr>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TableNormal"/>
    <w:uiPriority w:val="99"/>
    <w:pPr>
      <w:spacing w:after="0" w:line="240" w:lineRule="auto"/>
    </w:pPr>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TableNormal"/>
    <w:uiPriority w:val="99"/>
    <w:pPr>
      <w:spacing w:after="0" w:line="240" w:lineRule="auto"/>
    </w:pPr>
    <w:tblPr>
      <w:tblBorders>
        <w:right w:val="single" w:sz="4" w:space="0" w:color="8DA9DB" w:themeColor="accent5" w:themeTint="9A"/>
      </w:tblBorders>
    </w:tblPr>
    <w:tblStylePr w:type="firstRow">
      <w:rPr>
        <w:rFonts w:ascii="Arial" w:hAnsi="Arial"/>
        <w:i/>
        <w:color w:val="8EAADB" w:themeColor="accent5" w:themeTint="99"/>
        <w:sz w:val="22"/>
      </w:rPr>
      <w:tblPr/>
      <w:tcPr>
        <w:tcBorders>
          <w:top w:val="nil"/>
          <w:left w:val="nil"/>
          <w:bottom w:val="single" w:sz="4" w:space="0" w:color="8DA9DB" w:themeColor="accent5" w:themeTint="9A"/>
          <w:right w:val="nil"/>
        </w:tcBorders>
        <w:shd w:val="clear" w:color="FFFFFF" w:themeColor="light1" w:fill="FFFFFF" w:themeFill="light1"/>
      </w:tcPr>
    </w:tblStylePr>
    <w:tblStylePr w:type="lastRow">
      <w:rPr>
        <w:rFonts w:ascii="Arial" w:hAnsi="Arial"/>
        <w:i/>
        <w:color w:val="8EAADB" w:themeColor="accent5" w:themeTint="99"/>
        <w:sz w:val="22"/>
      </w:rPr>
      <w:tblPr/>
      <w:tcPr>
        <w:tcBorders>
          <w:top w:val="single" w:sz="4" w:space="0" w:color="8DA9D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8EAADB" w:themeColor="accent5" w:themeTint="99"/>
        <w:sz w:val="22"/>
      </w:rPr>
      <w:tblPr/>
      <w:tcPr>
        <w:tcBorders>
          <w:top w:val="nil"/>
          <w:left w:val="nil"/>
          <w:bottom w:val="nil"/>
          <w:right w:val="single" w:sz="4" w:space="0" w:color="8DA9DB" w:themeColor="accent5" w:themeTint="9A"/>
        </w:tcBorders>
        <w:shd w:val="clear" w:color="FFFFFF" w:fill="auto"/>
      </w:tcPr>
    </w:tblStylePr>
    <w:tblStylePr w:type="lastCol">
      <w:rPr>
        <w:rFonts w:ascii="Arial" w:hAnsi="Arial"/>
        <w:i/>
        <w:color w:val="8EAADB" w:themeColor="accent5" w:themeTint="99"/>
        <w:sz w:val="22"/>
      </w:rPr>
      <w:tblPr/>
      <w:tcPr>
        <w:tcBorders>
          <w:top w:val="nil"/>
          <w:left w:val="single" w:sz="4" w:space="0" w:color="8DA9DB" w:themeColor="accent5" w:themeTint="9A"/>
          <w:bottom w:val="nil"/>
          <w:right w:val="nil"/>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EAADB" w:themeColor="accent5" w:themeTint="99"/>
        <w:sz w:val="22"/>
      </w:rPr>
      <w:tblPr/>
      <w:tcPr>
        <w:shd w:val="clear" w:color="CFDBF0" w:themeColor="accent5" w:themeTint="40" w:fill="CFDBF0" w:themeFill="accent5" w:themeFillTint="40"/>
      </w:tcPr>
    </w:tblStylePr>
    <w:tblStylePr w:type="band2Horz">
      <w:rPr>
        <w:rFonts w:ascii="Arial" w:hAnsi="Arial"/>
        <w:color w:val="8EAADB" w:themeColor="accent5" w:themeTint="99"/>
        <w:sz w:val="22"/>
      </w:rPr>
    </w:tblStylePr>
  </w:style>
  <w:style w:type="table" w:customStyle="1" w:styleId="ListTable7Colorful-Accent61">
    <w:name w:val="List Table 7 Colorful - Accent 61"/>
    <w:basedOn w:val="TableNormal"/>
    <w:uiPriority w:val="99"/>
    <w:pPr>
      <w:spacing w:after="0" w:line="240" w:lineRule="auto"/>
    </w:pPr>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eNormal"/>
    <w:uiPriority w:val="99"/>
    <w:pPr>
      <w:spacing w:after="0" w:line="240" w:lineRule="auto"/>
    </w:pPr>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rPr>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rPr>
    <w:tblPr>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rPr>
    <w:tblPr>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link w:val="FootnoteText"/>
    <w:uiPriority w:val="99"/>
    <w:rPr>
      <w:sz w:val="18"/>
    </w:rPr>
  </w:style>
  <w:style w:type="character" w:customStyle="1" w:styleId="EndnoteTextChar">
    <w:name w:val="Endnote Text Char"/>
    <w:link w:val="EndnoteText"/>
    <w:uiPriority w:val="99"/>
    <w:rPr>
      <w:sz w:val="20"/>
    </w:rPr>
  </w:style>
  <w:style w:type="paragraph" w:customStyle="1" w:styleId="TtuloTDC1">
    <w:name w:val="Título TDC1"/>
    <w:uiPriority w:val="39"/>
    <w:unhideWhenUsed/>
    <w:pPr>
      <w:spacing w:line="259" w:lineRule="auto"/>
    </w:pPr>
    <w:rPr>
      <w:rFonts w:asciiTheme="minorHAnsi" w:eastAsiaTheme="minorHAnsi" w:hAnsiTheme="minorHAnsi" w:cstheme="minorBidi"/>
      <w:sz w:val="22"/>
      <w:szCs w:val="22"/>
      <w:lang w:eastAsia="en-US"/>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Pr>
      <w:rFonts w:eastAsiaTheme="minorEastAsia"/>
      <w:lang w:eastAsia="es-MX"/>
    </w:rPr>
  </w:style>
  <w:style w:type="character" w:styleId="PlaceholderText">
    <w:name w:val="Placeholder Text"/>
    <w:basedOn w:val="DefaultParagraphFont"/>
    <w:uiPriority w:val="99"/>
    <w:semiHidden/>
    <w:rPr>
      <w:color w:val="808080"/>
    </w:rPr>
  </w:style>
  <w:style w:type="character" w:customStyle="1" w:styleId="TitleChar1">
    <w:name w:val="Title Char1"/>
    <w:basedOn w:val="DefaultParagraphFont"/>
    <w:link w:val="Title"/>
    <w:uiPriority w:val="10"/>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style>
  <w:style w:type="character" w:customStyle="1" w:styleId="FooterChar1">
    <w:name w:val="Footer Char1"/>
    <w:basedOn w:val="DefaultParagraphFont"/>
    <w:link w:val="Footer"/>
    <w:uiPriority w:val="99"/>
    <w:qFormat/>
  </w:style>
  <w:style w:type="table" w:customStyle="1" w:styleId="3">
    <w:name w:val="3"/>
    <w:basedOn w:val="TableNormal1"/>
    <w:pPr>
      <w:spacing w:after="0" w:line="240" w:lineRule="auto"/>
    </w:pPr>
    <w:rPr>
      <w:color w:val="404040"/>
    </w:rPr>
    <w:tblPr>
      <w:tblStyleRowBandSize w:val="1"/>
      <w:tblStyleColBandSize w:val="1"/>
      <w:tblCellMar>
        <w:left w:w="108" w:type="dxa"/>
        <w:right w:w="108" w:type="dxa"/>
      </w:tblCellMar>
    </w:tblPr>
  </w:style>
  <w:style w:type="table" w:customStyle="1" w:styleId="2">
    <w:name w:val="2"/>
    <w:basedOn w:val="TableNormal1"/>
    <w:pPr>
      <w:spacing w:after="0" w:line="240" w:lineRule="auto"/>
    </w:pPr>
    <w:rPr>
      <w:color w:val="404040"/>
    </w:rPr>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table" w:styleId="TableGridLight">
    <w:name w:val="Grid Table Light"/>
    <w:basedOn w:val="TableNormal"/>
    <w:uiPriority w:val="40"/>
    <w:rsid w:val="00292C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92C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92C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92C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92C7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5">
    <w:name w:val="Grid Table 3 Accent 5"/>
    <w:basedOn w:val="TableNormal"/>
    <w:uiPriority w:val="48"/>
    <w:rsid w:val="00292C7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
    <w:name w:val="Grid Table 3"/>
    <w:basedOn w:val="TableNormal"/>
    <w:uiPriority w:val="48"/>
    <w:rsid w:val="00292C7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292C7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katex-mathml">
    <w:name w:val="katex-mathml"/>
    <w:basedOn w:val="DefaultParagraphFont"/>
    <w:rsid w:val="000F6D0C"/>
  </w:style>
  <w:style w:type="character" w:customStyle="1" w:styleId="mord">
    <w:name w:val="mord"/>
    <w:basedOn w:val="DefaultParagraphFont"/>
    <w:rsid w:val="000F6D0C"/>
  </w:style>
  <w:style w:type="character" w:customStyle="1" w:styleId="mopen">
    <w:name w:val="mopen"/>
    <w:basedOn w:val="DefaultParagraphFont"/>
    <w:rsid w:val="000F6D0C"/>
  </w:style>
  <w:style w:type="character" w:customStyle="1" w:styleId="mclose">
    <w:name w:val="mclose"/>
    <w:basedOn w:val="DefaultParagraphFont"/>
    <w:rsid w:val="000F6D0C"/>
  </w:style>
  <w:style w:type="character" w:customStyle="1" w:styleId="mrel">
    <w:name w:val="mrel"/>
    <w:basedOn w:val="DefaultParagraphFont"/>
    <w:rsid w:val="000F6D0C"/>
  </w:style>
  <w:style w:type="character" w:customStyle="1" w:styleId="mbin">
    <w:name w:val="mbin"/>
    <w:basedOn w:val="DefaultParagraphFont"/>
    <w:rsid w:val="000F6D0C"/>
  </w:style>
  <w:style w:type="paragraph" w:styleId="HTMLPreformatted">
    <w:name w:val="HTML Preformatted"/>
    <w:basedOn w:val="Normal"/>
    <w:link w:val="HTMLPreformattedChar"/>
    <w:uiPriority w:val="99"/>
    <w:semiHidden/>
    <w:unhideWhenUsed/>
    <w:rsid w:val="00DD758C"/>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DD758C"/>
    <w:rPr>
      <w:rFonts w:ascii="Consolas" w:eastAsiaTheme="minorHAnsi" w:hAnsi="Consola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226012">
      <w:bodyDiv w:val="1"/>
      <w:marLeft w:val="0"/>
      <w:marRight w:val="0"/>
      <w:marTop w:val="0"/>
      <w:marBottom w:val="0"/>
      <w:divBdr>
        <w:top w:val="none" w:sz="0" w:space="0" w:color="auto"/>
        <w:left w:val="none" w:sz="0" w:space="0" w:color="auto"/>
        <w:bottom w:val="none" w:sz="0" w:space="0" w:color="auto"/>
        <w:right w:val="none" w:sz="0" w:space="0" w:color="auto"/>
      </w:divBdr>
    </w:div>
    <w:div w:id="641810368">
      <w:bodyDiv w:val="1"/>
      <w:marLeft w:val="0"/>
      <w:marRight w:val="0"/>
      <w:marTop w:val="0"/>
      <w:marBottom w:val="0"/>
      <w:divBdr>
        <w:top w:val="none" w:sz="0" w:space="0" w:color="auto"/>
        <w:left w:val="none" w:sz="0" w:space="0" w:color="auto"/>
        <w:bottom w:val="none" w:sz="0" w:space="0" w:color="auto"/>
        <w:right w:val="none" w:sz="0" w:space="0" w:color="auto"/>
      </w:divBdr>
    </w:div>
    <w:div w:id="1451389496">
      <w:bodyDiv w:val="1"/>
      <w:marLeft w:val="0"/>
      <w:marRight w:val="0"/>
      <w:marTop w:val="0"/>
      <w:marBottom w:val="0"/>
      <w:divBdr>
        <w:top w:val="none" w:sz="0" w:space="0" w:color="auto"/>
        <w:left w:val="none" w:sz="0" w:space="0" w:color="auto"/>
        <w:bottom w:val="none" w:sz="0" w:space="0" w:color="auto"/>
        <w:right w:val="none" w:sz="0" w:space="0" w:color="auto"/>
      </w:divBdr>
    </w:div>
    <w:div w:id="1617827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raClrScheme>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TsmzohPetPEJuhKZZzyh1ffSdA==">CgMxLjAyCGguZ2pkZ3hzOAByITFkVzU4dmhjSzE1VzlTdGlDS0tzVmZmOEtySTROcWZWVA==</go:docsCustomData>
</go:gDocsCustomXmlDataStorage>
</file>

<file path=customXml/itemProps1.xml><?xml version="1.0" encoding="utf-8"?>
<ds:datastoreItem xmlns:ds="http://schemas.openxmlformats.org/officeDocument/2006/customXml" ds:itemID="{A4459C1D-281B-074D-9290-A98EC5061D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Pages>
  <Words>490</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12</cp:revision>
  <dcterms:created xsi:type="dcterms:W3CDTF">2024-04-12T07:14:00Z</dcterms:created>
  <dcterms:modified xsi:type="dcterms:W3CDTF">2024-08-10T07:09:00Z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