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C55E" w14:textId="77777777" w:rsidR="00926E90" w:rsidRDefault="00926E90"/>
    <w:p w14:paraId="65F3493D" w14:textId="77777777" w:rsidR="00926E90" w:rsidRDefault="00926E90"/>
    <w:p w14:paraId="414D9BCD" w14:textId="77777777" w:rsidR="00926E90" w:rsidRDefault="00926E90"/>
    <w:p w14:paraId="595EDDDD" w14:textId="77777777" w:rsidR="00926E90" w:rsidRDefault="00926E90"/>
    <w:p w14:paraId="277251AF" w14:textId="77777777" w:rsidR="00926E90" w:rsidRDefault="00000000">
      <w:pPr>
        <w:jc w:val="center"/>
        <w:rPr>
          <w:lang w:eastAsia="zh-CN"/>
        </w:rPr>
      </w:pPr>
      <w:r>
        <w:rPr>
          <w:b/>
          <w:sz w:val="44"/>
          <w:lang w:eastAsia="zh-CN"/>
        </w:rPr>
        <w:t>软件工程实训报告</w:t>
      </w:r>
    </w:p>
    <w:p w14:paraId="67B47DB7" w14:textId="77777777" w:rsidR="00926E90" w:rsidRDefault="00000000">
      <w:pPr>
        <w:jc w:val="center"/>
        <w:rPr>
          <w:lang w:eastAsia="zh-CN"/>
        </w:rPr>
      </w:pPr>
      <w:r>
        <w:rPr>
          <w:sz w:val="32"/>
          <w:lang w:eastAsia="zh-CN"/>
        </w:rPr>
        <w:br/>
      </w:r>
      <w:r>
        <w:rPr>
          <w:sz w:val="32"/>
          <w:lang w:eastAsia="zh-CN"/>
        </w:rPr>
        <w:t>简易商品库存管理系统</w:t>
      </w:r>
      <w:r>
        <w:rPr>
          <w:sz w:val="32"/>
          <w:lang w:eastAsia="zh-CN"/>
        </w:rPr>
        <w:br/>
      </w:r>
      <w:r>
        <w:rPr>
          <w:sz w:val="32"/>
          <w:lang w:eastAsia="zh-CN"/>
        </w:rPr>
        <w:t>的设计与实现</w:t>
      </w:r>
    </w:p>
    <w:p w14:paraId="1247B8D7" w14:textId="77777777" w:rsidR="00926E90" w:rsidRDefault="00926E90">
      <w:pPr>
        <w:rPr>
          <w:lang w:eastAsia="zh-CN"/>
        </w:rPr>
      </w:pPr>
    </w:p>
    <w:p w14:paraId="648ABE09" w14:textId="77777777" w:rsidR="00926E90" w:rsidRDefault="00000000">
      <w:pPr>
        <w:jc w:val="center"/>
        <w:rPr>
          <w:lang w:eastAsia="zh-CN"/>
        </w:rPr>
      </w:pPr>
      <w:r>
        <w:rPr>
          <w:sz w:val="24"/>
          <w:lang w:eastAsia="zh-CN"/>
        </w:rPr>
        <w:t xml:space="preserve">学　院：　　　　　　　　　　　　</w:t>
      </w:r>
      <w:r>
        <w:rPr>
          <w:sz w:val="24"/>
          <w:lang w:eastAsia="zh-CN"/>
        </w:rPr>
        <w:br/>
      </w:r>
      <w:r>
        <w:rPr>
          <w:sz w:val="24"/>
          <w:lang w:eastAsia="zh-CN"/>
        </w:rPr>
        <w:t xml:space="preserve">专　业：　　　　　　　　　　　　</w:t>
      </w:r>
      <w:r>
        <w:rPr>
          <w:sz w:val="24"/>
          <w:lang w:eastAsia="zh-CN"/>
        </w:rPr>
        <w:br/>
      </w:r>
      <w:r>
        <w:rPr>
          <w:sz w:val="24"/>
          <w:lang w:eastAsia="zh-CN"/>
        </w:rPr>
        <w:t xml:space="preserve">班　级：　　　　　　　　　　　　</w:t>
      </w:r>
      <w:r>
        <w:rPr>
          <w:sz w:val="24"/>
          <w:lang w:eastAsia="zh-CN"/>
        </w:rPr>
        <w:br/>
      </w:r>
      <w:r>
        <w:rPr>
          <w:sz w:val="24"/>
          <w:lang w:eastAsia="zh-CN"/>
        </w:rPr>
        <w:t xml:space="preserve">姓　名：　　　　　　　　　　　　</w:t>
      </w:r>
      <w:r>
        <w:rPr>
          <w:sz w:val="24"/>
          <w:lang w:eastAsia="zh-CN"/>
        </w:rPr>
        <w:br/>
      </w:r>
      <w:r>
        <w:rPr>
          <w:sz w:val="24"/>
          <w:lang w:eastAsia="zh-CN"/>
        </w:rPr>
        <w:t xml:space="preserve">学　号：　　　　　　　　　　　　</w:t>
      </w:r>
      <w:r>
        <w:rPr>
          <w:sz w:val="24"/>
          <w:lang w:eastAsia="zh-CN"/>
        </w:rPr>
        <w:br/>
      </w:r>
      <w:r>
        <w:rPr>
          <w:sz w:val="24"/>
          <w:lang w:eastAsia="zh-CN"/>
        </w:rPr>
        <w:t xml:space="preserve">指导教师：　　　　　　　　　　　</w:t>
      </w:r>
      <w:r>
        <w:rPr>
          <w:sz w:val="24"/>
          <w:lang w:eastAsia="zh-CN"/>
        </w:rPr>
        <w:br/>
      </w:r>
      <w:r>
        <w:rPr>
          <w:sz w:val="24"/>
          <w:lang w:eastAsia="zh-CN"/>
        </w:rPr>
        <w:t xml:space="preserve">完成日期：　　　年　　</w:t>
      </w:r>
      <w:proofErr w:type="gramStart"/>
      <w:r>
        <w:rPr>
          <w:sz w:val="24"/>
          <w:lang w:eastAsia="zh-CN"/>
        </w:rPr>
        <w:t xml:space="preserve">　</w:t>
      </w:r>
      <w:proofErr w:type="gramEnd"/>
      <w:r>
        <w:rPr>
          <w:sz w:val="24"/>
          <w:lang w:eastAsia="zh-CN"/>
        </w:rPr>
        <w:t xml:space="preserve">月　　</w:t>
      </w:r>
      <w:proofErr w:type="gramStart"/>
      <w:r>
        <w:rPr>
          <w:sz w:val="24"/>
          <w:lang w:eastAsia="zh-CN"/>
        </w:rPr>
        <w:t xml:space="preserve">　</w:t>
      </w:r>
      <w:proofErr w:type="gramEnd"/>
      <w:r>
        <w:rPr>
          <w:sz w:val="24"/>
          <w:lang w:eastAsia="zh-CN"/>
        </w:rPr>
        <w:t>日</w:t>
      </w:r>
    </w:p>
    <w:p w14:paraId="39A9465F" w14:textId="77777777" w:rsidR="00926E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DFD81F4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lastRenderedPageBreak/>
        <w:t>摘　要</w:t>
      </w:r>
    </w:p>
    <w:p w14:paraId="716F4681" w14:textId="77777777" w:rsidR="00926E90" w:rsidRDefault="00000000">
      <w:pPr>
        <w:spacing w:line="300" w:lineRule="auto"/>
        <w:rPr>
          <w:lang w:eastAsia="zh-CN"/>
        </w:rPr>
      </w:pPr>
      <w:r>
        <w:rPr>
          <w:lang w:eastAsia="zh-CN"/>
        </w:rPr>
        <w:t>本报告围绕</w:t>
      </w:r>
      <w:r>
        <w:rPr>
          <w:lang w:eastAsia="zh-CN"/>
        </w:rPr>
        <w:t xml:space="preserve"> 5G </w:t>
      </w:r>
      <w:r>
        <w:rPr>
          <w:lang w:eastAsia="zh-CN"/>
        </w:rPr>
        <w:t>软件工程实训课程要求，完成「简易商品库存管理系统」从需求分析、总体设计、详细设计、编码实现到系统测试的软件生命周期实践。系统采用</w:t>
      </w:r>
      <w:r>
        <w:rPr>
          <w:lang w:eastAsia="zh-CN"/>
        </w:rPr>
        <w:t xml:space="preserve"> B/S </w:t>
      </w:r>
      <w:r>
        <w:rPr>
          <w:lang w:eastAsia="zh-CN"/>
        </w:rPr>
        <w:t>架构，使用</w:t>
      </w:r>
      <w:r>
        <w:rPr>
          <w:lang w:eastAsia="zh-CN"/>
        </w:rPr>
        <w:t xml:space="preserve"> Python 3 </w:t>
      </w:r>
      <w:r>
        <w:rPr>
          <w:lang w:eastAsia="zh-CN"/>
        </w:rPr>
        <w:t>与</w:t>
      </w:r>
      <w:r>
        <w:rPr>
          <w:lang w:eastAsia="zh-CN"/>
        </w:rPr>
        <w:t xml:space="preserve"> Flask </w:t>
      </w:r>
      <w:r>
        <w:rPr>
          <w:lang w:eastAsia="zh-CN"/>
        </w:rPr>
        <w:t>框架实现</w:t>
      </w:r>
      <w:r>
        <w:rPr>
          <w:lang w:eastAsia="zh-CN"/>
        </w:rPr>
        <w:t xml:space="preserve"> Web </w:t>
      </w:r>
      <w:r>
        <w:rPr>
          <w:lang w:eastAsia="zh-CN"/>
        </w:rPr>
        <w:t>服务，使用</w:t>
      </w:r>
      <w:r>
        <w:rPr>
          <w:lang w:eastAsia="zh-CN"/>
        </w:rPr>
        <w:t xml:space="preserve"> SQLite </w:t>
      </w:r>
      <w:r>
        <w:rPr>
          <w:lang w:eastAsia="zh-CN"/>
        </w:rPr>
        <w:t>嵌入式数据库完成数据持久化；提供用户注册与登录、商品信息的增加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修改</w:t>
      </w:r>
      <w:r>
        <w:rPr>
          <w:lang w:eastAsia="zh-CN"/>
        </w:rPr>
        <w:t>/</w:t>
      </w:r>
      <w:r>
        <w:rPr>
          <w:lang w:eastAsia="zh-CN"/>
        </w:rPr>
        <w:t>查询（含关键词模糊检索）等核心功能。密码采用哈希存储，会话使用服务端</w:t>
      </w:r>
      <w:r>
        <w:rPr>
          <w:lang w:eastAsia="zh-CN"/>
        </w:rPr>
        <w:t xml:space="preserve"> Session </w:t>
      </w:r>
      <w:r>
        <w:rPr>
          <w:lang w:eastAsia="zh-CN"/>
        </w:rPr>
        <w:t>维持登录状态。通过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编写自动化测试用例覆盖主要业务流程。实践结果表明，系统功能满足实训最低规范，运行稳定，数据在程序重启后仍可保留。</w:t>
      </w:r>
    </w:p>
    <w:p w14:paraId="54F0AD09" w14:textId="77777777" w:rsidR="00926E90" w:rsidRDefault="00000000">
      <w:pPr>
        <w:spacing w:line="300" w:lineRule="auto"/>
        <w:rPr>
          <w:lang w:eastAsia="zh-CN"/>
        </w:rPr>
      </w:pPr>
      <w:r>
        <w:rPr>
          <w:lang w:eastAsia="zh-CN"/>
        </w:rPr>
        <w:t>关键词：软件工程实训；库存管理；</w:t>
      </w:r>
      <w:r>
        <w:rPr>
          <w:lang w:eastAsia="zh-CN"/>
        </w:rPr>
        <w:t>Flask</w:t>
      </w:r>
      <w:r>
        <w:rPr>
          <w:lang w:eastAsia="zh-CN"/>
        </w:rPr>
        <w:t>；</w:t>
      </w:r>
      <w:r>
        <w:rPr>
          <w:lang w:eastAsia="zh-CN"/>
        </w:rPr>
        <w:t>SQLite</w:t>
      </w:r>
      <w:r>
        <w:rPr>
          <w:lang w:eastAsia="zh-CN"/>
        </w:rPr>
        <w:t>；持久化</w:t>
      </w:r>
    </w:p>
    <w:p w14:paraId="302B1AF2" w14:textId="77777777" w:rsidR="00926E9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B5863E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lastRenderedPageBreak/>
        <w:t>一、绪论</w:t>
      </w:r>
    </w:p>
    <w:p w14:paraId="4EEBA135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1.1 </w:t>
      </w:r>
      <w:r>
        <w:rPr>
          <w:color w:val="000000"/>
          <w:lang w:eastAsia="zh-CN"/>
        </w:rPr>
        <w:t>实</w:t>
      </w:r>
      <w:proofErr w:type="gramStart"/>
      <w:r>
        <w:rPr>
          <w:color w:val="000000"/>
          <w:lang w:eastAsia="zh-CN"/>
        </w:rPr>
        <w:t>训背景</w:t>
      </w:r>
      <w:proofErr w:type="gramEnd"/>
      <w:r>
        <w:rPr>
          <w:color w:val="000000"/>
          <w:lang w:eastAsia="zh-CN"/>
        </w:rPr>
        <w:t>与意义</w:t>
      </w:r>
    </w:p>
    <w:p w14:paraId="4094604C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软件工程强调以系统化、可重复的方法完成软件产品的分析、设计、实现与验证。本次实训在有限周期内完成一个小型管理信息系统，有助于理解需求文档化、模块化设计、数据建模以及测试在质量保障中的作用。选题「简易商品库存管理系统」贴近小型商户或教学演示场景：以商品</w:t>
      </w:r>
      <w:r>
        <w:rPr>
          <w:lang w:eastAsia="zh-CN"/>
        </w:rPr>
        <w:t xml:space="preserve"> SKU </w:t>
      </w:r>
      <w:r>
        <w:rPr>
          <w:lang w:eastAsia="zh-CN"/>
        </w:rPr>
        <w:t>为关键标识，维护名称、类别、库存数量、单价与备注等信息，并支持检索与维护操作。</w:t>
      </w:r>
    </w:p>
    <w:p w14:paraId="173F1416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1.2 </w:t>
      </w:r>
      <w:r>
        <w:rPr>
          <w:color w:val="000000"/>
          <w:lang w:eastAsia="zh-CN"/>
        </w:rPr>
        <w:t>实训目标与任务</w:t>
      </w:r>
    </w:p>
    <w:p w14:paraId="69F2469D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目标：实现带登录注册、核心业务完整增删改查、数据可持久化的管理系统，并撰写实训报告。任务包括：完成需求与设计方案说明；实现可运行程序与数据库脚本；设计并执行测试；总结开发过程与收获。</w:t>
      </w:r>
    </w:p>
    <w:p w14:paraId="0E8BDED6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1.3 </w:t>
      </w:r>
      <w:r>
        <w:rPr>
          <w:color w:val="000000"/>
          <w:lang w:eastAsia="zh-CN"/>
        </w:rPr>
        <w:t>报告结构说明</w:t>
      </w:r>
    </w:p>
    <w:p w14:paraId="26F07D81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第二章介绍需求分析；第三章给出总体设计；第四章说明详细设计与实现要点；第五章描述测试方案与结果；第六章进行总结与展望。</w:t>
      </w:r>
    </w:p>
    <w:p w14:paraId="730B7575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t>二、需求分析</w:t>
      </w:r>
    </w:p>
    <w:p w14:paraId="19A6012B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2.1 </w:t>
      </w:r>
      <w:r>
        <w:rPr>
          <w:color w:val="000000"/>
          <w:lang w:eastAsia="zh-CN"/>
        </w:rPr>
        <w:t>项目背景与目标</w:t>
      </w:r>
    </w:p>
    <w:p w14:paraId="1087853F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背景：手工或零散表格管理库存易出现漏记、错记与查询困难。目标：提供基于浏览器的统一入口，登录后对商品进行集中维护，查询支持模糊匹配，数据写入本地数据库文件，保证服务重启后业务数据不丢失。</w:t>
      </w:r>
    </w:p>
    <w:p w14:paraId="3A0F8553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2.2 </w:t>
      </w:r>
      <w:r>
        <w:rPr>
          <w:color w:val="000000"/>
          <w:lang w:eastAsia="zh-CN"/>
        </w:rPr>
        <w:t>用户与使用场景</w:t>
      </w:r>
    </w:p>
    <w:p w14:paraId="007A86EA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假定用户为具备基本计算机操作能力的库管或实训操作者。典型场景：首次使用注册账号；日常登录后录入新商品、调整库存与单价、按关键词查找、删除停售条目。</w:t>
      </w:r>
    </w:p>
    <w:p w14:paraId="7796769A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lastRenderedPageBreak/>
        <w:t xml:space="preserve">2.3 </w:t>
      </w:r>
      <w:r>
        <w:rPr>
          <w:color w:val="000000"/>
          <w:lang w:eastAsia="zh-CN"/>
        </w:rPr>
        <w:t>功能需求</w:t>
      </w:r>
    </w:p>
    <w:p w14:paraId="6250E99B" w14:textId="77777777" w:rsidR="00926E90" w:rsidRDefault="00000000">
      <w:pPr>
        <w:spacing w:line="30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）登录模块：用户名与密码输入；非空校验；错误提示；登录成功进入主界面。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）注册模块：用户名唯一；密码与确认密码一致；长度与格式约束。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）库存业务：列表展示；新增（表单录入）；修改（</w:t>
      </w:r>
      <w:proofErr w:type="gramStart"/>
      <w:r>
        <w:rPr>
          <w:lang w:eastAsia="zh-CN"/>
        </w:rPr>
        <w:t>加载原</w:t>
      </w:r>
      <w:proofErr w:type="gramEnd"/>
      <w:r>
        <w:rPr>
          <w:lang w:eastAsia="zh-CN"/>
        </w:rPr>
        <w:t>数据后更新）；删除（二次确认）；查询（对</w:t>
      </w:r>
      <w:r>
        <w:rPr>
          <w:lang w:eastAsia="zh-CN"/>
        </w:rPr>
        <w:t xml:space="preserve"> SKU</w:t>
      </w:r>
      <w:r>
        <w:rPr>
          <w:lang w:eastAsia="zh-CN"/>
        </w:rPr>
        <w:t>、名称、类别、备注进行模糊匹配）。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）导航与退出：主界面菜单；退出后清除会话。</w:t>
      </w:r>
    </w:p>
    <w:p w14:paraId="551EC7D5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2.4 </w:t>
      </w:r>
      <w:r>
        <w:rPr>
          <w:color w:val="000000"/>
          <w:lang w:eastAsia="zh-CN"/>
        </w:rPr>
        <w:t>非功能需求</w:t>
      </w:r>
    </w:p>
    <w:p w14:paraId="18E51F22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界面：中文界面，表格清晰，操作反馈明确。性能：小规模数据下响应及时。可靠性：数据库文件与程序分离存放，便于备份。安全性：密码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明文落盘；生产环境应将密钥配置为环境变量（本实训为演示默认值）。</w:t>
      </w:r>
    </w:p>
    <w:p w14:paraId="28E80C48" w14:textId="77777777" w:rsidR="00926E90" w:rsidRDefault="00000000">
      <w:pPr>
        <w:pStyle w:val="21"/>
      </w:pPr>
      <w:r>
        <w:rPr>
          <w:color w:val="000000"/>
        </w:rPr>
        <w:t xml:space="preserve">2.5 </w:t>
      </w:r>
      <w:proofErr w:type="spellStart"/>
      <w:r>
        <w:rPr>
          <w:color w:val="000000"/>
        </w:rPr>
        <w:t>运行环境</w:t>
      </w:r>
      <w:proofErr w:type="spellEnd"/>
    </w:p>
    <w:p w14:paraId="692BF115" w14:textId="77777777" w:rsidR="00926E90" w:rsidRDefault="00000000">
      <w:pPr>
        <w:spacing w:line="300" w:lineRule="auto"/>
      </w:pPr>
      <w:r>
        <w:t>开发与运行环境：</w:t>
      </w:r>
      <w:r>
        <w:t>Windows 10/11</w:t>
      </w:r>
      <w:r>
        <w:t>；</w:t>
      </w:r>
      <w:r>
        <w:t xml:space="preserve">Python 3.10 </w:t>
      </w:r>
      <w:r>
        <w:t>及以上；依赖</w:t>
      </w:r>
      <w:r>
        <w:t xml:space="preserve"> Flask</w:t>
      </w:r>
      <w:r>
        <w:t>、</w:t>
      </w:r>
      <w:r>
        <w:t>Werkzeug</w:t>
      </w:r>
      <w:r>
        <w:t>；浏览器访问本机</w:t>
      </w:r>
      <w:r>
        <w:t xml:space="preserve"> http://127.0.0.1:5000</w:t>
      </w:r>
      <w:r>
        <w:t>（端口可在</w:t>
      </w:r>
      <w:r>
        <w:t xml:space="preserve"> app.py </w:t>
      </w:r>
      <w:r>
        <w:t>中修改）。</w:t>
      </w:r>
    </w:p>
    <w:p w14:paraId="55CCA50B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t>三、总体设计</w:t>
      </w:r>
    </w:p>
    <w:p w14:paraId="26E47ED9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3.1 </w:t>
      </w:r>
      <w:r>
        <w:rPr>
          <w:color w:val="000000"/>
          <w:lang w:eastAsia="zh-CN"/>
        </w:rPr>
        <w:t>系统架构</w:t>
      </w:r>
    </w:p>
    <w:p w14:paraId="26E31B3B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采用经典三层思路在实现上收缩为两层：表现层为</w:t>
      </w:r>
      <w:r>
        <w:rPr>
          <w:lang w:eastAsia="zh-CN"/>
        </w:rPr>
        <w:t xml:space="preserve"> Jinja2 </w:t>
      </w:r>
      <w:r>
        <w:rPr>
          <w:lang w:eastAsia="zh-CN"/>
        </w:rPr>
        <w:t>模板渲染的</w:t>
      </w:r>
      <w:r>
        <w:rPr>
          <w:lang w:eastAsia="zh-CN"/>
        </w:rPr>
        <w:t xml:space="preserve"> HTML </w:t>
      </w:r>
      <w:r>
        <w:rPr>
          <w:lang w:eastAsia="zh-CN"/>
        </w:rPr>
        <w:t>页面；应用层为</w:t>
      </w:r>
      <w:r>
        <w:rPr>
          <w:lang w:eastAsia="zh-CN"/>
        </w:rPr>
        <w:t xml:space="preserve"> Flask </w:t>
      </w:r>
      <w:r>
        <w:rPr>
          <w:lang w:eastAsia="zh-CN"/>
        </w:rPr>
        <w:t>路由与业务校验；数据层为</w:t>
      </w:r>
      <w:r>
        <w:rPr>
          <w:lang w:eastAsia="zh-CN"/>
        </w:rPr>
        <w:t xml:space="preserve"> SQLite</w:t>
      </w:r>
      <w:r>
        <w:rPr>
          <w:lang w:eastAsia="zh-CN"/>
        </w:rPr>
        <w:t>。浏览器通过</w:t>
      </w:r>
      <w:r>
        <w:rPr>
          <w:lang w:eastAsia="zh-CN"/>
        </w:rPr>
        <w:t xml:space="preserve"> HTTP </w:t>
      </w:r>
      <w:r>
        <w:rPr>
          <w:lang w:eastAsia="zh-CN"/>
        </w:rPr>
        <w:t>与</w:t>
      </w:r>
      <w:r>
        <w:rPr>
          <w:lang w:eastAsia="zh-CN"/>
        </w:rPr>
        <w:t xml:space="preserve"> Flask </w:t>
      </w:r>
      <w:r>
        <w:rPr>
          <w:lang w:eastAsia="zh-CN"/>
        </w:rPr>
        <w:t>交互，</w:t>
      </w:r>
      <w:r>
        <w:rPr>
          <w:lang w:eastAsia="zh-CN"/>
        </w:rPr>
        <w:t xml:space="preserve">Flask </w:t>
      </w:r>
      <w:r>
        <w:rPr>
          <w:lang w:eastAsia="zh-CN"/>
        </w:rPr>
        <w:t>通过</w:t>
      </w:r>
      <w:r>
        <w:rPr>
          <w:lang w:eastAsia="zh-CN"/>
        </w:rPr>
        <w:t xml:space="preserve"> sqlite3 </w:t>
      </w:r>
      <w:r>
        <w:rPr>
          <w:lang w:eastAsia="zh-CN"/>
        </w:rPr>
        <w:t>模块访问</w:t>
      </w:r>
      <w:r>
        <w:rPr>
          <w:lang w:eastAsia="zh-CN"/>
        </w:rPr>
        <w:t xml:space="preserve"> data </w:t>
      </w:r>
      <w:r>
        <w:rPr>
          <w:lang w:eastAsia="zh-CN"/>
        </w:rPr>
        <w:t>目录下的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inventory.db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文件。</w:t>
      </w:r>
    </w:p>
    <w:p w14:paraId="71987C73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3.2 </w:t>
      </w:r>
      <w:r>
        <w:rPr>
          <w:color w:val="000000"/>
          <w:lang w:eastAsia="zh-CN"/>
        </w:rPr>
        <w:t>功能模块划分</w:t>
      </w:r>
    </w:p>
    <w:p w14:paraId="01EB35B4" w14:textId="77777777" w:rsidR="00926E90" w:rsidRDefault="00000000">
      <w:pPr>
        <w:spacing w:line="300" w:lineRule="auto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）认证模块：注册、登录、退出、会话管理。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）库存模块：商品</w:t>
      </w:r>
      <w:r>
        <w:rPr>
          <w:lang w:eastAsia="zh-CN"/>
        </w:rPr>
        <w:t xml:space="preserve"> CRUD</w:t>
      </w:r>
      <w:r>
        <w:rPr>
          <w:lang w:eastAsia="zh-CN"/>
        </w:rPr>
        <w:t>、条件查询、列表排序（按更新时间倒序）。</w:t>
      </w:r>
      <w:r>
        <w:rPr>
          <w:lang w:eastAsia="zh-CN"/>
        </w:rPr>
        <w:br/>
      </w: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）数据访问模块：获取连接、应用上下文</w:t>
      </w:r>
      <w:r>
        <w:rPr>
          <w:lang w:eastAsia="zh-CN"/>
        </w:rPr>
        <w:t xml:space="preserve"> teardown </w:t>
      </w:r>
      <w:r>
        <w:rPr>
          <w:lang w:eastAsia="zh-CN"/>
        </w:rPr>
        <w:t>关闭连接、初始化建表。</w:t>
      </w:r>
    </w:p>
    <w:p w14:paraId="3777D97D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lastRenderedPageBreak/>
        <w:t xml:space="preserve">3.3 </w:t>
      </w:r>
      <w:r>
        <w:rPr>
          <w:color w:val="000000"/>
          <w:lang w:eastAsia="zh-CN"/>
        </w:rPr>
        <w:t>数据库概念与逻辑设计</w:t>
      </w:r>
    </w:p>
    <w:p w14:paraId="0BDF5281" w14:textId="77777777" w:rsidR="00926E90" w:rsidRDefault="00000000">
      <w:pPr>
        <w:spacing w:line="300" w:lineRule="auto"/>
        <w:rPr>
          <w:lang w:eastAsia="zh-CN"/>
        </w:rPr>
      </w:pPr>
      <w:r>
        <w:rPr>
          <w:lang w:eastAsia="zh-CN"/>
        </w:rPr>
        <w:t>用户实体</w:t>
      </w:r>
      <w:r>
        <w:rPr>
          <w:lang w:eastAsia="zh-CN"/>
        </w:rPr>
        <w:t xml:space="preserve"> users</w:t>
      </w:r>
      <w:r>
        <w:rPr>
          <w:lang w:eastAsia="zh-CN"/>
        </w:rPr>
        <w:t>：主键</w:t>
      </w:r>
      <w:r>
        <w:rPr>
          <w:lang w:eastAsia="zh-CN"/>
        </w:rPr>
        <w:t xml:space="preserve"> id</w:t>
      </w:r>
      <w:r>
        <w:rPr>
          <w:lang w:eastAsia="zh-CN"/>
        </w:rPr>
        <w:t>，用户名</w:t>
      </w:r>
      <w:r>
        <w:rPr>
          <w:lang w:eastAsia="zh-CN"/>
        </w:rPr>
        <w:t xml:space="preserve"> username</w:t>
      </w:r>
      <w:r>
        <w:rPr>
          <w:lang w:eastAsia="zh-CN"/>
        </w:rPr>
        <w:t>（唯一），密码哈希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password_hash</w:t>
      </w:r>
      <w:proofErr w:type="spellEnd"/>
      <w:r>
        <w:rPr>
          <w:lang w:eastAsia="zh-CN"/>
        </w:rPr>
        <w:t>，创建时间。</w:t>
      </w:r>
      <w:r>
        <w:rPr>
          <w:lang w:eastAsia="zh-CN"/>
        </w:rPr>
        <w:br/>
      </w:r>
      <w:r>
        <w:rPr>
          <w:lang w:eastAsia="zh-CN"/>
        </w:rPr>
        <w:t>商品实体</w:t>
      </w:r>
      <w:r>
        <w:rPr>
          <w:lang w:eastAsia="zh-CN"/>
        </w:rPr>
        <w:t xml:space="preserve"> products</w:t>
      </w:r>
      <w:r>
        <w:rPr>
          <w:lang w:eastAsia="zh-CN"/>
        </w:rPr>
        <w:t>：主键</w:t>
      </w:r>
      <w:r>
        <w:rPr>
          <w:lang w:eastAsia="zh-CN"/>
        </w:rPr>
        <w:t xml:space="preserve"> id</w:t>
      </w:r>
      <w:r>
        <w:rPr>
          <w:lang w:eastAsia="zh-CN"/>
        </w:rPr>
        <w:t>，</w:t>
      </w:r>
      <w:r>
        <w:rPr>
          <w:lang w:eastAsia="zh-CN"/>
        </w:rPr>
        <w:t>SKU</w:t>
      </w:r>
      <w:r>
        <w:rPr>
          <w:lang w:eastAsia="zh-CN"/>
        </w:rPr>
        <w:t>（唯一）、名称、类别、库存数量、单价、备注、创建与更新时间。</w:t>
      </w:r>
      <w:r>
        <w:rPr>
          <w:lang w:eastAsia="zh-CN"/>
        </w:rPr>
        <w:t xml:space="preserve">SKU </w:t>
      </w:r>
      <w:r>
        <w:rPr>
          <w:lang w:eastAsia="zh-CN"/>
        </w:rPr>
        <w:t>作为库存条目的业务主键，便于去重与检索。</w:t>
      </w:r>
      <w:r>
        <w:rPr>
          <w:lang w:eastAsia="zh-CN"/>
        </w:rPr>
        <w:br/>
      </w:r>
      <w:r>
        <w:rPr>
          <w:lang w:eastAsia="zh-CN"/>
        </w:rPr>
        <w:t>（说明：可在正式材料中补充</w:t>
      </w:r>
      <w:r>
        <w:rPr>
          <w:lang w:eastAsia="zh-CN"/>
        </w:rPr>
        <w:t xml:space="preserve"> E-R </w:t>
      </w:r>
      <w:r>
        <w:rPr>
          <w:lang w:eastAsia="zh-CN"/>
        </w:rPr>
        <w:t>图与关系模式截图。）</w:t>
      </w:r>
    </w:p>
    <w:p w14:paraId="116CCAED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3.4 </w:t>
      </w:r>
      <w:r>
        <w:rPr>
          <w:color w:val="000000"/>
          <w:lang w:eastAsia="zh-CN"/>
        </w:rPr>
        <w:t>目录与文件组织</w:t>
      </w:r>
    </w:p>
    <w:p w14:paraId="15B19215" w14:textId="77777777" w:rsidR="00926E90" w:rsidRDefault="00000000">
      <w:pPr>
        <w:spacing w:line="300" w:lineRule="auto"/>
        <w:rPr>
          <w:lang w:eastAsia="zh-CN"/>
        </w:rPr>
      </w:pPr>
      <w:proofErr w:type="spellStart"/>
      <w:r>
        <w:rPr>
          <w:lang w:eastAsia="zh-CN"/>
        </w:rPr>
        <w:t>inventory_system</w:t>
      </w:r>
      <w:proofErr w:type="spellEnd"/>
      <w:r>
        <w:rPr>
          <w:lang w:eastAsia="zh-CN"/>
        </w:rPr>
        <w:t xml:space="preserve">/ </w:t>
      </w:r>
      <w:r>
        <w:rPr>
          <w:lang w:eastAsia="zh-CN"/>
        </w:rPr>
        <w:t>下主要包含：</w:t>
      </w:r>
      <w:r>
        <w:rPr>
          <w:lang w:eastAsia="zh-CN"/>
        </w:rPr>
        <w:t>app.py</w:t>
      </w:r>
      <w:r>
        <w:rPr>
          <w:lang w:eastAsia="zh-CN"/>
        </w:rPr>
        <w:t>（路由与业务逻辑）、</w:t>
      </w:r>
      <w:r>
        <w:rPr>
          <w:lang w:eastAsia="zh-CN"/>
        </w:rPr>
        <w:t>db.py</w:t>
      </w:r>
      <w:r>
        <w:rPr>
          <w:lang w:eastAsia="zh-CN"/>
        </w:rPr>
        <w:t>（数据库路径与连接）、</w:t>
      </w:r>
      <w:proofErr w:type="spellStart"/>
      <w:r>
        <w:rPr>
          <w:lang w:eastAsia="zh-CN"/>
        </w:rPr>
        <w:t>schema.sql</w:t>
      </w:r>
      <w:proofErr w:type="spellEnd"/>
      <w:r>
        <w:rPr>
          <w:lang w:eastAsia="zh-CN"/>
        </w:rPr>
        <w:t>（</w:t>
      </w:r>
      <w:proofErr w:type="gramStart"/>
      <w:r>
        <w:rPr>
          <w:lang w:eastAsia="zh-CN"/>
        </w:rPr>
        <w:t>建表脚本</w:t>
      </w:r>
      <w:proofErr w:type="gramEnd"/>
      <w:r>
        <w:rPr>
          <w:lang w:eastAsia="zh-CN"/>
        </w:rPr>
        <w:t>）、</w:t>
      </w:r>
      <w:r>
        <w:rPr>
          <w:lang w:eastAsia="zh-CN"/>
        </w:rPr>
        <w:t>templates/</w:t>
      </w:r>
      <w:r>
        <w:rPr>
          <w:lang w:eastAsia="zh-CN"/>
        </w:rPr>
        <w:t>（页面模板）、</w:t>
      </w:r>
      <w:r>
        <w:rPr>
          <w:lang w:eastAsia="zh-CN"/>
        </w:rPr>
        <w:t>static/</w:t>
      </w:r>
      <w:r>
        <w:rPr>
          <w:lang w:eastAsia="zh-CN"/>
        </w:rPr>
        <w:t>（样式）、</w:t>
      </w:r>
      <w:r>
        <w:rPr>
          <w:lang w:eastAsia="zh-CN"/>
        </w:rPr>
        <w:t>tests/</w:t>
      </w:r>
      <w:r>
        <w:rPr>
          <w:lang w:eastAsia="zh-CN"/>
        </w:rPr>
        <w:t>（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用例）、</w:t>
      </w:r>
      <w:r>
        <w:rPr>
          <w:lang w:eastAsia="zh-CN"/>
        </w:rPr>
        <w:t>requirements.txt</w:t>
      </w:r>
      <w:r>
        <w:rPr>
          <w:lang w:eastAsia="zh-CN"/>
        </w:rPr>
        <w:t>（依赖列表）、</w:t>
      </w:r>
      <w:r>
        <w:rPr>
          <w:lang w:eastAsia="zh-CN"/>
        </w:rPr>
        <w:t>data/</w:t>
      </w:r>
      <w:r>
        <w:rPr>
          <w:lang w:eastAsia="zh-CN"/>
        </w:rPr>
        <w:t>（运行时生成数据库文件）。</w:t>
      </w:r>
    </w:p>
    <w:p w14:paraId="583DFB01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t>四、详细设计与实现</w:t>
      </w:r>
    </w:p>
    <w:p w14:paraId="5CD34B39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4.1 </w:t>
      </w:r>
      <w:r>
        <w:rPr>
          <w:color w:val="000000"/>
          <w:lang w:eastAsia="zh-CN"/>
        </w:rPr>
        <w:t>技术选型说明</w:t>
      </w:r>
    </w:p>
    <w:p w14:paraId="30F9BF32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选用</w:t>
      </w:r>
      <w:r>
        <w:rPr>
          <w:lang w:eastAsia="zh-CN"/>
        </w:rPr>
        <w:t xml:space="preserve"> Flask </w:t>
      </w:r>
      <w:r>
        <w:rPr>
          <w:lang w:eastAsia="zh-CN"/>
        </w:rPr>
        <w:t>因其轻量、易学、与</w:t>
      </w:r>
      <w:r>
        <w:rPr>
          <w:lang w:eastAsia="zh-CN"/>
        </w:rPr>
        <w:t xml:space="preserve"> Jinja2 </w:t>
      </w:r>
      <w:r>
        <w:rPr>
          <w:lang w:eastAsia="zh-CN"/>
        </w:rPr>
        <w:t>模板配合适合课程实训规模；</w:t>
      </w:r>
      <w:r>
        <w:rPr>
          <w:lang w:eastAsia="zh-CN"/>
        </w:rPr>
        <w:t xml:space="preserve">SQLite </w:t>
      </w:r>
      <w:r>
        <w:rPr>
          <w:lang w:eastAsia="zh-CN"/>
        </w:rPr>
        <w:t>无需单独安装数据库服务，降低部署成本；</w:t>
      </w:r>
      <w:proofErr w:type="spellStart"/>
      <w:r>
        <w:rPr>
          <w:lang w:eastAsia="zh-CN"/>
        </w:rPr>
        <w:t>Werkzeug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提供安全的密码哈希与校验函数。</w:t>
      </w:r>
    </w:p>
    <w:p w14:paraId="7828B3CF" w14:textId="77777777" w:rsidR="00926E90" w:rsidRDefault="00000000">
      <w:pPr>
        <w:pStyle w:val="21"/>
      </w:pPr>
      <w:r>
        <w:rPr>
          <w:color w:val="000000"/>
        </w:rPr>
        <w:t xml:space="preserve">4.2 </w:t>
      </w:r>
      <w:proofErr w:type="spellStart"/>
      <w:r>
        <w:rPr>
          <w:color w:val="000000"/>
        </w:rPr>
        <w:t>关键业务流程</w:t>
      </w:r>
      <w:proofErr w:type="spellEnd"/>
    </w:p>
    <w:p w14:paraId="4C86F373" w14:textId="77777777" w:rsidR="00926E90" w:rsidRDefault="00000000">
      <w:pPr>
        <w:spacing w:line="300" w:lineRule="auto"/>
      </w:pPr>
      <w:r>
        <w:t>登录：</w:t>
      </w:r>
      <w:r>
        <w:t xml:space="preserve">POST </w:t>
      </w:r>
      <w:r>
        <w:t>接收表单</w:t>
      </w:r>
      <w:r>
        <w:t xml:space="preserve"> → </w:t>
      </w:r>
      <w:r>
        <w:t>校验非空</w:t>
      </w:r>
      <w:r>
        <w:t xml:space="preserve"> → </w:t>
      </w:r>
      <w:r>
        <w:t>查询</w:t>
      </w:r>
      <w:r>
        <w:t xml:space="preserve"> users → check_password_hash → </w:t>
      </w:r>
      <w:r>
        <w:t>写入</w:t>
      </w:r>
      <w:r>
        <w:t xml:space="preserve"> session </w:t>
      </w:r>
      <w:r>
        <w:t>并重定向至库存列表。</w:t>
      </w:r>
      <w:r>
        <w:br/>
      </w:r>
      <w:r>
        <w:t>注册：校验两次密码、长度规则</w:t>
      </w:r>
      <w:r>
        <w:t xml:space="preserve"> → INSERT → </w:t>
      </w:r>
      <w:r>
        <w:t>用户名冲突捕获</w:t>
      </w:r>
      <w:r>
        <w:t xml:space="preserve"> IntegrityError </w:t>
      </w:r>
      <w:r>
        <w:t>并提示。</w:t>
      </w:r>
      <w:r>
        <w:br/>
      </w:r>
      <w:r>
        <w:rPr>
          <w:lang w:eastAsia="zh-CN"/>
        </w:rPr>
        <w:t>新增商品：校验</w:t>
      </w:r>
      <w:r>
        <w:rPr>
          <w:lang w:eastAsia="zh-CN"/>
        </w:rPr>
        <w:t xml:space="preserve"> SKU </w:t>
      </w:r>
      <w:r>
        <w:rPr>
          <w:lang w:eastAsia="zh-CN"/>
        </w:rPr>
        <w:t>格式（</w:t>
      </w:r>
      <w:proofErr w:type="gramStart"/>
      <w:r>
        <w:rPr>
          <w:lang w:eastAsia="zh-CN"/>
        </w:rPr>
        <w:t>字母数字及</w:t>
      </w:r>
      <w:r>
        <w:rPr>
          <w:lang w:eastAsia="zh-CN"/>
        </w:rPr>
        <w:t xml:space="preserve"> .</w:t>
      </w:r>
      <w:proofErr w:type="gramEnd"/>
      <w:r>
        <w:rPr>
          <w:lang w:eastAsia="zh-CN"/>
        </w:rPr>
        <w:t>_-</w:t>
      </w:r>
      <w:r>
        <w:rPr>
          <w:lang w:eastAsia="zh-CN"/>
        </w:rPr>
        <w:t>）、数量为非负整数、单价为非负实数</w:t>
      </w:r>
      <w:r>
        <w:rPr>
          <w:lang w:eastAsia="zh-CN"/>
        </w:rPr>
        <w:t xml:space="preserve"> → INSERT</w:t>
      </w:r>
      <w:r>
        <w:rPr>
          <w:lang w:eastAsia="zh-CN"/>
        </w:rPr>
        <w:t>；</w:t>
      </w:r>
      <w:r>
        <w:rPr>
          <w:lang w:eastAsia="zh-CN"/>
        </w:rPr>
        <w:t xml:space="preserve">SKU </w:t>
      </w:r>
      <w:r>
        <w:rPr>
          <w:lang w:eastAsia="zh-CN"/>
        </w:rPr>
        <w:t>唯一约束冲突时提示更换。</w:t>
      </w:r>
      <w:r>
        <w:rPr>
          <w:lang w:eastAsia="zh-CN"/>
        </w:rPr>
        <w:br/>
      </w:r>
      <w:proofErr w:type="spellStart"/>
      <w:r>
        <w:t>修改：按</w:t>
      </w:r>
      <w:proofErr w:type="spellEnd"/>
      <w:r>
        <w:t xml:space="preserve"> id </w:t>
      </w:r>
      <w:proofErr w:type="spellStart"/>
      <w:r>
        <w:t>读取</w:t>
      </w:r>
      <w:proofErr w:type="spellEnd"/>
      <w:r>
        <w:t xml:space="preserve"> → </w:t>
      </w:r>
      <w:r>
        <w:t>同新增校验</w:t>
      </w:r>
      <w:r>
        <w:t xml:space="preserve"> → UPDATE </w:t>
      </w:r>
      <w:r>
        <w:t>并更新</w:t>
      </w:r>
      <w:r>
        <w:t xml:space="preserve"> updated_at</w:t>
      </w:r>
      <w:r>
        <w:t>。</w:t>
      </w:r>
      <w:r>
        <w:br/>
      </w:r>
      <w:r>
        <w:t>删除：</w:t>
      </w:r>
      <w:r>
        <w:t xml:space="preserve">POST </w:t>
      </w:r>
      <w:r>
        <w:t>提交</w:t>
      </w:r>
      <w:r>
        <w:t xml:space="preserve"> id → DELETE</w:t>
      </w:r>
      <w:r>
        <w:t>；列表页删除前使用浏览器</w:t>
      </w:r>
      <w:r>
        <w:t xml:space="preserve"> confirm </w:t>
      </w:r>
      <w:r>
        <w:t>提示。</w:t>
      </w:r>
      <w:r>
        <w:br/>
      </w:r>
      <w:r>
        <w:t>查询：可选查询串</w:t>
      </w:r>
      <w:r>
        <w:t xml:space="preserve"> q</w:t>
      </w:r>
      <w:r>
        <w:t>，使用</w:t>
      </w:r>
      <w:r>
        <w:t xml:space="preserve"> SQL LIKE </w:t>
      </w:r>
      <w:r>
        <w:t>对多列模糊匹配。</w:t>
      </w:r>
    </w:p>
    <w:p w14:paraId="7036684D" w14:textId="77777777" w:rsidR="00926E90" w:rsidRDefault="00000000">
      <w:pPr>
        <w:pStyle w:val="21"/>
      </w:pPr>
      <w:r>
        <w:rPr>
          <w:color w:val="000000"/>
        </w:rPr>
        <w:lastRenderedPageBreak/>
        <w:t xml:space="preserve">4.3 </w:t>
      </w:r>
      <w:r>
        <w:rPr>
          <w:color w:val="000000"/>
        </w:rPr>
        <w:t>持久化与数据安全</w:t>
      </w:r>
    </w:p>
    <w:p w14:paraId="724C56E5" w14:textId="77777777" w:rsidR="00926E90" w:rsidRDefault="00000000">
      <w:pPr>
        <w:spacing w:line="300" w:lineRule="auto"/>
        <w:ind w:firstLine="480"/>
      </w:pPr>
      <w:r>
        <w:t>数据库文件位于项目子目录</w:t>
      </w:r>
      <w:r>
        <w:t xml:space="preserve"> data/inventory.db</w:t>
      </w:r>
      <w:r>
        <w:t>，由程序首次初始化时创建。会话密钥</w:t>
      </w:r>
      <w:r>
        <w:t xml:space="preserve"> app.secret_key </w:t>
      </w:r>
      <w:r>
        <w:t>用于签名</w:t>
      </w:r>
      <w:r>
        <w:t xml:space="preserve"> Session Cookie</w:t>
      </w:r>
      <w:r>
        <w:t>；正式部署应改为环境变量配置。</w:t>
      </w:r>
    </w:p>
    <w:p w14:paraId="75AE7205" w14:textId="77777777" w:rsidR="00926E90" w:rsidRDefault="00000000">
      <w:pPr>
        <w:pStyle w:val="21"/>
        <w:rPr>
          <w:rFonts w:eastAsia="SimSun"/>
          <w:color w:val="000000"/>
          <w:lang w:eastAsia="zh-CN"/>
        </w:rPr>
      </w:pPr>
      <w:r>
        <w:rPr>
          <w:color w:val="000000"/>
          <w:lang w:eastAsia="zh-CN"/>
        </w:rPr>
        <w:t xml:space="preserve">4.4 </w:t>
      </w:r>
      <w:r>
        <w:rPr>
          <w:color w:val="000000"/>
          <w:lang w:eastAsia="zh-CN"/>
        </w:rPr>
        <w:t>界面设计要点</w:t>
      </w:r>
    </w:p>
    <w:p w14:paraId="3002A89E" w14:textId="75EA6B04" w:rsidR="00570BB9" w:rsidRPr="00570BB9" w:rsidRDefault="00570BB9" w:rsidP="00570BB9">
      <w:p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用户登录页面</w:t>
      </w:r>
    </w:p>
    <w:p w14:paraId="3F52AC71" w14:textId="77777777" w:rsidR="00570BB9" w:rsidRDefault="00570BB9" w:rsidP="00570BB9">
      <w:pPr>
        <w:keepNext/>
        <w:rPr>
          <w:rFonts w:eastAsia="SimSun"/>
          <w:lang w:eastAsia="zh-CN"/>
        </w:rPr>
      </w:pPr>
      <w:r w:rsidRPr="00570BB9">
        <w:rPr>
          <w:rFonts w:eastAsia="SimSun"/>
          <w:lang w:eastAsia="zh-CN"/>
        </w:rPr>
        <w:drawing>
          <wp:inline distT="0" distB="0" distL="0" distR="0" wp14:anchorId="6B448D41" wp14:editId="79AC9B7D">
            <wp:extent cx="5486400" cy="3055620"/>
            <wp:effectExtent l="0" t="0" r="0" b="0"/>
            <wp:docPr id="980903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8762" w14:textId="677D098D" w:rsidR="00570BB9" w:rsidRPr="00570BB9" w:rsidRDefault="00570BB9" w:rsidP="00570BB9">
      <w:pPr>
        <w:keepNext/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用户注册页面</w:t>
      </w:r>
    </w:p>
    <w:p w14:paraId="446B1CED" w14:textId="4E90CCE8" w:rsidR="00570BB9" w:rsidRDefault="00570BB9" w:rsidP="00570BB9">
      <w:pPr>
        <w:rPr>
          <w:rFonts w:eastAsia="SimSun"/>
          <w:lang w:eastAsia="zh-CN"/>
        </w:rPr>
      </w:pPr>
      <w:r w:rsidRPr="00570BB9">
        <w:rPr>
          <w:rFonts w:eastAsia="SimSun"/>
          <w:lang w:eastAsia="zh-CN"/>
        </w:rPr>
        <w:drawing>
          <wp:inline distT="0" distB="0" distL="0" distR="0" wp14:anchorId="2411CF8D" wp14:editId="08C4C706">
            <wp:extent cx="5486400" cy="3005455"/>
            <wp:effectExtent l="0" t="0" r="0" b="4445"/>
            <wp:docPr id="1294614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4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F4F4" w14:textId="062ADB66" w:rsidR="00570BB9" w:rsidRDefault="00570BB9" w:rsidP="00570BB9">
      <w:p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lastRenderedPageBreak/>
        <w:t>仓库页面</w:t>
      </w:r>
    </w:p>
    <w:p w14:paraId="5E994834" w14:textId="5711366A" w:rsidR="00570BB9" w:rsidRDefault="00570BB9" w:rsidP="00570BB9">
      <w:pPr>
        <w:rPr>
          <w:rFonts w:eastAsia="SimSun"/>
          <w:lang w:eastAsia="zh-CN"/>
        </w:rPr>
      </w:pPr>
      <w:r w:rsidRPr="00570BB9">
        <w:rPr>
          <w:rFonts w:eastAsia="SimSun"/>
          <w:lang w:eastAsia="zh-CN"/>
        </w:rPr>
        <w:drawing>
          <wp:inline distT="0" distB="0" distL="0" distR="0" wp14:anchorId="4A6162BD" wp14:editId="66114961">
            <wp:extent cx="5486400" cy="2995930"/>
            <wp:effectExtent l="0" t="0" r="0" b="0"/>
            <wp:docPr id="74924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41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ADE1" w14:textId="3432184C" w:rsidR="00570BB9" w:rsidRDefault="00570BB9" w:rsidP="00570BB9">
      <w:pPr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查讯页面</w:t>
      </w:r>
    </w:p>
    <w:p w14:paraId="663F89FD" w14:textId="357C25C1" w:rsidR="00570BB9" w:rsidRDefault="00570BB9" w:rsidP="00570BB9">
      <w:pPr>
        <w:rPr>
          <w:rFonts w:eastAsia="SimSun"/>
          <w:lang w:eastAsia="zh-CN"/>
        </w:rPr>
      </w:pPr>
      <w:r w:rsidRPr="00570BB9">
        <w:rPr>
          <w:rFonts w:eastAsia="SimSun"/>
          <w:lang w:eastAsia="zh-CN"/>
        </w:rPr>
        <w:drawing>
          <wp:inline distT="0" distB="0" distL="0" distR="0" wp14:anchorId="76C13215" wp14:editId="7FA0C39C">
            <wp:extent cx="5486400" cy="2938780"/>
            <wp:effectExtent l="0" t="0" r="0" b="0"/>
            <wp:docPr id="184013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37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55F4" w14:textId="77777777" w:rsidR="00CB5669" w:rsidRDefault="00CB5669" w:rsidP="00570BB9">
      <w:pPr>
        <w:rPr>
          <w:rFonts w:eastAsia="SimSun"/>
          <w:lang w:eastAsia="zh-CN"/>
        </w:rPr>
      </w:pPr>
    </w:p>
    <w:p w14:paraId="2279C7E5" w14:textId="77777777" w:rsidR="00CB5669" w:rsidRDefault="00CB5669" w:rsidP="00570BB9">
      <w:pPr>
        <w:rPr>
          <w:rFonts w:eastAsia="SimSun"/>
          <w:lang w:eastAsia="zh-CN"/>
        </w:rPr>
      </w:pPr>
    </w:p>
    <w:p w14:paraId="68CE1F9E" w14:textId="77777777" w:rsidR="00CB5669" w:rsidRDefault="00CB5669" w:rsidP="00570BB9">
      <w:pPr>
        <w:rPr>
          <w:rFonts w:eastAsia="SimSun"/>
          <w:lang w:eastAsia="zh-CN"/>
        </w:rPr>
      </w:pPr>
    </w:p>
    <w:p w14:paraId="7F17EA0C" w14:textId="77777777" w:rsidR="00CB5669" w:rsidRDefault="00CB5669" w:rsidP="00570BB9">
      <w:pPr>
        <w:rPr>
          <w:rFonts w:eastAsia="SimSun"/>
          <w:lang w:eastAsia="zh-CN"/>
        </w:rPr>
      </w:pPr>
    </w:p>
    <w:p w14:paraId="673B7A29" w14:textId="469FE4C3" w:rsidR="00570BB9" w:rsidRDefault="00570BB9" w:rsidP="00570BB9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lastRenderedPageBreak/>
        <w:t>添加商品页面</w:t>
      </w:r>
    </w:p>
    <w:p w14:paraId="027EAEDF" w14:textId="3CBEEA8A" w:rsidR="00570BB9" w:rsidRDefault="00CB5669" w:rsidP="00570BB9">
      <w:pPr>
        <w:rPr>
          <w:rFonts w:eastAsia="SimSun"/>
          <w:lang w:eastAsia="zh-CN"/>
        </w:rPr>
      </w:pPr>
      <w:r w:rsidRPr="00CB5669">
        <w:rPr>
          <w:rFonts w:eastAsia="SimSun"/>
          <w:lang w:eastAsia="zh-CN"/>
        </w:rPr>
        <w:drawing>
          <wp:inline distT="0" distB="0" distL="0" distR="0" wp14:anchorId="033876A5" wp14:editId="25A61B19">
            <wp:extent cx="5486400" cy="2982595"/>
            <wp:effectExtent l="0" t="0" r="0" b="8255"/>
            <wp:docPr id="783913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13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A3B5" w14:textId="2EE81B5D" w:rsidR="00CB5669" w:rsidRDefault="00CB5669" w:rsidP="00570BB9">
      <w:p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添加成功</w:t>
      </w:r>
    </w:p>
    <w:p w14:paraId="421E8C97" w14:textId="643B8A79" w:rsidR="00CB5669" w:rsidRPr="00570BB9" w:rsidRDefault="00CB5669" w:rsidP="00570BB9">
      <w:pPr>
        <w:rPr>
          <w:rFonts w:eastAsia="SimSun" w:hint="eastAsia"/>
          <w:lang w:eastAsia="zh-CN"/>
        </w:rPr>
      </w:pPr>
      <w:r w:rsidRPr="00CB5669">
        <w:rPr>
          <w:rFonts w:eastAsia="SimSun"/>
          <w:lang w:eastAsia="zh-CN"/>
        </w:rPr>
        <w:drawing>
          <wp:inline distT="0" distB="0" distL="0" distR="0" wp14:anchorId="5B3C200B" wp14:editId="028EF1CD">
            <wp:extent cx="5486400" cy="2748915"/>
            <wp:effectExtent l="0" t="0" r="0" b="0"/>
            <wp:docPr id="310400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0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6EFB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lastRenderedPageBreak/>
        <w:t>五、系统测试</w:t>
      </w:r>
    </w:p>
    <w:p w14:paraId="504A6AD9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5.1 </w:t>
      </w:r>
      <w:r>
        <w:rPr>
          <w:color w:val="000000"/>
          <w:lang w:eastAsia="zh-CN"/>
        </w:rPr>
        <w:t>测试目的与策略</w:t>
      </w:r>
    </w:p>
    <w:p w14:paraId="51F1F49A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验证功能是否满足实训规范：登录注册、增删改查、模糊查询、持久化；并对异常输入给出合理反馈。策略包括手工探索测试与基于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的自动化回归。</w:t>
      </w:r>
    </w:p>
    <w:p w14:paraId="4A4195C1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5.2 </w:t>
      </w:r>
      <w:r>
        <w:rPr>
          <w:color w:val="000000"/>
          <w:lang w:eastAsia="zh-CN"/>
        </w:rPr>
        <w:t>测试用例与结果（摘要）</w:t>
      </w:r>
    </w:p>
    <w:p w14:paraId="511AF6D6" w14:textId="77777777" w:rsidR="00926E90" w:rsidRDefault="00000000">
      <w:pPr>
        <w:spacing w:line="300" w:lineRule="auto"/>
        <w:rPr>
          <w:lang w:eastAsia="zh-CN"/>
        </w:rPr>
      </w:pPr>
      <w:r>
        <w:rPr>
          <w:lang w:eastAsia="zh-CN"/>
        </w:rPr>
        <w:t>下表为代表性用例，实际提交时可在「实测结果」列填写通过</w:t>
      </w:r>
      <w:r>
        <w:rPr>
          <w:lang w:eastAsia="zh-CN"/>
        </w:rPr>
        <w:t>/</w:t>
      </w:r>
      <w:r>
        <w:rPr>
          <w:lang w:eastAsia="zh-CN"/>
        </w:rPr>
        <w:t>失败并附界面截图。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用例编号</w:t>
      </w:r>
      <w:r>
        <w:rPr>
          <w:lang w:eastAsia="zh-CN"/>
        </w:rPr>
        <w:t xml:space="preserve"> | </w:t>
      </w:r>
      <w:r>
        <w:rPr>
          <w:lang w:eastAsia="zh-CN"/>
        </w:rPr>
        <w:t>模块</w:t>
      </w:r>
      <w:r>
        <w:rPr>
          <w:lang w:eastAsia="zh-CN"/>
        </w:rPr>
        <w:t xml:space="preserve">     | </w:t>
      </w:r>
      <w:r>
        <w:rPr>
          <w:lang w:eastAsia="zh-CN"/>
        </w:rPr>
        <w:t>操作说明</w:t>
      </w:r>
      <w:r>
        <w:rPr>
          <w:lang w:eastAsia="zh-CN"/>
        </w:rPr>
        <w:t xml:space="preserve">           | </w:t>
      </w:r>
      <w:r>
        <w:rPr>
          <w:lang w:eastAsia="zh-CN"/>
        </w:rPr>
        <w:t>预期结果</w:t>
      </w:r>
      <w:r>
        <w:rPr>
          <w:lang w:eastAsia="zh-CN"/>
        </w:rPr>
        <w:br/>
        <w:t xml:space="preserve">TC-01    | </w:t>
      </w:r>
      <w:r>
        <w:rPr>
          <w:lang w:eastAsia="zh-CN"/>
        </w:rPr>
        <w:t>登录</w:t>
      </w:r>
      <w:r>
        <w:rPr>
          <w:lang w:eastAsia="zh-CN"/>
        </w:rPr>
        <w:t xml:space="preserve">     | </w:t>
      </w:r>
      <w:r>
        <w:rPr>
          <w:lang w:eastAsia="zh-CN"/>
        </w:rPr>
        <w:t>空用户名或空密码</w:t>
      </w:r>
      <w:r>
        <w:rPr>
          <w:lang w:eastAsia="zh-CN"/>
        </w:rPr>
        <w:t xml:space="preserve">   | </w:t>
      </w:r>
      <w:r>
        <w:rPr>
          <w:lang w:eastAsia="zh-CN"/>
        </w:rPr>
        <w:t>提示不能为空</w:t>
      </w:r>
      <w:r>
        <w:rPr>
          <w:lang w:eastAsia="zh-CN"/>
        </w:rPr>
        <w:br/>
        <w:t xml:space="preserve">TC-02    | </w:t>
      </w:r>
      <w:r>
        <w:rPr>
          <w:lang w:eastAsia="zh-CN"/>
        </w:rPr>
        <w:t>登录</w:t>
      </w:r>
      <w:r>
        <w:rPr>
          <w:lang w:eastAsia="zh-CN"/>
        </w:rPr>
        <w:t xml:space="preserve">     | </w:t>
      </w:r>
      <w:r>
        <w:rPr>
          <w:lang w:eastAsia="zh-CN"/>
        </w:rPr>
        <w:t>错误密码</w:t>
      </w:r>
      <w:r>
        <w:rPr>
          <w:lang w:eastAsia="zh-CN"/>
        </w:rPr>
        <w:t xml:space="preserve">           | </w:t>
      </w:r>
      <w:r>
        <w:rPr>
          <w:lang w:eastAsia="zh-CN"/>
        </w:rPr>
        <w:t>提示用户名或密码错误</w:t>
      </w:r>
      <w:r>
        <w:rPr>
          <w:lang w:eastAsia="zh-CN"/>
        </w:rPr>
        <w:br/>
        <w:t xml:space="preserve">TC-03    | </w:t>
      </w:r>
      <w:r>
        <w:rPr>
          <w:lang w:eastAsia="zh-CN"/>
        </w:rPr>
        <w:t>注册</w:t>
      </w:r>
      <w:r>
        <w:rPr>
          <w:lang w:eastAsia="zh-CN"/>
        </w:rPr>
        <w:t xml:space="preserve">     | </w:t>
      </w:r>
      <w:r>
        <w:rPr>
          <w:lang w:eastAsia="zh-CN"/>
        </w:rPr>
        <w:t>两次密码不一致</w:t>
      </w:r>
      <w:r>
        <w:rPr>
          <w:lang w:eastAsia="zh-CN"/>
        </w:rPr>
        <w:t xml:space="preserve">     | </w:t>
      </w:r>
      <w:r>
        <w:rPr>
          <w:lang w:eastAsia="zh-CN"/>
        </w:rPr>
        <w:t>提示不一致</w:t>
      </w:r>
      <w:r>
        <w:rPr>
          <w:lang w:eastAsia="zh-CN"/>
        </w:rPr>
        <w:br/>
        <w:t xml:space="preserve">TC-04    | </w:t>
      </w:r>
      <w:r>
        <w:rPr>
          <w:lang w:eastAsia="zh-CN"/>
        </w:rPr>
        <w:t>注册</w:t>
      </w:r>
      <w:r>
        <w:rPr>
          <w:lang w:eastAsia="zh-CN"/>
        </w:rPr>
        <w:t xml:space="preserve">     | </w:t>
      </w:r>
      <w:r>
        <w:rPr>
          <w:lang w:eastAsia="zh-CN"/>
        </w:rPr>
        <w:t>重复用户名</w:t>
      </w:r>
      <w:r>
        <w:rPr>
          <w:lang w:eastAsia="zh-CN"/>
        </w:rPr>
        <w:t xml:space="preserve">         | </w:t>
      </w:r>
      <w:r>
        <w:rPr>
          <w:lang w:eastAsia="zh-CN"/>
        </w:rPr>
        <w:t>提示已被注册</w:t>
      </w:r>
      <w:r>
        <w:rPr>
          <w:lang w:eastAsia="zh-CN"/>
        </w:rPr>
        <w:br/>
        <w:t xml:space="preserve">TC-05    | </w:t>
      </w:r>
      <w:r>
        <w:rPr>
          <w:lang w:eastAsia="zh-CN"/>
        </w:rPr>
        <w:t>商品</w:t>
      </w:r>
      <w:r>
        <w:rPr>
          <w:lang w:eastAsia="zh-CN"/>
        </w:rPr>
        <w:t xml:space="preserve">     | </w:t>
      </w:r>
      <w:r>
        <w:rPr>
          <w:lang w:eastAsia="zh-CN"/>
        </w:rPr>
        <w:t>合法新增</w:t>
      </w:r>
      <w:r>
        <w:rPr>
          <w:lang w:eastAsia="zh-CN"/>
        </w:rPr>
        <w:t xml:space="preserve">           | </w:t>
      </w:r>
      <w:r>
        <w:rPr>
          <w:lang w:eastAsia="zh-CN"/>
        </w:rPr>
        <w:t>列表出现新记录</w:t>
      </w:r>
      <w:r>
        <w:rPr>
          <w:lang w:eastAsia="zh-CN"/>
        </w:rPr>
        <w:br/>
        <w:t xml:space="preserve">TC-06    | </w:t>
      </w:r>
      <w:r>
        <w:rPr>
          <w:lang w:eastAsia="zh-CN"/>
        </w:rPr>
        <w:t>商品</w:t>
      </w:r>
      <w:r>
        <w:rPr>
          <w:lang w:eastAsia="zh-CN"/>
        </w:rPr>
        <w:t xml:space="preserve">     | SKU </w:t>
      </w:r>
      <w:r>
        <w:rPr>
          <w:lang w:eastAsia="zh-CN"/>
        </w:rPr>
        <w:t>重复</w:t>
      </w:r>
      <w:r>
        <w:rPr>
          <w:lang w:eastAsia="zh-CN"/>
        </w:rPr>
        <w:t xml:space="preserve">           | </w:t>
      </w:r>
      <w:r>
        <w:rPr>
          <w:lang w:eastAsia="zh-CN"/>
        </w:rPr>
        <w:t>提示编号已存在</w:t>
      </w:r>
      <w:r>
        <w:rPr>
          <w:lang w:eastAsia="zh-CN"/>
        </w:rPr>
        <w:br/>
        <w:t xml:space="preserve">TC-07    | </w:t>
      </w:r>
      <w:r>
        <w:rPr>
          <w:lang w:eastAsia="zh-CN"/>
        </w:rPr>
        <w:t>商品</w:t>
      </w:r>
      <w:r>
        <w:rPr>
          <w:lang w:eastAsia="zh-CN"/>
        </w:rPr>
        <w:t xml:space="preserve">     | </w:t>
      </w:r>
      <w:r>
        <w:rPr>
          <w:lang w:eastAsia="zh-CN"/>
        </w:rPr>
        <w:t>关键词查询</w:t>
      </w:r>
      <w:r>
        <w:rPr>
          <w:lang w:eastAsia="zh-CN"/>
        </w:rPr>
        <w:t xml:space="preserve">         | </w:t>
      </w:r>
      <w:r>
        <w:rPr>
          <w:lang w:eastAsia="zh-CN"/>
        </w:rPr>
        <w:t>命中记录展示</w:t>
      </w:r>
      <w:r>
        <w:rPr>
          <w:lang w:eastAsia="zh-CN"/>
        </w:rPr>
        <w:br/>
        <w:t xml:space="preserve">TC-08    | </w:t>
      </w:r>
      <w:r>
        <w:rPr>
          <w:lang w:eastAsia="zh-CN"/>
        </w:rPr>
        <w:t>商品</w:t>
      </w:r>
      <w:r>
        <w:rPr>
          <w:lang w:eastAsia="zh-CN"/>
        </w:rPr>
        <w:t xml:space="preserve">     | </w:t>
      </w:r>
      <w:r>
        <w:rPr>
          <w:lang w:eastAsia="zh-CN"/>
        </w:rPr>
        <w:t>修改数量与单价</w:t>
      </w:r>
      <w:r>
        <w:rPr>
          <w:lang w:eastAsia="zh-CN"/>
        </w:rPr>
        <w:t xml:space="preserve">     | </w:t>
      </w:r>
      <w:r>
        <w:rPr>
          <w:lang w:eastAsia="zh-CN"/>
        </w:rPr>
        <w:t>列表与数据库一致更新</w:t>
      </w:r>
      <w:r>
        <w:rPr>
          <w:lang w:eastAsia="zh-CN"/>
        </w:rPr>
        <w:br/>
        <w:t xml:space="preserve">TC-09    | </w:t>
      </w:r>
      <w:r>
        <w:rPr>
          <w:lang w:eastAsia="zh-CN"/>
        </w:rPr>
        <w:t>商品</w:t>
      </w:r>
      <w:r>
        <w:rPr>
          <w:lang w:eastAsia="zh-CN"/>
        </w:rPr>
        <w:t xml:space="preserve">     | </w:t>
      </w:r>
      <w:r>
        <w:rPr>
          <w:lang w:eastAsia="zh-CN"/>
        </w:rPr>
        <w:t>删除并确认</w:t>
      </w:r>
      <w:r>
        <w:rPr>
          <w:lang w:eastAsia="zh-CN"/>
        </w:rPr>
        <w:t xml:space="preserve">         | </w:t>
      </w:r>
      <w:r>
        <w:rPr>
          <w:lang w:eastAsia="zh-CN"/>
        </w:rPr>
        <w:t>记录移除</w:t>
      </w:r>
      <w:r>
        <w:rPr>
          <w:lang w:eastAsia="zh-CN"/>
        </w:rPr>
        <w:br/>
        <w:t xml:space="preserve">TC-10    | </w:t>
      </w:r>
      <w:r>
        <w:rPr>
          <w:lang w:eastAsia="zh-CN"/>
        </w:rPr>
        <w:t>持久化</w:t>
      </w:r>
      <w:r>
        <w:rPr>
          <w:lang w:eastAsia="zh-CN"/>
        </w:rPr>
        <w:t xml:space="preserve">   | </w:t>
      </w:r>
      <w:r>
        <w:rPr>
          <w:lang w:eastAsia="zh-CN"/>
        </w:rPr>
        <w:t>关闭进程后重启</w:t>
      </w:r>
      <w:r>
        <w:rPr>
          <w:lang w:eastAsia="zh-CN"/>
        </w:rPr>
        <w:t xml:space="preserve">     | </w:t>
      </w:r>
      <w:r>
        <w:rPr>
          <w:lang w:eastAsia="zh-CN"/>
        </w:rPr>
        <w:t>数据仍存在</w:t>
      </w:r>
      <w:r>
        <w:rPr>
          <w:lang w:eastAsia="zh-CN"/>
        </w:rPr>
        <w:br/>
      </w:r>
    </w:p>
    <w:p w14:paraId="127C54E6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5.3 </w:t>
      </w:r>
      <w:r>
        <w:rPr>
          <w:color w:val="000000"/>
          <w:lang w:eastAsia="zh-CN"/>
        </w:rPr>
        <w:t>自动化测试</w:t>
      </w:r>
    </w:p>
    <w:p w14:paraId="46D1B746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tests/ </w:t>
      </w:r>
      <w:r>
        <w:rPr>
          <w:lang w:eastAsia="zh-CN"/>
        </w:rPr>
        <w:t>目录下使用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>。</w:t>
      </w:r>
      <w:proofErr w:type="spellStart"/>
      <w:r>
        <w:rPr>
          <w:lang w:eastAsia="zh-CN"/>
        </w:rPr>
        <w:t>conftest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将数据库指向临时路径，避免破坏本地真实数据。</w:t>
      </w:r>
      <w:r>
        <w:rPr>
          <w:lang w:eastAsia="zh-CN"/>
        </w:rPr>
        <w:t xml:space="preserve">test_app.py </w:t>
      </w:r>
      <w:r>
        <w:rPr>
          <w:lang w:eastAsia="zh-CN"/>
        </w:rPr>
        <w:t>中覆盖注册</w:t>
      </w:r>
      <w:r>
        <w:rPr>
          <w:lang w:eastAsia="zh-CN"/>
        </w:rPr>
        <w:t>→</w:t>
      </w:r>
      <w:r>
        <w:rPr>
          <w:lang w:eastAsia="zh-CN"/>
        </w:rPr>
        <w:t>登录</w:t>
      </w:r>
      <w:r>
        <w:rPr>
          <w:lang w:eastAsia="zh-CN"/>
        </w:rPr>
        <w:t>→</w:t>
      </w:r>
      <w:r>
        <w:rPr>
          <w:lang w:eastAsia="zh-CN"/>
        </w:rPr>
        <w:t>新增</w:t>
      </w:r>
      <w:r>
        <w:rPr>
          <w:lang w:eastAsia="zh-CN"/>
        </w:rPr>
        <w:t>→</w:t>
      </w:r>
      <w:r>
        <w:rPr>
          <w:lang w:eastAsia="zh-CN"/>
        </w:rPr>
        <w:t>查询</w:t>
      </w:r>
      <w:r>
        <w:rPr>
          <w:lang w:eastAsia="zh-CN"/>
        </w:rPr>
        <w:t>→</w:t>
      </w:r>
      <w:r>
        <w:rPr>
          <w:lang w:eastAsia="zh-CN"/>
        </w:rPr>
        <w:t>修改</w:t>
      </w:r>
      <w:r>
        <w:rPr>
          <w:lang w:eastAsia="zh-CN"/>
        </w:rPr>
        <w:t>→</w:t>
      </w:r>
      <w:r>
        <w:rPr>
          <w:lang w:eastAsia="zh-CN"/>
        </w:rPr>
        <w:t>删除主路径，以及登录空输入校验。执行命令：在项目根目录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inventory_system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下运行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-q</w:t>
      </w:r>
      <w:r>
        <w:rPr>
          <w:lang w:eastAsia="zh-CN"/>
        </w:rPr>
        <w:t>。</w:t>
      </w:r>
    </w:p>
    <w:p w14:paraId="7670C959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lastRenderedPageBreak/>
        <w:t>六、总结与展望</w:t>
      </w:r>
    </w:p>
    <w:p w14:paraId="5FE96220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6.1 </w:t>
      </w:r>
      <w:r>
        <w:rPr>
          <w:color w:val="000000"/>
          <w:lang w:eastAsia="zh-CN"/>
        </w:rPr>
        <w:t>工作总结</w:t>
      </w:r>
    </w:p>
    <w:p w14:paraId="17665D23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本次实</w:t>
      </w:r>
      <w:proofErr w:type="gramStart"/>
      <w:r>
        <w:rPr>
          <w:lang w:eastAsia="zh-CN"/>
        </w:rPr>
        <w:t>训完成</w:t>
      </w:r>
      <w:proofErr w:type="gramEnd"/>
      <w:r>
        <w:rPr>
          <w:lang w:eastAsia="zh-CN"/>
        </w:rPr>
        <w:t>了简易商品库存管理系统的主要功能与文档化描述，贯通了需求、设计、编码与测试环节。通过实际编码加深了对</w:t>
      </w:r>
      <w:r>
        <w:rPr>
          <w:lang w:eastAsia="zh-CN"/>
        </w:rPr>
        <w:t xml:space="preserve"> Web </w:t>
      </w:r>
      <w:r>
        <w:rPr>
          <w:lang w:eastAsia="zh-CN"/>
        </w:rPr>
        <w:t>请求处理、表单校验、</w:t>
      </w:r>
      <w:r>
        <w:rPr>
          <w:lang w:eastAsia="zh-CN"/>
        </w:rPr>
        <w:t xml:space="preserve">SQL </w:t>
      </w:r>
      <w:r>
        <w:rPr>
          <w:lang w:eastAsia="zh-CN"/>
        </w:rPr>
        <w:t>与事务边界、以及会话机制的理解。</w:t>
      </w:r>
    </w:p>
    <w:p w14:paraId="4D0FD6B0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6.2 </w:t>
      </w:r>
      <w:r>
        <w:rPr>
          <w:color w:val="000000"/>
          <w:lang w:eastAsia="zh-CN"/>
        </w:rPr>
        <w:t>不足与改进方向</w:t>
      </w:r>
    </w:p>
    <w:p w14:paraId="73AC0902" w14:textId="77777777" w:rsidR="00926E90" w:rsidRDefault="00000000">
      <w:pPr>
        <w:spacing w:line="300" w:lineRule="auto"/>
        <w:ind w:firstLine="480"/>
        <w:rPr>
          <w:lang w:eastAsia="zh-CN"/>
        </w:rPr>
      </w:pPr>
      <w:r>
        <w:rPr>
          <w:lang w:eastAsia="zh-CN"/>
        </w:rPr>
        <w:t>当前系统为单用户场景简化实现，未区分角色权限；未实现入库单</w:t>
      </w:r>
      <w:r>
        <w:rPr>
          <w:lang w:eastAsia="zh-CN"/>
        </w:rPr>
        <w:t>/</w:t>
      </w:r>
      <w:r>
        <w:rPr>
          <w:lang w:eastAsia="zh-CN"/>
        </w:rPr>
        <w:t>出库单与库存流水审计；未接入</w:t>
      </w:r>
      <w:r>
        <w:rPr>
          <w:lang w:eastAsia="zh-CN"/>
        </w:rPr>
        <w:t xml:space="preserve"> HTTPS </w:t>
      </w:r>
      <w:r>
        <w:rPr>
          <w:lang w:eastAsia="zh-CN"/>
        </w:rPr>
        <w:t>与更完善的日志与监控。后续可扩展：角色与权限、库存预警、数据导入导出、部署到局域网服务器等。</w:t>
      </w:r>
    </w:p>
    <w:p w14:paraId="29E28139" w14:textId="77777777" w:rsidR="00926E90" w:rsidRDefault="00000000">
      <w:pPr>
        <w:pStyle w:val="21"/>
        <w:rPr>
          <w:lang w:eastAsia="zh-CN"/>
        </w:rPr>
      </w:pPr>
      <w:r>
        <w:rPr>
          <w:color w:val="000000"/>
          <w:lang w:eastAsia="zh-CN"/>
        </w:rPr>
        <w:t xml:space="preserve">6.3 </w:t>
      </w:r>
      <w:r>
        <w:rPr>
          <w:color w:val="000000"/>
          <w:lang w:eastAsia="zh-CN"/>
        </w:rPr>
        <w:t>个人收获</w:t>
      </w:r>
    </w:p>
    <w:p w14:paraId="718425F8" w14:textId="77777777" w:rsidR="00926E90" w:rsidRDefault="00000000">
      <w:pPr>
        <w:spacing w:line="300" w:lineRule="auto"/>
        <w:rPr>
          <w:lang w:eastAsia="zh-CN"/>
        </w:rPr>
      </w:pPr>
      <w:r>
        <w:rPr>
          <w:lang w:eastAsia="zh-CN"/>
        </w:rPr>
        <w:t>（请根据个人实际情况填写：例如协作方式、遇到的具体</w:t>
      </w:r>
      <w:r>
        <w:rPr>
          <w:lang w:eastAsia="zh-CN"/>
        </w:rPr>
        <w:t xml:space="preserve"> bug </w:t>
      </w:r>
      <w:r>
        <w:rPr>
          <w:lang w:eastAsia="zh-CN"/>
        </w:rPr>
        <w:t>与排查过程、对软件工程文档重要性的认识等。）</w:t>
      </w:r>
    </w:p>
    <w:p w14:paraId="75B1991F" w14:textId="77777777" w:rsidR="00926E90" w:rsidRDefault="00000000">
      <w:pPr>
        <w:pStyle w:val="1"/>
        <w:rPr>
          <w:lang w:eastAsia="zh-CN"/>
        </w:rPr>
      </w:pPr>
      <w:r>
        <w:rPr>
          <w:color w:val="000000"/>
          <w:lang w:eastAsia="zh-CN"/>
        </w:rPr>
        <w:t>参考文献</w:t>
      </w:r>
    </w:p>
    <w:p w14:paraId="394C282F" w14:textId="4FCF47FE" w:rsidR="00926E90" w:rsidRPr="00CB5669" w:rsidRDefault="00000000">
      <w:pPr>
        <w:spacing w:line="300" w:lineRule="auto"/>
        <w:rPr>
          <w:rFonts w:eastAsia="SimSun" w:hint="eastAsia"/>
          <w:lang w:eastAsia="zh-CN"/>
        </w:rPr>
      </w:pPr>
      <w:r>
        <w:rPr>
          <w:lang w:eastAsia="zh-CN"/>
        </w:rPr>
        <w:t xml:space="preserve">[1] Flask </w:t>
      </w:r>
      <w:r>
        <w:rPr>
          <w:lang w:eastAsia="zh-CN"/>
        </w:rPr>
        <w:t>官方文档</w:t>
      </w:r>
      <w:r>
        <w:rPr>
          <w:lang w:eastAsia="zh-CN"/>
        </w:rPr>
        <w:t>. https://flask.palletsprojects.com/</w:t>
      </w:r>
      <w:r>
        <w:rPr>
          <w:lang w:eastAsia="zh-CN"/>
        </w:rPr>
        <w:br/>
        <w:t xml:space="preserve">[2] Python sqlite3 </w:t>
      </w:r>
      <w:r>
        <w:rPr>
          <w:lang w:eastAsia="zh-CN"/>
        </w:rPr>
        <w:t>模块文档</w:t>
      </w:r>
      <w:r>
        <w:rPr>
          <w:lang w:eastAsia="zh-CN"/>
        </w:rPr>
        <w:t>. https://docs.python.org/3/library/sqlite3.html</w:t>
      </w:r>
      <w:r>
        <w:rPr>
          <w:lang w:eastAsia="zh-CN"/>
        </w:rPr>
        <w:br/>
      </w:r>
    </w:p>
    <w:sectPr w:rsidR="00926E90" w:rsidRPr="00CB56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79380">
    <w:abstractNumId w:val="8"/>
  </w:num>
  <w:num w:numId="2" w16cid:durableId="1586377288">
    <w:abstractNumId w:val="6"/>
  </w:num>
  <w:num w:numId="3" w16cid:durableId="1665744524">
    <w:abstractNumId w:val="5"/>
  </w:num>
  <w:num w:numId="4" w16cid:durableId="440732059">
    <w:abstractNumId w:val="4"/>
  </w:num>
  <w:num w:numId="5" w16cid:durableId="420225607">
    <w:abstractNumId w:val="7"/>
  </w:num>
  <w:num w:numId="6" w16cid:durableId="1038580172">
    <w:abstractNumId w:val="3"/>
  </w:num>
  <w:num w:numId="7" w16cid:durableId="1779837397">
    <w:abstractNumId w:val="2"/>
  </w:num>
  <w:num w:numId="8" w16cid:durableId="343174426">
    <w:abstractNumId w:val="1"/>
  </w:num>
  <w:num w:numId="9" w16cid:durableId="73597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BB9"/>
    <w:rsid w:val="005D0B4D"/>
    <w:rsid w:val="00926E90"/>
    <w:rsid w:val="00AA1D8D"/>
    <w:rsid w:val="00B47730"/>
    <w:rsid w:val="00CB0664"/>
    <w:rsid w:val="00CB56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BF149"/>
  <w14:defaultImageDpi w14:val="300"/>
  <w15:docId w15:val="{EBE7D1E2-EF6E-4616-B6A3-DE79B032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1712</Words>
  <Characters>2142</Characters>
  <Application>Microsoft Office Word</Application>
  <DocSecurity>0</DocSecurity>
  <Lines>93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泽国 肖</cp:lastModifiedBy>
  <cp:revision>2</cp:revision>
  <dcterms:created xsi:type="dcterms:W3CDTF">2013-12-23T23:15:00Z</dcterms:created>
  <dcterms:modified xsi:type="dcterms:W3CDTF">2026-05-12T02:37:00Z</dcterms:modified>
  <cp:category/>
</cp:coreProperties>
</file>