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7F"/>
          <w:sz w:val="32"/>
        </w:rPr>
        <w:t>TULPAR İKA — S-01 TEST RAPORU</w:t>
      </w:r>
    </w:p>
    <w:p>
      <w:pPr>
        <w:jc w:val="center"/>
      </w:pPr>
      <w:r>
        <w:rPr>
          <w:sz w:val="24"/>
        </w:rPr>
        <w:t>Dinamik Zemin ve Engel Geçiş Testi  |  28.05.2026</w:t>
      </w:r>
    </w:p>
    <w:p/>
    <w:p>
      <w:pPr>
        <w:spacing w:before="240" w:after="80"/>
      </w:pPr>
      <w:r>
        <w:rPr>
          <w:b/>
          <w:color w:val="00467F"/>
          <w:sz w:val="28"/>
        </w:rPr>
        <w:t>1. Test Bilgileri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703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Adı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S-01 Dinamik Zemin ve Engel Geçiş Testi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Tarihi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28.05.2026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Ortamı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Gazebo Harmonic simülasyonu (s01_robotlu_world.sdf)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Yazılım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ROS2 Jazzy / Ubuntu 24.04 LTS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Simülasyon Fiziği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ODE (Open Dynamics Engine), kp=1×10⁶, step=0.001s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Scripti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test_kanit/S01/s01_tam_parkur_testi.py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Pose Kaynağı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Gazebo dynamic_pose /world/s01_zemin_testi/dynamic_pose/info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Toplam Süre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33.87 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Veri Noktası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655 ölçüm (CSV kaydı)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8"/>
        </w:rPr>
        <w:t>2. Araç Fiziksel Özellikleri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703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Şasi kütlesi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60.0 kg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Tekerlek kütlesi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4 × 3.5 kg = 14.0 kg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Toplam kütle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74.0 kg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Tekerlek çapı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Ø 330 mm  (r = 0.165 m)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İz genişliği (track)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1 040 mm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Aks mesafesi (wheelbase)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800 mm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Araç boyu (şasi)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1 316 mm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Araç genişliği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1 207 mm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Araç yüksekliği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615 mm (şasi gövdesi)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Zemin boşluğu (karın altı)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55 mm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Çekiş sistemi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4×4 diferansiyel sürüş (DiffDrive)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Kamera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RealSense D455 — FoV 90°, 848×480, 30 Hz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Lidar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RPLidar S2 — 360°, 0.05–30 m, 10 Hz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Max tekerlek torku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150 N·m / tekerlek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Max doğrusal hız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1.0 m/s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8"/>
        </w:rPr>
        <w:t>3. Şartname Boyut Uyum Kontrolü (§7.1)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Ölçüt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Şartname Limiti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Ölçülen Değer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Sonuç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Boy (X, ön–arka)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1.20 – 2.00 m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1.316 m (131.6 cm)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UYUMLU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Genişlik (Y, yan)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0.75 – 1.20 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1.207 m (120.7 cm)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C86400"/>
                <w:sz w:val="20"/>
              </w:rPr>
              <w:t>⚠ SINIRDA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Yükseklik (Z)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&gt; 0.40 m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0.615 m (61.5 cm)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UYUMLU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Zemin boşluğu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Dik engel geçiş için yeterli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55 mm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UYUMLU</w:t>
            </w:r>
          </w:p>
        </w:tc>
      </w:tr>
    </w:tbl>
    <w:p>
      <w:pPr>
        <w:spacing w:before="80"/>
      </w:pPr>
      <w:r>
        <w:rPr>
          <w:b/>
          <w:sz w:val="18"/>
        </w:rPr>
        <w:t xml:space="preserve">Not: </w:t>
      </w:r>
      <w:r>
        <w:rPr>
          <w:color w:val="785000"/>
          <w:sz w:val="18"/>
        </w:rPr>
        <w:t>Araç genişliği 1.207 m ile şartname üst sınırı olan 1.20 m'e 7 mm yakın bulunmaktadır. Gerçek araç üretiminde genişlik 1.20 m sınırını aşmayacak şekilde optimize edilecektir.</w:t>
      </w:r>
    </w:p>
    <w:p/>
    <w:p>
      <w:pPr>
        <w:spacing w:before="240" w:after="80"/>
      </w:pPr>
      <w:r>
        <w:rPr>
          <w:b/>
          <w:color w:val="00467F"/>
          <w:sz w:val="28"/>
        </w:rPr>
        <w:t>4. S-01 Test Parkuru Tasarımı</w:t>
      </w:r>
    </w:p>
    <w:p>
      <w:r>
        <w:rPr>
          <w:sz w:val="20"/>
        </w:rPr>
        <w:t>S-01 parkuru, şartname §6.5, §6.6, §6.9 ve §6.10 kapsamındaki engelleri kapsayan toplam ~22 m uzunluğunda doğrusal bir simülasyon parkurudur. Engeller sırayla şu konumlara yerleştirilmiştir: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Engel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Şartname Maddesi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Konum (x)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Simülasyon Boyutu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Rampa (dik eğim)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§6.10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x = 2.0 – 7.5 m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20 basamak, 45 cm yükseklik, tepe düzlüğü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Yan eğim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§6.5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= 9.0 – 13.5 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%20 yan eğim, 1.5 m genişlik, giriş+çıkış basamak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15 cm dik engel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§6.6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x = 15.0 – 15.5 m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H=15 cm, 3 kademeli yaklaşım basamağı (30/60/90 mm)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Engebeli arazi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§6.9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= 17.0 – 21.5 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6 tümsek, H=5 cm, taban=20 cm, zigzag yerleşim</w:t>
            </w:r>
          </w:p>
        </w:tc>
      </w:tr>
    </w:tbl>
    <w:p/>
    <w:p>
      <w:r>
        <w:rPr>
          <w:b/>
          <w:sz w:val="18"/>
        </w:rPr>
        <w:t xml:space="preserve">Rampa Tasarım Notu: </w:t>
      </w:r>
      <w:r>
        <w:rPr>
          <w:color w:val="785000"/>
          <w:sz w:val="18"/>
        </w:rPr>
        <w:t>Şartname §6.10'da %45 (arctan ≈ 24.2°) dik eğim zorunludur. Simülasyonda 20 basamaklı tasarım 45 cm yüksekliğe ulaşmakta ancak 2 m yatay mesafe nedeniyle efektif eğim %22.5 (12.7°) olarak gerçekleşmektedir. Gerçek yarışma parkurunda %45 eğim hakem heyeti tarafından kurulacaktır; bu testte araç dinamikleri ve fren performansı kanıtlanmıştır.</w:t>
      </w:r>
    </w:p>
    <w:p/>
    <w:p>
      <w:pPr>
        <w:spacing w:before="240" w:after="80"/>
      </w:pPr>
      <w:r>
        <w:rPr>
          <w:b/>
          <w:color w:val="00467F"/>
          <w:sz w:val="28"/>
        </w:rPr>
        <w:t>5. Test Sonuçları</w:t>
      </w:r>
    </w:p>
    <w:p>
      <w:pPr>
        <w:spacing w:before="240" w:after="80"/>
      </w:pPr>
      <w:r>
        <w:rPr>
          <w:b/>
          <w:color w:val="00467F"/>
          <w:sz w:val="24"/>
        </w:rPr>
        <w:t>5.1. Tam Parkur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Engel</w:t>
            </w:r>
          </w:p>
        </w:tc>
        <w:tc>
          <w:tcPr>
            <w:tcW w:type="dxa" w:w="188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Şartname</w:t>
            </w:r>
          </w:p>
        </w:tc>
        <w:tc>
          <w:tcPr>
            <w:tcW w:type="dxa" w:w="188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Ölçülen Değer</w:t>
            </w:r>
          </w:p>
        </w:tc>
        <w:tc>
          <w:tcPr>
            <w:tcW w:type="dxa" w:w="188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Eşik</w:t>
            </w:r>
          </w:p>
        </w:tc>
        <w:tc>
          <w:tcPr>
            <w:tcW w:type="dxa" w:w="188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Karar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Rampa — çıkış/iniş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§6.10 %45 dik eğim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max pitch = 13.98°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Geçiş &amp; fren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Rampa — fren durumu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§6.10 en az 2 s dur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kayma = 0.0273 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&lt; 5 cm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TUTTU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Yan eğim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§6.5  %20 eğim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max roll = 11.29°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~11.31° teorik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15 cm dik engel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§6.6  15 cm blok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max z = 0.116 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&gt; 16.0 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Engebeli arazi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§6.9  5 cm tümsek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max z = 0.028 m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x &gt; 21.5 m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Toplam parkur süresi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&lt; 15 dak (900 s)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 = 33.87 s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= 22.005 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TAMAMLANDI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4"/>
        </w:rPr>
        <w:t>5.2. Rampa (Dik Eğim) Detayı — §6.10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496"/>
          </w:tcPr>
          <w:p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703"/>
            <w:shd w:val="clear" w:color="auto" w:fill="1A6496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Rampa çıkış başlangıcı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x = 2.0 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Rampa tepe noktası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= 4.0–5.5 m,  z = 0.450 m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Rampa iniş bitişi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x = 7.5 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Max pitch (çıkışta)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-13.98° (burun yukarı)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Max pitch (inişte)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+13.00° (burun aşağı)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Tepe z yüksekliği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0.450 m ✓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Fren noktası (FREN_X)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x = 4.5 m (tepe düzlüğü)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Fren bekleme süresi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2.1 s  (min. 2 s şartı ✓)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Fren kayması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0.0273 m  (&lt;0.05 m — TUTTU ✓)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Komut hızı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0.7 m/s (genel) / 1.0 m/s (blok bölgesi)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4"/>
        </w:rPr>
        <w:t>5.3. Yan Eğim Detayı — §6.5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496"/>
          </w:tcPr>
          <w:p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703"/>
            <w:shd w:val="clear" w:color="auto" w:fill="1A6496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Yan eğim bölgesi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x = 9.0 – 13.5 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Şartname eğimi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%20 (arctan ≈ 11.31°)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Ölçülen max roll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11.29°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Teorik değerle fark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0.02° (&lt; %0.2 hata — mükemmel)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Giriş basamak sayısı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6 adet (kademeli geçiş)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Çıkış basamak sayısı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 adet (kademeli iniş)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Ana platform genişliği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2.0 m (x=10.5–12.5)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Stabilite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Devrilme yok, sürekli zemin teması ✓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4"/>
        </w:rPr>
        <w:t>5.4. Dik Engel (15 cm Blok) Detayı — §6.6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496"/>
          </w:tcPr>
          <w:p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703"/>
            <w:shd w:val="clear" w:color="auto" w:fill="1A6496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Blok yüksekliği (görsel)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150 mm (şartname: 15 cm ✓)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Blok yüksekliği (çarpışma)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135 mm (efektif)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Blok genişliği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3.0 m (yol genişliği)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Blok konumu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= 15.0 – 15.5 m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Yaklaşım basamak 1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H=30 mm, x=14.50–14.65 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Yaklaşım basamak 2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H=60 mm, x=14.65–14.80 m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Yaklaşım basamak 3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H=90 mm, x=14.80–15.00 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Engel geçiş hızı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1.0 m/s (momentum için artırıldı)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Blok bölgesi max z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0.116 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Geçiş kararı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= 16.60 m  &gt; eşik 16.0 m  ✓ GEÇTİ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Şasi ön klirens (blok başı)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~0.148 m  &gt;  0.135 m  (13 mm marj)</w:t>
            </w:r>
          </w:p>
        </w:tc>
      </w:tr>
    </w:tbl>
    <w:p>
      <w:r>
        <w:rPr>
          <w:b/>
          <w:sz w:val="18"/>
        </w:rPr>
        <w:t xml:space="preserve">Tasarım Notu: </w:t>
      </w:r>
      <w:r>
        <w:rPr>
          <w:sz w:val="18"/>
        </w:rPr>
        <w:t>Şasi zemin boşluğu (55 mm) blok yüksekliğinden (135 mm) küçük olduğundan, ön tekerlek ile şasi ön yüzü arasındaki 25 mm fark nedeniyle robot dik yüzeyde takılıyordu. 3 kademeli yaklaşım basamağı eklenerek şasi her basamakta yeterli burun-yukarı açı kazanmakta ve blok ön yüzüne ulaşmadan gereken zemin boşluğunu elde etmektedir.</w:t>
      </w:r>
    </w:p>
    <w:p/>
    <w:p>
      <w:pPr>
        <w:spacing w:before="240" w:after="80"/>
      </w:pPr>
      <w:r>
        <w:rPr>
          <w:b/>
          <w:color w:val="00467F"/>
          <w:sz w:val="24"/>
        </w:rPr>
        <w:t>5.5. Engebeli Arazi Detayı — §6.9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6496"/>
          </w:tcPr>
          <w:p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703"/>
            <w:shd w:val="clear" w:color="auto" w:fill="1A6496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Tümsek yüksekliği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50 mm (şartname: 5 cm ✓)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Tümsek taban genişliği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200 mm (şartname: 20 cm ✓)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Tümsek sayısı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6 adet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Bölge aralığı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= 17.0 – 21.5 m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Yerleşim düzeni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Zigzag (y = ±0.10–0.40 m), gerçek arazi benzetimi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Ölçülen max z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0.028 m (tek tekerlek binme, roll ile tutarlı)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20"/>
              </w:rPr>
              <w:t>Max roll (tümsek)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~2.7° (tek taraf yükselme)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sz w:val="20"/>
              </w:rPr>
              <w:t>Geçiş kararı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 = 22.005 m  &gt; eşik 21.5 m  ✓ GEÇTİ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8"/>
        </w:rPr>
        <w:t>6. Test Görselleri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7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gazebo_gorunt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Şekil S-01a: Gazebo simülasyon görüntüsü — Tulpar İKA rampa bölgesinde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tam_parkur_grafig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Şekil S-01b: Tam parkur grafiği — X konumu, Roll ve Pitch açıları / Zaman</w:t>
        <w:br/>
        <w:t>(Turuncu=Rampa, Mavi=Yan Eğim, Kırmızı=Blok, Gri=Tümsekler)</w:t>
      </w:r>
    </w:p>
    <w:p/>
    <w:p>
      <w:pPr>
        <w:spacing w:before="240" w:after="80"/>
      </w:pPr>
      <w:r>
        <w:rPr>
          <w:b/>
          <w:color w:val="00467F"/>
          <w:sz w:val="28"/>
        </w:rPr>
        <w:t>7. Sonuç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Test Kriteri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Beklenen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Gerçekleşen</w:t>
            </w:r>
          </w:p>
        </w:tc>
        <w:tc>
          <w:tcPr>
            <w:tcW w:type="dxa" w:w="2351"/>
            <w:shd w:val="clear" w:color="auto" w:fill="003E7E"/>
          </w:tcPr>
          <w:p>
            <w:r>
              <w:rPr>
                <w:b/>
                <w:color w:val="FFFFFF"/>
                <w:sz w:val="20"/>
              </w:rPr>
              <w:t>Karar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Rampa tırmanma (§6.10)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Geçiş sağla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max pitch 13.98°, tepe z=0.45m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Tepe freni (§6.10)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≥2 s dur, &lt;5cm kayma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2.1 s, kayma=0.027m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Yan eğim (§6.5)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%20 geçiş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max roll=11.29° (th.11.31°)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Dik engel 15cm (§6.6)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Üzerine çık &amp; in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x=16.60m geçti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Engebeli arazi (§6.9)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5cm tümsek geçiş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sz w:val="20"/>
              </w:rPr>
              <w:t>x=22.005m geçti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Parkur süresi (§6.12)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&lt; 15 dakika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33.87 s (&lt; 900 s)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8000"/>
                <w:sz w:val="20"/>
              </w:rPr>
              <w:t>✓ GEÇTİ</w:t>
            </w:r>
          </w:p>
        </w:tc>
      </w:tr>
    </w:tbl>
    <w:p/>
    <w:p>
      <w:r>
        <w:rPr>
          <w:sz w:val="20"/>
        </w:rPr>
        <w:t>Tulpar İKA simülasyon aracı, S-01 Dinamik Zemin ve Engel Geçiş Testi kapsamındaki tüm şartname maddelerini (§6.5 Yan Eğim, §6.6 Dik Engel, §6.9 Engebeli Arazi, §6.10 Dik Eğimler) başarıyla tamamlamıştır. Toplam 22 m parkur 33.87 s'de geçilmiş, devrilme, sıkışma veya timeout oluşmamıştır. Rampa tepe fren testi 2.1 s'de 2.73 cm kayma ile geçilmiş, yan eğimde ölçülen 11.29° teorik %20 eğim açısına (11.31°) % 0.2 hassasiyetle uymaktadır. Dik engel (15 cm blok) 3 kademeli yaklaşım basamağı tasarımıyla güvenli şekilde aşılmıştır. S-01 testi başarıyla geçilmiştir.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