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0124C" w14:textId="77777777" w:rsidR="00616417" w:rsidRPr="00616417" w:rsidRDefault="00616417" w:rsidP="00616417">
      <w:pPr>
        <w:rPr>
          <w:rFonts w:asciiTheme="minorBidi" w:hAnsiTheme="minorBidi"/>
          <w:b/>
          <w:bCs/>
        </w:rPr>
      </w:pPr>
      <w:r w:rsidRPr="00616417">
        <w:rPr>
          <w:rFonts w:asciiTheme="minorBidi" w:hAnsiTheme="minorBidi"/>
          <w:b/>
          <w:bCs/>
        </w:rPr>
        <w:t>Summary of the Database</w:t>
      </w:r>
    </w:p>
    <w:p w14:paraId="059ADEAE" w14:textId="77777777" w:rsidR="00616417" w:rsidRPr="00616417" w:rsidRDefault="00616417" w:rsidP="00616417">
      <w:pPr>
        <w:rPr>
          <w:rFonts w:asciiTheme="minorBidi" w:hAnsiTheme="minorBidi"/>
        </w:rPr>
      </w:pPr>
      <w:r w:rsidRPr="00616417">
        <w:rPr>
          <w:rFonts w:asciiTheme="minorBidi" w:hAnsiTheme="minorBidi"/>
        </w:rPr>
        <w:t>The file acts as the ultimate "Student Handbook and Career Guide" for the Computer Engineering department at OSTİM Technical University. It is divided into four distinct pillars:</w:t>
      </w:r>
    </w:p>
    <w:p w14:paraId="1029751F" w14:textId="217ED744" w:rsidR="001D573D" w:rsidRPr="001D573D" w:rsidRDefault="00616417" w:rsidP="001D573D">
      <w:pPr>
        <w:pStyle w:val="ListParagraph"/>
        <w:numPr>
          <w:ilvl w:val="0"/>
          <w:numId w:val="5"/>
        </w:numPr>
        <w:rPr>
          <w:rFonts w:asciiTheme="minorBidi" w:hAnsiTheme="minorBidi"/>
          <w:b/>
          <w:bCs/>
        </w:rPr>
      </w:pPr>
      <w:r w:rsidRPr="001D573D">
        <w:rPr>
          <w:rFonts w:asciiTheme="minorBidi" w:hAnsiTheme="minorBidi"/>
          <w:b/>
          <w:bCs/>
        </w:rPr>
        <w:t>The Complete Curriculum (Years 1-4):</w:t>
      </w:r>
    </w:p>
    <w:p w14:paraId="215D7BD3" w14:textId="35476CE6" w:rsidR="00616417" w:rsidRDefault="00616417" w:rsidP="001D573D">
      <w:pPr>
        <w:pStyle w:val="ListParagraph"/>
        <w:rPr>
          <w:rFonts w:asciiTheme="minorBidi" w:hAnsiTheme="minorBidi"/>
        </w:rPr>
      </w:pPr>
      <w:r w:rsidRPr="001D573D">
        <w:rPr>
          <w:rFonts w:asciiTheme="minorBidi" w:hAnsiTheme="minorBidi"/>
        </w:rPr>
        <w:t xml:space="preserve"> It details every core course from the first-year introduction to C Programming (CENG 105) all the way to the 22-ECTS Workplace Experience III (WEX 428) in the final year. Each entry includes the course syllabus, ECTS credits, difficulty ratings, and how the class practically applies to real-world engineering.</w:t>
      </w:r>
    </w:p>
    <w:p w14:paraId="0076AABE" w14:textId="77777777" w:rsidR="001D573D" w:rsidRPr="001D573D" w:rsidRDefault="001D573D" w:rsidP="001D573D">
      <w:pPr>
        <w:pStyle w:val="ListParagraph"/>
        <w:rPr>
          <w:rFonts w:asciiTheme="minorBidi" w:hAnsiTheme="minorBidi"/>
        </w:rPr>
      </w:pPr>
    </w:p>
    <w:p w14:paraId="2D472897" w14:textId="1DECF9EE" w:rsidR="001D573D" w:rsidRPr="001D573D" w:rsidRDefault="00616417" w:rsidP="001D573D">
      <w:pPr>
        <w:pStyle w:val="ListParagraph"/>
        <w:numPr>
          <w:ilvl w:val="0"/>
          <w:numId w:val="5"/>
        </w:numPr>
        <w:rPr>
          <w:rFonts w:asciiTheme="minorBidi" w:hAnsiTheme="minorBidi"/>
          <w:b/>
          <w:bCs/>
        </w:rPr>
      </w:pPr>
      <w:r w:rsidRPr="001D573D">
        <w:rPr>
          <w:rFonts w:asciiTheme="minorBidi" w:hAnsiTheme="minorBidi"/>
          <w:b/>
          <w:bCs/>
        </w:rPr>
        <w:t>Career Playbooks:</w:t>
      </w:r>
    </w:p>
    <w:p w14:paraId="1A64137D" w14:textId="25399649" w:rsidR="00616417" w:rsidRDefault="00616417" w:rsidP="001D573D">
      <w:pPr>
        <w:pStyle w:val="ListParagraph"/>
        <w:rPr>
          <w:rFonts w:asciiTheme="minorBidi" w:hAnsiTheme="minorBidi"/>
        </w:rPr>
      </w:pPr>
      <w:r w:rsidRPr="001D573D">
        <w:rPr>
          <w:rFonts w:asciiTheme="minorBidi" w:hAnsiTheme="minorBidi"/>
        </w:rPr>
        <w:t xml:space="preserve"> Extensive profiles on modern tech careers ranging from Frontend and Backend Development to highly specialized roles like MLOps Engineer, Smart Contract/Blockchain Developer, and Technical Product Manager. It lists exactly what these engineers do daily, the hard skills required, and the exact certifications needed to boost a CV.</w:t>
      </w:r>
    </w:p>
    <w:p w14:paraId="0851DCB5" w14:textId="77777777" w:rsidR="001D573D" w:rsidRPr="001D573D" w:rsidRDefault="001D573D" w:rsidP="001D573D">
      <w:pPr>
        <w:pStyle w:val="ListParagraph"/>
        <w:rPr>
          <w:rFonts w:asciiTheme="minorBidi" w:hAnsiTheme="minorBidi"/>
        </w:rPr>
      </w:pPr>
    </w:p>
    <w:p w14:paraId="077A6B66" w14:textId="7E76E51E" w:rsidR="001D573D" w:rsidRPr="001D573D" w:rsidRDefault="00616417" w:rsidP="001D573D">
      <w:pPr>
        <w:pStyle w:val="ListParagraph"/>
        <w:numPr>
          <w:ilvl w:val="0"/>
          <w:numId w:val="5"/>
        </w:numPr>
        <w:rPr>
          <w:rFonts w:asciiTheme="minorBidi" w:hAnsiTheme="minorBidi"/>
          <w:b/>
          <w:bCs/>
        </w:rPr>
      </w:pPr>
      <w:r w:rsidRPr="001D573D">
        <w:rPr>
          <w:rFonts w:asciiTheme="minorBidi" w:hAnsiTheme="minorBidi"/>
          <w:b/>
          <w:bCs/>
        </w:rPr>
        <w:t>Faculty Intelligence Directory:</w:t>
      </w:r>
    </w:p>
    <w:p w14:paraId="0C4C60FB" w14:textId="6125F023" w:rsidR="00616417" w:rsidRDefault="00616417" w:rsidP="001D573D">
      <w:pPr>
        <w:pStyle w:val="ListParagraph"/>
        <w:rPr>
          <w:rFonts w:asciiTheme="minorBidi" w:hAnsiTheme="minorBidi"/>
        </w:rPr>
      </w:pPr>
      <w:r w:rsidRPr="001D573D">
        <w:rPr>
          <w:rFonts w:asciiTheme="minorBidi" w:hAnsiTheme="minorBidi"/>
        </w:rPr>
        <w:t xml:space="preserve"> Detailed profiles of the department's professors and research assistants, including their specific research areas (e.g., Cloud Computing, Cryptology, Bioinformatics), their previous industry experience, and their contact information.</w:t>
      </w:r>
    </w:p>
    <w:p w14:paraId="22F562F4" w14:textId="77777777" w:rsidR="001D573D" w:rsidRPr="001D573D" w:rsidRDefault="001D573D" w:rsidP="001D573D">
      <w:pPr>
        <w:pStyle w:val="ListParagraph"/>
        <w:rPr>
          <w:rFonts w:asciiTheme="minorBidi" w:hAnsiTheme="minorBidi"/>
        </w:rPr>
      </w:pPr>
    </w:p>
    <w:p w14:paraId="09E62966" w14:textId="5DCEE93F" w:rsidR="001D573D" w:rsidRPr="001D573D" w:rsidRDefault="00616417" w:rsidP="001D573D">
      <w:pPr>
        <w:pStyle w:val="ListParagraph"/>
        <w:numPr>
          <w:ilvl w:val="0"/>
          <w:numId w:val="5"/>
        </w:numPr>
        <w:rPr>
          <w:rFonts w:asciiTheme="minorBidi" w:hAnsiTheme="minorBidi"/>
          <w:b/>
          <w:bCs/>
        </w:rPr>
      </w:pPr>
      <w:r w:rsidRPr="001D573D">
        <w:rPr>
          <w:rFonts w:asciiTheme="minorBidi" w:hAnsiTheme="minorBidi"/>
          <w:b/>
          <w:bCs/>
        </w:rPr>
        <w:t>The 2025–2026 Academic Calendar:</w:t>
      </w:r>
    </w:p>
    <w:p w14:paraId="693123FF" w14:textId="44303ECD" w:rsidR="00616417" w:rsidRPr="001D573D" w:rsidRDefault="00616417" w:rsidP="001D573D">
      <w:pPr>
        <w:pStyle w:val="ListParagraph"/>
        <w:rPr>
          <w:rFonts w:asciiTheme="minorBidi" w:hAnsiTheme="minorBidi"/>
        </w:rPr>
      </w:pPr>
      <w:r w:rsidRPr="001D573D">
        <w:rPr>
          <w:rFonts w:asciiTheme="minorBidi" w:hAnsiTheme="minorBidi"/>
        </w:rPr>
        <w:t xml:space="preserve"> A precise timeline for the upcoming academic year, covering exact dates for course registrations, midterm/final exams, add/drop periods, and workplace training deadlines across the Fall, Spring, and Summer semesters.</w:t>
      </w:r>
    </w:p>
    <w:p w14:paraId="782119C9" w14:textId="2ED57EEE" w:rsidR="00371FC9" w:rsidRPr="001D573D" w:rsidRDefault="00371FC9">
      <w:pPr>
        <w:rPr>
          <w:rFonts w:asciiTheme="minorBidi" w:hAnsiTheme="minorBidi"/>
        </w:rPr>
      </w:pPr>
    </w:p>
    <w:p w14:paraId="10A0AF91" w14:textId="77777777" w:rsidR="00616417" w:rsidRPr="001D573D" w:rsidRDefault="00616417">
      <w:pPr>
        <w:rPr>
          <w:rFonts w:asciiTheme="minorBidi" w:hAnsiTheme="minorBidi"/>
        </w:rPr>
      </w:pPr>
    </w:p>
    <w:p w14:paraId="55DFE8D6" w14:textId="77777777" w:rsidR="00616417" w:rsidRPr="001D573D" w:rsidRDefault="00616417">
      <w:pPr>
        <w:rPr>
          <w:rFonts w:asciiTheme="minorBidi" w:hAnsiTheme="minorBidi"/>
        </w:rPr>
      </w:pPr>
    </w:p>
    <w:p w14:paraId="78D32824" w14:textId="77777777" w:rsidR="00616417" w:rsidRPr="001D573D" w:rsidRDefault="00616417">
      <w:pPr>
        <w:rPr>
          <w:rFonts w:asciiTheme="minorBidi" w:hAnsiTheme="minorBidi"/>
        </w:rPr>
      </w:pPr>
    </w:p>
    <w:p w14:paraId="46C8ECE2" w14:textId="77777777" w:rsidR="00616417" w:rsidRPr="001D573D" w:rsidRDefault="00616417">
      <w:pPr>
        <w:rPr>
          <w:rFonts w:asciiTheme="minorBidi" w:hAnsiTheme="minorBidi"/>
        </w:rPr>
      </w:pPr>
    </w:p>
    <w:p w14:paraId="6B3EF477" w14:textId="77777777" w:rsidR="00616417" w:rsidRPr="001D573D" w:rsidRDefault="00616417">
      <w:pPr>
        <w:rPr>
          <w:rFonts w:asciiTheme="minorBidi" w:hAnsiTheme="minorBidi"/>
        </w:rPr>
      </w:pPr>
    </w:p>
    <w:p w14:paraId="43388C61" w14:textId="77777777" w:rsidR="00616417" w:rsidRPr="001D573D" w:rsidRDefault="00616417">
      <w:pPr>
        <w:rPr>
          <w:rFonts w:asciiTheme="minorBidi" w:hAnsiTheme="minorBidi"/>
        </w:rPr>
      </w:pPr>
    </w:p>
    <w:p w14:paraId="7FAD517A" w14:textId="77777777" w:rsidR="00616417" w:rsidRPr="001D573D" w:rsidRDefault="00616417">
      <w:pPr>
        <w:rPr>
          <w:rFonts w:asciiTheme="minorBidi" w:hAnsiTheme="minorBidi"/>
        </w:rPr>
      </w:pPr>
    </w:p>
    <w:p w14:paraId="3CC4EACA" w14:textId="77777777" w:rsidR="00616417" w:rsidRPr="001D573D" w:rsidRDefault="00616417">
      <w:pPr>
        <w:rPr>
          <w:rFonts w:asciiTheme="minorBidi" w:hAnsiTheme="minorBidi"/>
        </w:rPr>
      </w:pPr>
    </w:p>
    <w:p w14:paraId="0D80BBD7" w14:textId="77777777" w:rsidR="00616417" w:rsidRPr="001D573D" w:rsidRDefault="00616417">
      <w:pPr>
        <w:rPr>
          <w:rFonts w:asciiTheme="minorBidi" w:hAnsiTheme="minorBidi"/>
        </w:rPr>
      </w:pPr>
    </w:p>
    <w:p w14:paraId="4EA375DC" w14:textId="77777777" w:rsidR="00616417" w:rsidRPr="001D573D" w:rsidRDefault="00616417">
      <w:pPr>
        <w:rPr>
          <w:rFonts w:asciiTheme="minorBidi" w:hAnsiTheme="minorBidi"/>
        </w:rPr>
      </w:pPr>
    </w:p>
    <w:p w14:paraId="00B79B8E" w14:textId="77777777" w:rsidR="00616417" w:rsidRPr="001D573D" w:rsidRDefault="00616417">
      <w:pPr>
        <w:rPr>
          <w:rFonts w:asciiTheme="minorBidi" w:hAnsiTheme="minorBidi"/>
        </w:rPr>
      </w:pPr>
    </w:p>
    <w:p w14:paraId="0A2AE465" w14:textId="77777777" w:rsidR="00616417" w:rsidRPr="001D573D" w:rsidRDefault="00616417">
      <w:pPr>
        <w:rPr>
          <w:rFonts w:asciiTheme="minorBidi" w:hAnsiTheme="minorBidi"/>
        </w:rPr>
      </w:pPr>
    </w:p>
    <w:p w14:paraId="2DCF9AFC" w14:textId="5EB99CFA" w:rsidR="00616417" w:rsidRDefault="00616417" w:rsidP="00616417">
      <w:pPr>
        <w:rPr>
          <w:rFonts w:asciiTheme="minorBidi" w:hAnsiTheme="minorBidi"/>
          <w:b/>
          <w:bCs/>
        </w:rPr>
      </w:pPr>
      <w:r w:rsidRPr="00616417">
        <w:rPr>
          <w:rFonts w:asciiTheme="minorBidi" w:hAnsiTheme="minorBidi"/>
          <w:b/>
          <w:bCs/>
        </w:rPr>
        <w:lastRenderedPageBreak/>
        <w:t xml:space="preserve">Test Questions for </w:t>
      </w:r>
      <w:r w:rsidRPr="001D573D">
        <w:rPr>
          <w:rFonts w:asciiTheme="minorBidi" w:hAnsiTheme="minorBidi"/>
          <w:b/>
          <w:bCs/>
        </w:rPr>
        <w:t>the</w:t>
      </w:r>
      <w:r w:rsidRPr="00616417">
        <w:rPr>
          <w:rFonts w:asciiTheme="minorBidi" w:hAnsiTheme="minorBidi"/>
          <w:b/>
          <w:bCs/>
        </w:rPr>
        <w:t xml:space="preserve"> Chatbot</w:t>
      </w:r>
    </w:p>
    <w:p w14:paraId="58ACFD04" w14:textId="77777777" w:rsidR="00616417" w:rsidRDefault="00616417">
      <w:pPr>
        <w:rPr>
          <w:rFonts w:asciiTheme="minorBidi" w:hAnsiTheme="minorBidi"/>
          <w:b/>
          <w:bCs/>
        </w:rPr>
      </w:pPr>
    </w:p>
    <w:p w14:paraId="1A1F9328" w14:textId="77777777" w:rsidR="00024B51" w:rsidRPr="00024B51" w:rsidRDefault="00024B51" w:rsidP="00024B51">
      <w:pPr>
        <w:numPr>
          <w:ilvl w:val="0"/>
          <w:numId w:val="10"/>
        </w:numPr>
      </w:pPr>
      <w:r w:rsidRPr="00024B51">
        <w:rPr>
          <w:b/>
          <w:bCs/>
        </w:rPr>
        <w:t>If I want to integrate my Workplace Experience (WEX) with my Graduation Project, exactly which courses handle this?</w:t>
      </w:r>
      <w:r w:rsidRPr="00024B51">
        <w:t xml:space="preserve"> WEX 427 aligns workplace tasks with the senior design project to solve real-world industrial problems. Finally, WEX 428 is where students often finalize and implement their capstone projects (MFBP 402) directly within their host company's infrastructure.</w:t>
      </w:r>
    </w:p>
    <w:p w14:paraId="485D1BA1" w14:textId="77777777" w:rsidR="00024B51" w:rsidRPr="00024B51" w:rsidRDefault="00024B51" w:rsidP="00024B51">
      <w:pPr>
        <w:numPr>
          <w:ilvl w:val="0"/>
          <w:numId w:val="10"/>
        </w:numPr>
      </w:pPr>
      <w:r w:rsidRPr="00024B51">
        <w:rPr>
          <w:b/>
          <w:bCs/>
        </w:rPr>
        <w:t>I want to focus on parallel systems and blockchain for my graduation project. Who should I ask to be my thesis advisor?</w:t>
      </w:r>
      <w:r w:rsidRPr="00024B51">
        <w:t xml:space="preserve"> You should speak to Dr. Arif Furkan Mendi, whose research areas include Parallel and Distributed Systems and whose expertise encompasses blockchain technologies.</w:t>
      </w:r>
    </w:p>
    <w:p w14:paraId="36F9CEDF" w14:textId="77777777" w:rsidR="00024B51" w:rsidRPr="00024B51" w:rsidRDefault="00024B51" w:rsidP="00024B51">
      <w:pPr>
        <w:numPr>
          <w:ilvl w:val="0"/>
          <w:numId w:val="10"/>
        </w:numPr>
      </w:pPr>
      <w:r w:rsidRPr="00024B51">
        <w:rPr>
          <w:b/>
          <w:bCs/>
        </w:rPr>
        <w:t>How many ECTS credits is WEX 428, and why is its credit value so unusually high compared to other courses?</w:t>
      </w:r>
      <w:r w:rsidRPr="00024B51">
        <w:t xml:space="preserve"> WEX 428 is 22 ECTS. It is the highest credit course in the program because it reflects a full-time professional commitment where the workplace becomes the primary "classroom".</w:t>
      </w:r>
    </w:p>
    <w:p w14:paraId="239D3FBD" w14:textId="77777777" w:rsidR="00024B51" w:rsidRPr="00024B51" w:rsidRDefault="00024B51" w:rsidP="00024B51">
      <w:pPr>
        <w:numPr>
          <w:ilvl w:val="0"/>
          <w:numId w:val="10"/>
        </w:numPr>
      </w:pPr>
      <w:r w:rsidRPr="00024B51">
        <w:rPr>
          <w:b/>
          <w:bCs/>
        </w:rPr>
        <w:t>I want a job that combines business strategy with engineering, but I don't want to code all day. What role fits me in the modern tech industry?</w:t>
      </w:r>
      <w:r w:rsidRPr="00024B51">
        <w:t xml:space="preserve"> The Technical Product Manager (TPM) role fits this perfectly. As a TPM, you act as the strategic bridge between business vision and the engineering team , owning the "What" and the "Why" of a product.</w:t>
      </w:r>
    </w:p>
    <w:p w14:paraId="62A2F93E" w14:textId="77777777" w:rsidR="00024B51" w:rsidRPr="00024B51" w:rsidRDefault="00024B51" w:rsidP="00024B51">
      <w:pPr>
        <w:numPr>
          <w:ilvl w:val="0"/>
          <w:numId w:val="10"/>
        </w:numPr>
      </w:pPr>
      <w:r w:rsidRPr="00024B51">
        <w:rPr>
          <w:b/>
          <w:bCs/>
        </w:rPr>
        <w:t>Which professor specializes in Wireless Sensor Networks and Cloud Cost Optimization?</w:t>
      </w:r>
      <w:r w:rsidRPr="00024B51">
        <w:t xml:space="preserve"> Dr. Niayesh Gharaei focuses her research on cloud cost optimization, wireless sensor networks, cybersecurity, and the Internet of Things (IoT).</w:t>
      </w:r>
    </w:p>
    <w:p w14:paraId="2140B995" w14:textId="77777777" w:rsidR="00024B51" w:rsidRPr="00024B51" w:rsidRDefault="00024B51" w:rsidP="00024B51">
      <w:pPr>
        <w:numPr>
          <w:ilvl w:val="0"/>
          <w:numId w:val="10"/>
        </w:numPr>
      </w:pPr>
      <w:r w:rsidRPr="00024B51">
        <w:rPr>
          <w:b/>
          <w:bCs/>
        </w:rPr>
        <w:t>I want to learn about 'Smart Dust' and IoT. Which specific 4th-year elective should I choose?</w:t>
      </w:r>
      <w:r w:rsidRPr="00024B51">
        <w:t xml:space="preserve"> You should choose CENG 454: Wireless Sensor Networks (WSN), which specifically explores "Smart Dust" and interconnected sensors.</w:t>
      </w:r>
    </w:p>
    <w:p w14:paraId="4B1C5ED9" w14:textId="77777777" w:rsidR="00024B51" w:rsidRPr="00024B51" w:rsidRDefault="00024B51" w:rsidP="00024B51">
      <w:pPr>
        <w:numPr>
          <w:ilvl w:val="0"/>
          <w:numId w:val="10"/>
        </w:numPr>
      </w:pPr>
      <w:r w:rsidRPr="00024B51">
        <w:rPr>
          <w:b/>
          <w:bCs/>
        </w:rPr>
        <w:t>Why is MATH 201 (Linear Algebra) so critical if I want to study Machine Learning and AI later?</w:t>
      </w:r>
      <w:r w:rsidRPr="00024B51">
        <w:t xml:space="preserve"> Linear Algebra is critical because almost everything in computing is a matrix, and a Large Language Model is essentially a massive collection of linear transformations. It teaches you how to manipulate multi-dimensional data.</w:t>
      </w:r>
    </w:p>
    <w:p w14:paraId="1A6F7CE2" w14:textId="77777777" w:rsidR="00024B51" w:rsidRPr="00024B51" w:rsidRDefault="00024B51" w:rsidP="00024B51">
      <w:pPr>
        <w:numPr>
          <w:ilvl w:val="0"/>
          <w:numId w:val="10"/>
        </w:numPr>
      </w:pPr>
      <w:r w:rsidRPr="00024B51">
        <w:rPr>
          <w:b/>
          <w:bCs/>
        </w:rPr>
        <w:t>Which professor has an extensive background working with the Turkish Naval Forces and ULAK Communication?</w:t>
      </w:r>
      <w:r w:rsidRPr="00024B51">
        <w:t xml:space="preserve"> Dr. Ali Metin Balcı was a core member and Commander of the Turkish Naval Forces Command Software Development Center and served as the Founding General Manager of ULAK Communication.</w:t>
      </w:r>
    </w:p>
    <w:p w14:paraId="4216999B" w14:textId="77777777" w:rsidR="00024B51" w:rsidRPr="00024B51" w:rsidRDefault="00000000" w:rsidP="00024B51">
      <w:r>
        <w:pict w14:anchorId="155F1EEE">
          <v:rect id="_x0000_i1025" style="width:0;height:1.5pt" o:hralign="center" o:hrstd="t" o:hr="t" fillcolor="#a0a0a0" stroked="f"/>
        </w:pict>
      </w:r>
    </w:p>
    <w:p w14:paraId="780FAF4A" w14:textId="77777777" w:rsidR="00024B51" w:rsidRPr="00024B51" w:rsidRDefault="00024B51" w:rsidP="00024B51">
      <w:pPr>
        <w:rPr>
          <w:b/>
          <w:bCs/>
        </w:rPr>
      </w:pPr>
      <w:r w:rsidRPr="00024B51">
        <w:rPr>
          <w:b/>
          <w:bCs/>
        </w:rPr>
        <w:t>Tier 2: The "Ostim Model" Experts (WAP/WEX Ecosystem)</w:t>
      </w:r>
    </w:p>
    <w:p w14:paraId="0CC49DE0" w14:textId="77777777" w:rsidR="00024B51" w:rsidRPr="00024B51" w:rsidRDefault="00024B51" w:rsidP="00024B51">
      <w:pPr>
        <w:numPr>
          <w:ilvl w:val="0"/>
          <w:numId w:val="11"/>
        </w:numPr>
      </w:pPr>
      <w:r w:rsidRPr="00024B51">
        <w:rPr>
          <w:b/>
          <w:bCs/>
        </w:rPr>
        <w:t>What is the core difference between Workplace Education (WED 126) in the first year and Workplace Application I (WAP 227) in the second year?</w:t>
      </w:r>
      <w:r w:rsidRPr="00024B51">
        <w:t xml:space="preserve"> WED 126 focuses on observing </w:t>
      </w:r>
      <w:r w:rsidRPr="00024B51">
        <w:lastRenderedPageBreak/>
        <w:t>software/hardware cycles and shadowing senior engineers. WAP 227 shifts to Active Participation, where you become a junior team member and actively apply your coding logic.</w:t>
      </w:r>
    </w:p>
    <w:p w14:paraId="6DE954BE" w14:textId="77777777" w:rsidR="00024B51" w:rsidRPr="00024B51" w:rsidRDefault="00024B51" w:rsidP="00024B51">
      <w:pPr>
        <w:numPr>
          <w:ilvl w:val="0"/>
          <w:numId w:val="11"/>
        </w:numPr>
      </w:pPr>
      <w:r w:rsidRPr="00024B51">
        <w:rPr>
          <w:b/>
          <w:bCs/>
        </w:rPr>
        <w:t>At what stage in the WAP/WEX program am I expected to transition into 'System-Level Thinking' and API design?</w:t>
      </w:r>
      <w:r w:rsidRPr="00024B51">
        <w:t xml:space="preserve"> This transition occurs in the third year during WAP 327: Workplace Application III.</w:t>
      </w:r>
    </w:p>
    <w:p w14:paraId="2B64E9F9" w14:textId="77777777" w:rsidR="00024B51" w:rsidRPr="00024B51" w:rsidRDefault="00024B51" w:rsidP="00024B51">
      <w:pPr>
        <w:numPr>
          <w:ilvl w:val="0"/>
          <w:numId w:val="11"/>
        </w:numPr>
      </w:pPr>
      <w:r w:rsidRPr="00024B51">
        <w:rPr>
          <w:b/>
          <w:bCs/>
        </w:rPr>
        <w:t>In which WEX course am I expected to take on Technical Leadership and manage automated CI/CD deployments?</w:t>
      </w:r>
      <w:r w:rsidRPr="00024B51">
        <w:t xml:space="preserve"> You are expected to take on Technical Leadership and advanced DevOps integration (CI/CD) in WEX 427: Workplace Experience II.</w:t>
      </w:r>
    </w:p>
    <w:p w14:paraId="5970AD21" w14:textId="77777777" w:rsidR="00024B51" w:rsidRPr="00024B51" w:rsidRDefault="00024B51" w:rsidP="00024B51">
      <w:pPr>
        <w:numPr>
          <w:ilvl w:val="0"/>
          <w:numId w:val="11"/>
        </w:numPr>
      </w:pPr>
      <w:r w:rsidRPr="00024B51">
        <w:rPr>
          <w:b/>
          <w:bCs/>
        </w:rPr>
        <w:t>Does the university teach me how to behave in a corporate meeting and use Jira? If so, in which specific courses?</w:t>
      </w:r>
      <w:r w:rsidRPr="00024B51">
        <w:t xml:space="preserve"> Yes. Corporate communication and task management (Jira) are introduced in WED 126. More advanced, active involvement with Agile/Scrum boards like Jira occurs in WAP 227.</w:t>
      </w:r>
    </w:p>
    <w:p w14:paraId="52AEA341" w14:textId="77777777" w:rsidR="00024B51" w:rsidRPr="00024B51" w:rsidRDefault="00024B51" w:rsidP="00024B51">
      <w:pPr>
        <w:numPr>
          <w:ilvl w:val="0"/>
          <w:numId w:val="11"/>
        </w:numPr>
      </w:pPr>
      <w:r w:rsidRPr="00024B51">
        <w:rPr>
          <w:b/>
          <w:bCs/>
        </w:rPr>
        <w:t>What kind of technical documentation am I required to write during WAP 327?</w:t>
      </w:r>
      <w:r w:rsidRPr="00024B51">
        <w:t xml:space="preserve"> You are required to craft strategic documentation, including API specs and system architecture diagrams.</w:t>
      </w:r>
    </w:p>
    <w:p w14:paraId="10B9CD68" w14:textId="77777777" w:rsidR="00024B51" w:rsidRPr="00024B51" w:rsidRDefault="00024B51" w:rsidP="00024B51">
      <w:pPr>
        <w:numPr>
          <w:ilvl w:val="0"/>
          <w:numId w:val="11"/>
        </w:numPr>
      </w:pPr>
      <w:r w:rsidRPr="00024B51">
        <w:rPr>
          <w:b/>
          <w:bCs/>
        </w:rPr>
        <w:t>What exactly do we do in EPR 122 (Entrepreneurship Project)? Do we just write code, or is there a business element?</w:t>
      </w:r>
      <w:r w:rsidRPr="00024B51">
        <w:t xml:space="preserve"> There is a heavy business element. You identify a market "Pain Point," develop a Minimum Viable Product (MVP), gather customer feedback, and present a final "Demo Day" pitch to potential stakeholders.</w:t>
      </w:r>
    </w:p>
    <w:p w14:paraId="4309CBA0" w14:textId="77777777" w:rsidR="00024B51" w:rsidRPr="00024B51" w:rsidRDefault="00024B51" w:rsidP="00024B51">
      <w:pPr>
        <w:numPr>
          <w:ilvl w:val="0"/>
          <w:numId w:val="11"/>
        </w:numPr>
      </w:pPr>
      <w:r w:rsidRPr="00024B51">
        <w:rPr>
          <w:b/>
          <w:bCs/>
        </w:rPr>
        <w:t>Which course introduces me to the legal aspects of engineering, like KVKK, GDPR, and Software Licensing?</w:t>
      </w:r>
      <w:r w:rsidRPr="00024B51">
        <w:t xml:space="preserve"> LCE 301: Law Concepts for Engineering covers Data Protection (KVKK/GDPR), Intellectual Property, and Software Licensing.</w:t>
      </w:r>
    </w:p>
    <w:p w14:paraId="69D57F7B" w14:textId="77777777" w:rsidR="00024B51" w:rsidRPr="00024B51" w:rsidRDefault="00024B51" w:rsidP="00024B51">
      <w:pPr>
        <w:numPr>
          <w:ilvl w:val="0"/>
          <w:numId w:val="11"/>
        </w:numPr>
      </w:pPr>
      <w:r w:rsidRPr="00024B51">
        <w:rPr>
          <w:b/>
          <w:bCs/>
        </w:rPr>
        <w:t>Who is the Head of the Computer Engineering Department, and what are his primary research areas?</w:t>
      </w:r>
      <w:r w:rsidRPr="00024B51">
        <w:t xml:space="preserve"> Dr. Ahmet Özdil is the Head of the Department. His research areas include Computer Software, Image Processing, and Artificial Intelligence.</w:t>
      </w:r>
    </w:p>
    <w:p w14:paraId="3E888107" w14:textId="77777777" w:rsidR="00024B51" w:rsidRPr="00024B51" w:rsidRDefault="00024B51" w:rsidP="00024B51">
      <w:pPr>
        <w:numPr>
          <w:ilvl w:val="0"/>
          <w:numId w:val="11"/>
        </w:numPr>
      </w:pPr>
      <w:r w:rsidRPr="00024B51">
        <w:rPr>
          <w:b/>
          <w:bCs/>
        </w:rPr>
        <w:t>Did any of our professors work at global telecom companies like AT&amp;T or Lucent Technologies?</w:t>
      </w:r>
      <w:r w:rsidRPr="00024B51">
        <w:t xml:space="preserve"> Yes. Prof. Dr. Çağatay Büyükkoç held management positions at Lucent Technologies and currently works as a Lead MTS and Director at AT&amp;T.</w:t>
      </w:r>
    </w:p>
    <w:p w14:paraId="15CAC03D" w14:textId="77777777" w:rsidR="00024B51" w:rsidRPr="00024B51" w:rsidRDefault="00024B51" w:rsidP="00024B51">
      <w:pPr>
        <w:numPr>
          <w:ilvl w:val="0"/>
          <w:numId w:val="11"/>
        </w:numPr>
      </w:pPr>
      <w:r w:rsidRPr="00024B51">
        <w:rPr>
          <w:b/>
          <w:bCs/>
        </w:rPr>
        <w:t>I am interested in Cryptology and Number Theory. Which professor's research aligns with this?</w:t>
      </w:r>
      <w:r w:rsidRPr="00024B51">
        <w:t xml:space="preserve"> Dr. Nergiz Khankishiyeva Hati's research areas include Cryptology and Number Theory.</w:t>
      </w:r>
    </w:p>
    <w:p w14:paraId="1E3D9DB5" w14:textId="77777777" w:rsidR="00024B51" w:rsidRPr="00024B51" w:rsidRDefault="00000000" w:rsidP="00024B51">
      <w:r>
        <w:pict w14:anchorId="7D324A27">
          <v:rect id="_x0000_i1026" style="width:0;height:1.5pt" o:hralign="center" o:hrstd="t" o:hr="t" fillcolor="#a0a0a0" stroked="f"/>
        </w:pict>
      </w:r>
    </w:p>
    <w:p w14:paraId="3CD7EF69" w14:textId="77777777" w:rsidR="00024B51" w:rsidRPr="00024B51" w:rsidRDefault="00024B51" w:rsidP="00024B51">
      <w:pPr>
        <w:rPr>
          <w:b/>
          <w:bCs/>
        </w:rPr>
      </w:pPr>
      <w:r w:rsidRPr="00024B51">
        <w:rPr>
          <w:b/>
          <w:bCs/>
        </w:rPr>
        <w:t>Tier 3: The Career &amp; Curriculum Strategist</w:t>
      </w:r>
    </w:p>
    <w:p w14:paraId="43087400" w14:textId="77777777" w:rsidR="00024B51" w:rsidRPr="00024B51" w:rsidRDefault="00024B51" w:rsidP="00024B51">
      <w:pPr>
        <w:numPr>
          <w:ilvl w:val="0"/>
          <w:numId w:val="12"/>
        </w:numPr>
      </w:pPr>
      <w:r w:rsidRPr="00024B51">
        <w:rPr>
          <w:b/>
          <w:bCs/>
        </w:rPr>
        <w:t>What is the practical difference between a Data Analyst and a Data Engineer?</w:t>
      </w:r>
      <w:r w:rsidRPr="00024B51">
        <w:t xml:space="preserve"> A Data Analyst turns raw numbers into clear stories and business strategies using SQL and visualization tools. A Data Engineer builds and maintains the massive pipelines, ETL processes, and data warehouses that deliver that data to the analysts.</w:t>
      </w:r>
    </w:p>
    <w:p w14:paraId="3656EA35" w14:textId="77777777" w:rsidR="00024B51" w:rsidRPr="00024B51" w:rsidRDefault="00024B51" w:rsidP="00024B51">
      <w:pPr>
        <w:numPr>
          <w:ilvl w:val="0"/>
          <w:numId w:val="12"/>
        </w:numPr>
      </w:pPr>
      <w:r w:rsidRPr="00024B51">
        <w:rPr>
          <w:b/>
          <w:bCs/>
        </w:rPr>
        <w:lastRenderedPageBreak/>
        <w:t>Which certificates should I focus on getting if my ultimate goal is to become a Cloud Architect?</w:t>
      </w:r>
      <w:r w:rsidRPr="00024B51">
        <w:t xml:space="preserve"> You should focus on the AWS Certified Solutions Architect – Professional, Azure Solutions Architect Expert, Google Professional Cloud Architect, and TOGAF Certification.</w:t>
      </w:r>
    </w:p>
    <w:p w14:paraId="3F63D4A9" w14:textId="77777777" w:rsidR="00024B51" w:rsidRPr="00024B51" w:rsidRDefault="00024B51" w:rsidP="00024B51">
      <w:pPr>
        <w:numPr>
          <w:ilvl w:val="0"/>
          <w:numId w:val="12"/>
        </w:numPr>
      </w:pPr>
      <w:r w:rsidRPr="00024B51">
        <w:rPr>
          <w:b/>
          <w:bCs/>
        </w:rPr>
        <w:t>I love hacking and cybersecurity. Should I take the OSCP or the CompTIA Security+ first?</w:t>
      </w:r>
      <w:r w:rsidRPr="00024B51">
        <w:t xml:space="preserve"> You should take the CompTIA Security+ first, as it is the "Entry-Level" global standard. The OSCP is the "Gold Standard" advanced exam.</w:t>
      </w:r>
    </w:p>
    <w:p w14:paraId="73E23653" w14:textId="77777777" w:rsidR="00024B51" w:rsidRPr="00024B51" w:rsidRDefault="00024B51" w:rsidP="00024B51">
      <w:pPr>
        <w:numPr>
          <w:ilvl w:val="0"/>
          <w:numId w:val="12"/>
        </w:numPr>
      </w:pPr>
      <w:r w:rsidRPr="00024B51">
        <w:rPr>
          <w:b/>
          <w:bCs/>
        </w:rPr>
        <w:t>What coding languages are an absolute must if I want to become an Embedded Systems Engineer?</w:t>
      </w:r>
      <w:r w:rsidRPr="00024B51">
        <w:t xml:space="preserve"> Expert-level C and C++ are mandatory. Assembly is also occasionally used for ultra-fast tasks.</w:t>
      </w:r>
    </w:p>
    <w:p w14:paraId="484B13AD" w14:textId="77777777" w:rsidR="00024B51" w:rsidRPr="00024B51" w:rsidRDefault="00024B51" w:rsidP="00024B51">
      <w:pPr>
        <w:numPr>
          <w:ilvl w:val="0"/>
          <w:numId w:val="12"/>
        </w:numPr>
      </w:pPr>
      <w:r w:rsidRPr="00024B51">
        <w:rPr>
          <w:b/>
          <w:bCs/>
        </w:rPr>
        <w:t>Is an MLOps Engineer basically the same thing as a DevOps Engineer?</w:t>
      </w:r>
      <w:r w:rsidRPr="00024B51">
        <w:t xml:space="preserve"> No. While they share automation concepts, an MLOps Engineer is the bridge between Machine Learning and DevOps. They specifically handle model deployment, data validation, and tracking "Model Drift," which regular DevOps engineers do not.</w:t>
      </w:r>
    </w:p>
    <w:p w14:paraId="033EA1B4" w14:textId="77777777" w:rsidR="00024B51" w:rsidRPr="00024B51" w:rsidRDefault="00024B51" w:rsidP="00024B51">
      <w:pPr>
        <w:numPr>
          <w:ilvl w:val="0"/>
          <w:numId w:val="12"/>
        </w:numPr>
      </w:pPr>
      <w:r w:rsidRPr="00024B51">
        <w:rPr>
          <w:b/>
          <w:bCs/>
        </w:rPr>
        <w:t>What exactly does a DevSecOps Engineer do differently than a regular cybersecurity analyst?</w:t>
      </w:r>
      <w:r w:rsidRPr="00024B51">
        <w:t xml:space="preserve"> A DevSecOps Engineer "shifts security left," meaning they automate security checks, vulnerability scanning, and compliance testing directly into the development pipeline.</w:t>
      </w:r>
    </w:p>
    <w:p w14:paraId="14CE1F4E" w14:textId="77777777" w:rsidR="00024B51" w:rsidRPr="00024B51" w:rsidRDefault="00024B51" w:rsidP="00024B51">
      <w:pPr>
        <w:numPr>
          <w:ilvl w:val="0"/>
          <w:numId w:val="12"/>
        </w:numPr>
      </w:pPr>
      <w:r w:rsidRPr="00024B51">
        <w:rPr>
          <w:b/>
          <w:bCs/>
        </w:rPr>
        <w:t>I want to become a Game Developer. Is it more important to know Python or C++?</w:t>
      </w:r>
      <w:r w:rsidRPr="00024B51">
        <w:t xml:space="preserve"> C++ is much more important. It is the "Power Language" required for Unreal Engine and AAA games.</w:t>
      </w:r>
    </w:p>
    <w:p w14:paraId="4293AD8F" w14:textId="77777777" w:rsidR="00024B51" w:rsidRPr="00024B51" w:rsidRDefault="00024B51" w:rsidP="00024B51">
      <w:pPr>
        <w:numPr>
          <w:ilvl w:val="0"/>
          <w:numId w:val="12"/>
        </w:numPr>
      </w:pPr>
      <w:r w:rsidRPr="00024B51">
        <w:rPr>
          <w:b/>
          <w:bCs/>
        </w:rPr>
        <w:t>If I want to build Smart Contracts on Ethereum, which programming language should I master?</w:t>
      </w:r>
      <w:r w:rsidRPr="00024B51">
        <w:t xml:space="preserve"> You should master Solidity.</w:t>
      </w:r>
    </w:p>
    <w:p w14:paraId="36761699" w14:textId="77777777" w:rsidR="00024B51" w:rsidRPr="00024B51" w:rsidRDefault="00024B51" w:rsidP="00024B51">
      <w:pPr>
        <w:numPr>
          <w:ilvl w:val="0"/>
          <w:numId w:val="12"/>
        </w:numPr>
      </w:pPr>
      <w:r w:rsidRPr="00024B51">
        <w:rPr>
          <w:b/>
          <w:bCs/>
        </w:rPr>
        <w:t>Which career path is best if I enjoy using Figma, writing HTML/CSS, and optimizing user experiences?</w:t>
      </w:r>
      <w:r w:rsidRPr="00024B51">
        <w:t xml:space="preserve"> Frontend Developer.</w:t>
      </w:r>
    </w:p>
    <w:p w14:paraId="6B4DC8A4" w14:textId="77777777" w:rsidR="00024B51" w:rsidRPr="00024B51" w:rsidRDefault="00024B51" w:rsidP="00024B51">
      <w:pPr>
        <w:numPr>
          <w:ilvl w:val="0"/>
          <w:numId w:val="12"/>
        </w:numPr>
      </w:pPr>
      <w:r w:rsidRPr="00024B51">
        <w:rPr>
          <w:b/>
          <w:bCs/>
        </w:rPr>
        <w:t>Which course teaches the SOLID principles and advanced architectural design patterns?</w:t>
      </w:r>
      <w:r w:rsidRPr="00024B51">
        <w:t xml:space="preserve"> CENG 215: Object Oriented Programming introduces design patterns , but CENG 464: Design Patterns with C++ goes deep into SOLID principles, creational, structural, and behavioral patterns.</w:t>
      </w:r>
    </w:p>
    <w:p w14:paraId="22172C59" w14:textId="77777777" w:rsidR="00024B51" w:rsidRPr="00024B51" w:rsidRDefault="00000000" w:rsidP="00024B51">
      <w:r>
        <w:pict w14:anchorId="0D53B521">
          <v:rect id="_x0000_i1027" style="width:0;height:1.5pt" o:hralign="center" o:hrstd="t" o:hr="t" fillcolor="#a0a0a0" stroked="f"/>
        </w:pict>
      </w:r>
    </w:p>
    <w:p w14:paraId="6E0D140B" w14:textId="77777777" w:rsidR="00024B51" w:rsidRPr="00024B51" w:rsidRDefault="00024B51" w:rsidP="00024B51">
      <w:pPr>
        <w:rPr>
          <w:b/>
          <w:bCs/>
        </w:rPr>
      </w:pPr>
      <w:r w:rsidRPr="00024B51">
        <w:rPr>
          <w:b/>
          <w:bCs/>
        </w:rPr>
        <w:t>Tier 4: Deep Syllabus Knowledge</w:t>
      </w:r>
    </w:p>
    <w:p w14:paraId="06C6CF4E" w14:textId="77777777" w:rsidR="00024B51" w:rsidRPr="00024B51" w:rsidRDefault="00024B51" w:rsidP="00024B51">
      <w:pPr>
        <w:numPr>
          <w:ilvl w:val="0"/>
          <w:numId w:val="13"/>
        </w:numPr>
      </w:pPr>
      <w:r w:rsidRPr="00024B51">
        <w:rPr>
          <w:b/>
          <w:bCs/>
        </w:rPr>
        <w:t>What is the architectural difference between CENG 105 and CENG 106?</w:t>
      </w:r>
      <w:r w:rsidRPr="00024B51">
        <w:t xml:space="preserve"> CENG 105 focuses on procedural programming and algorithmic thinking using C. CENG 106 shifts to Object-Oriented Programming (OOP) using C++, allowing students to model real-world entities through classes, encapsulation, and inheritance.</w:t>
      </w:r>
    </w:p>
    <w:p w14:paraId="140B86A1" w14:textId="77777777" w:rsidR="00024B51" w:rsidRPr="00024B51" w:rsidRDefault="00024B51" w:rsidP="00024B51">
      <w:pPr>
        <w:numPr>
          <w:ilvl w:val="0"/>
          <w:numId w:val="13"/>
        </w:numPr>
      </w:pPr>
      <w:r w:rsidRPr="00024B51">
        <w:rPr>
          <w:b/>
          <w:bCs/>
        </w:rPr>
        <w:t>I am struggling with C++ memory leaks. Which lab course will help me practice manual memory allocation?</w:t>
      </w:r>
      <w:r w:rsidRPr="00024B51">
        <w:t xml:space="preserve"> CENG 108: Computer Programming Laboratory II includes practical labs on manual memory allocation and deallocation to prevent memory leaks.</w:t>
      </w:r>
    </w:p>
    <w:p w14:paraId="1938972C" w14:textId="77777777" w:rsidR="00024B51" w:rsidRPr="00024B51" w:rsidRDefault="00024B51" w:rsidP="00024B51">
      <w:pPr>
        <w:numPr>
          <w:ilvl w:val="0"/>
          <w:numId w:val="13"/>
        </w:numPr>
      </w:pPr>
      <w:r w:rsidRPr="00024B51">
        <w:rPr>
          <w:b/>
          <w:bCs/>
        </w:rPr>
        <w:t>What is the difficulty rating for CENG 301 (Analysis of Algorithms), and what complex topics does it cover?</w:t>
      </w:r>
      <w:r w:rsidRPr="00024B51">
        <w:t xml:space="preserve"> The database states it is a 4 ECTS course but does not list a numerical difficulty </w:t>
      </w:r>
      <w:r w:rsidRPr="00024B51">
        <w:lastRenderedPageBreak/>
        <w:t>rating. It covers complex topics like Divide and Conquer, Dynamic Programming, Greedy Algorithms, NP-Completeness, and Graph Algorithms.</w:t>
      </w:r>
    </w:p>
    <w:p w14:paraId="2B0C2DCE" w14:textId="77777777" w:rsidR="00024B51" w:rsidRPr="00024B51" w:rsidRDefault="00024B51" w:rsidP="00024B51">
      <w:pPr>
        <w:numPr>
          <w:ilvl w:val="0"/>
          <w:numId w:val="13"/>
        </w:numPr>
      </w:pPr>
      <w:r w:rsidRPr="00024B51">
        <w:rPr>
          <w:b/>
          <w:bCs/>
        </w:rPr>
        <w:t>Is EHS 101 just about construction safety, or does it actively apply to computer engineers?</w:t>
      </w:r>
      <w:r w:rsidRPr="00024B51">
        <w:t xml:space="preserve"> It actively applies to computer engineers by focusing on ergonomics, preventing musculoskeletal disorders, electrical safety, and designing workstations for computer users.</w:t>
      </w:r>
    </w:p>
    <w:p w14:paraId="0D4601DE" w14:textId="77777777" w:rsidR="00024B51" w:rsidRPr="00024B51" w:rsidRDefault="00024B51" w:rsidP="00024B51">
      <w:pPr>
        <w:numPr>
          <w:ilvl w:val="0"/>
          <w:numId w:val="13"/>
        </w:numPr>
      </w:pPr>
      <w:r w:rsidRPr="00024B51">
        <w:rPr>
          <w:b/>
          <w:bCs/>
        </w:rPr>
        <w:t>I want to understand how a CPU physically executes code. Which course covers pipelining and cache memory?</w:t>
      </w:r>
      <w:r w:rsidRPr="00024B51">
        <w:t xml:space="preserve"> CENG 309: Introduction to Computer Architecture.</w:t>
      </w:r>
    </w:p>
    <w:p w14:paraId="51C266CE" w14:textId="77777777" w:rsidR="00024B51" w:rsidRPr="00024B51" w:rsidRDefault="00024B51" w:rsidP="00024B51">
      <w:pPr>
        <w:numPr>
          <w:ilvl w:val="0"/>
          <w:numId w:val="13"/>
        </w:numPr>
      </w:pPr>
      <w:r w:rsidRPr="00024B51">
        <w:rPr>
          <w:b/>
          <w:bCs/>
        </w:rPr>
        <w:t>Which course is considered the 'Power User' course where I learn Linux system calls and manual memory management?</w:t>
      </w:r>
      <w:r w:rsidRPr="00024B51">
        <w:t xml:space="preserve"> CENG 204: System Programming.</w:t>
      </w:r>
    </w:p>
    <w:p w14:paraId="29EEDFC7" w14:textId="77777777" w:rsidR="00024B51" w:rsidRPr="00024B51" w:rsidRDefault="00024B51" w:rsidP="00024B51">
      <w:pPr>
        <w:numPr>
          <w:ilvl w:val="0"/>
          <w:numId w:val="13"/>
        </w:numPr>
      </w:pPr>
      <w:r w:rsidRPr="00024B51">
        <w:rPr>
          <w:b/>
          <w:bCs/>
        </w:rPr>
        <w:t>Who usually teaches CENG 206: Data Structures and Algorithms?</w:t>
      </w:r>
      <w:r w:rsidRPr="00024B51">
        <w:t xml:space="preserve"> The database details the course contents and its 5 ECTS weight, but it does not specify the professor who usually teaches it.</w:t>
      </w:r>
    </w:p>
    <w:p w14:paraId="4C0BA132" w14:textId="77777777" w:rsidR="00024B51" w:rsidRPr="00024B51" w:rsidRDefault="00024B51" w:rsidP="00024B51">
      <w:pPr>
        <w:numPr>
          <w:ilvl w:val="0"/>
          <w:numId w:val="13"/>
        </w:numPr>
      </w:pPr>
      <w:r w:rsidRPr="00024B51">
        <w:rPr>
          <w:b/>
          <w:bCs/>
        </w:rPr>
        <w:t>I need to speak with Dr. Metin Balcı. Where exactly is his office located?</w:t>
      </w:r>
      <w:r w:rsidRPr="00024B51">
        <w:t xml:space="preserve"> His office is on the Main Campus, Block F, 8th Floor, Room 822.</w:t>
      </w:r>
    </w:p>
    <w:p w14:paraId="7533D513" w14:textId="77777777" w:rsidR="00024B51" w:rsidRPr="00024B51" w:rsidRDefault="00024B51" w:rsidP="00024B51">
      <w:pPr>
        <w:numPr>
          <w:ilvl w:val="0"/>
          <w:numId w:val="13"/>
        </w:numPr>
      </w:pPr>
      <w:r w:rsidRPr="00024B51">
        <w:rPr>
          <w:b/>
          <w:bCs/>
        </w:rPr>
        <w:t>Which instructor teaches the Occupational Health and Safety (EHS 101) course?</w:t>
      </w:r>
      <w:r w:rsidRPr="00024B51">
        <w:t xml:space="preserve"> Instructor Ali Akyüz.</w:t>
      </w:r>
    </w:p>
    <w:p w14:paraId="608238E7" w14:textId="77777777" w:rsidR="00024B51" w:rsidRPr="00024B51" w:rsidRDefault="00024B51" w:rsidP="00024B51">
      <w:pPr>
        <w:numPr>
          <w:ilvl w:val="0"/>
          <w:numId w:val="13"/>
        </w:numPr>
      </w:pPr>
      <w:r w:rsidRPr="00024B51">
        <w:rPr>
          <w:b/>
          <w:bCs/>
        </w:rPr>
        <w:t>Can you give me the direct email address for Research Assistant Murad Naghiyev?</w:t>
      </w:r>
      <w:r w:rsidRPr="00024B51">
        <w:t xml:space="preserve"> murad.naghiyev@ostimteknik.edu.tr.</w:t>
      </w:r>
    </w:p>
    <w:p w14:paraId="7ECDF19F" w14:textId="77777777" w:rsidR="00024B51" w:rsidRPr="00024B51" w:rsidRDefault="00000000" w:rsidP="00024B51">
      <w:r>
        <w:pict w14:anchorId="5F58694F">
          <v:rect id="_x0000_i1028" style="width:0;height:1.5pt" o:hralign="center" o:hrstd="t" o:hr="t" fillcolor="#a0a0a0" stroked="f"/>
        </w:pict>
      </w:r>
    </w:p>
    <w:p w14:paraId="3DBB5CB2" w14:textId="77777777" w:rsidR="00024B51" w:rsidRPr="00024B51" w:rsidRDefault="00024B51" w:rsidP="00024B51">
      <w:pPr>
        <w:rPr>
          <w:b/>
          <w:bCs/>
        </w:rPr>
      </w:pPr>
      <w:r w:rsidRPr="00024B51">
        <w:rPr>
          <w:b/>
          <w:bCs/>
        </w:rPr>
        <w:t>Tier 5: Academic Logistics &amp; The Calendar</w:t>
      </w:r>
    </w:p>
    <w:p w14:paraId="57DFDCEC" w14:textId="77777777" w:rsidR="00024B51" w:rsidRPr="00024B51" w:rsidRDefault="00024B51" w:rsidP="00024B51">
      <w:pPr>
        <w:numPr>
          <w:ilvl w:val="0"/>
          <w:numId w:val="14"/>
        </w:numPr>
      </w:pPr>
      <w:r w:rsidRPr="00024B51">
        <w:rPr>
          <w:b/>
          <w:bCs/>
        </w:rPr>
        <w:t>When exactly do classes begin for the Fall 2025 semester?</w:t>
      </w:r>
      <w:r w:rsidRPr="00024B51">
        <w:t xml:space="preserve"> Classes begin on September 15, 2025.</w:t>
      </w:r>
    </w:p>
    <w:p w14:paraId="422B35C8" w14:textId="77777777" w:rsidR="00024B51" w:rsidRPr="00024B51" w:rsidRDefault="00024B51" w:rsidP="00024B51">
      <w:pPr>
        <w:numPr>
          <w:ilvl w:val="0"/>
          <w:numId w:val="14"/>
        </w:numPr>
      </w:pPr>
      <w:r w:rsidRPr="00024B51">
        <w:rPr>
          <w:b/>
          <w:bCs/>
        </w:rPr>
        <w:t>I want to apply for a Double Major. What are the application dates for the Spring 2026 semester?</w:t>
      </w:r>
      <w:r w:rsidRPr="00024B51">
        <w:t xml:space="preserve"> January 28 – 30, 2026.</w:t>
      </w:r>
    </w:p>
    <w:p w14:paraId="0EBB10A7" w14:textId="77777777" w:rsidR="00024B51" w:rsidRPr="00024B51" w:rsidRDefault="00024B51" w:rsidP="00024B51">
      <w:pPr>
        <w:numPr>
          <w:ilvl w:val="0"/>
          <w:numId w:val="14"/>
        </w:numPr>
      </w:pPr>
      <w:r w:rsidRPr="00024B51">
        <w:rPr>
          <w:b/>
          <w:bCs/>
        </w:rPr>
        <w:t>When is the absolute deadline to withdraw from a course in the Fall 2025 semester?</w:t>
      </w:r>
      <w:r w:rsidRPr="00024B51">
        <w:t xml:space="preserve"> December 12, 2025.</w:t>
      </w:r>
    </w:p>
    <w:p w14:paraId="397A85B9" w14:textId="77777777" w:rsidR="00024B51" w:rsidRPr="00024B51" w:rsidRDefault="00024B51" w:rsidP="00024B51">
      <w:pPr>
        <w:numPr>
          <w:ilvl w:val="0"/>
          <w:numId w:val="14"/>
        </w:numPr>
      </w:pPr>
      <w:r w:rsidRPr="00024B51">
        <w:rPr>
          <w:b/>
          <w:bCs/>
        </w:rPr>
        <w:t>I failed a class and need to take the Resit Exams for the Spring 2026 semester. What dates are those?</w:t>
      </w:r>
      <w:r w:rsidRPr="00024B51">
        <w:t xml:space="preserve"> June 13 – 16, 2026.</w:t>
      </w:r>
    </w:p>
    <w:p w14:paraId="2C68E6BF" w14:textId="77777777" w:rsidR="00024B51" w:rsidRPr="00024B51" w:rsidRDefault="00024B51" w:rsidP="00024B51">
      <w:pPr>
        <w:numPr>
          <w:ilvl w:val="0"/>
          <w:numId w:val="14"/>
        </w:numPr>
      </w:pPr>
      <w:r w:rsidRPr="00024B51">
        <w:rPr>
          <w:b/>
          <w:bCs/>
        </w:rPr>
        <w:t>When do the Summer School 2026 classes officially end?</w:t>
      </w:r>
      <w:r w:rsidRPr="00024B51">
        <w:t xml:space="preserve"> August 14, 2026.</w:t>
      </w:r>
    </w:p>
    <w:p w14:paraId="4F68ED60" w14:textId="77777777" w:rsidR="00024B51" w:rsidRPr="00024B51" w:rsidRDefault="00024B51" w:rsidP="00024B51">
      <w:pPr>
        <w:numPr>
          <w:ilvl w:val="0"/>
          <w:numId w:val="14"/>
        </w:numPr>
      </w:pPr>
      <w:r w:rsidRPr="00024B51">
        <w:rPr>
          <w:b/>
          <w:bCs/>
        </w:rPr>
        <w:t>I am an international student. When is the exemption exam for the compulsory Turkish courses (TLI 101/102)?</w:t>
      </w:r>
      <w:r w:rsidRPr="00024B51">
        <w:t xml:space="preserve"> The exemption exam for Departmental Must Turkish Language Courses (TLF 101-TLF 102) is on September 23, 2025.</w:t>
      </w:r>
    </w:p>
    <w:p w14:paraId="07675A5D" w14:textId="77777777" w:rsidR="00024B51" w:rsidRPr="00024B51" w:rsidRDefault="00024B51" w:rsidP="00024B51">
      <w:pPr>
        <w:numPr>
          <w:ilvl w:val="0"/>
          <w:numId w:val="14"/>
        </w:numPr>
      </w:pPr>
      <w:r w:rsidRPr="00024B51">
        <w:rPr>
          <w:b/>
          <w:bCs/>
        </w:rPr>
        <w:t>When is the deadline for my advisor to approve my course registration for the Spring 2026 semester?</w:t>
      </w:r>
      <w:r w:rsidRPr="00024B51">
        <w:t xml:space="preserve"> The initial deadline is February 2, 2026 , and the final deadline after the Add-Drop period is February 23, 2026.</w:t>
      </w:r>
    </w:p>
    <w:p w14:paraId="23025723" w14:textId="77777777" w:rsidR="00024B51" w:rsidRPr="00024B51" w:rsidRDefault="00024B51" w:rsidP="00024B51">
      <w:pPr>
        <w:numPr>
          <w:ilvl w:val="0"/>
          <w:numId w:val="14"/>
        </w:numPr>
      </w:pPr>
      <w:r w:rsidRPr="00024B51">
        <w:rPr>
          <w:b/>
          <w:bCs/>
        </w:rPr>
        <w:lastRenderedPageBreak/>
        <w:t>I want to freeze my registration for the Fall semester. When is the deadline to apply?</w:t>
      </w:r>
      <w:r w:rsidRPr="00024B51">
        <w:t xml:space="preserve"> October 3, 2025.</w:t>
      </w:r>
    </w:p>
    <w:p w14:paraId="2BD599C8" w14:textId="77777777" w:rsidR="00024B51" w:rsidRPr="00024B51" w:rsidRDefault="00024B51" w:rsidP="00024B51">
      <w:pPr>
        <w:numPr>
          <w:ilvl w:val="0"/>
          <w:numId w:val="14"/>
        </w:numPr>
      </w:pPr>
      <w:r w:rsidRPr="00024B51">
        <w:rPr>
          <w:b/>
          <w:bCs/>
        </w:rPr>
        <w:t>When are the midterm exams scheduled for the Spring 2026 semester?</w:t>
      </w:r>
      <w:r w:rsidRPr="00024B51">
        <w:t xml:space="preserve"> March 23 – 27, 2026.</w:t>
      </w:r>
    </w:p>
    <w:p w14:paraId="3C794CBF" w14:textId="77777777" w:rsidR="00024B51" w:rsidRPr="00024B51" w:rsidRDefault="00024B51" w:rsidP="00024B51">
      <w:pPr>
        <w:numPr>
          <w:ilvl w:val="0"/>
          <w:numId w:val="14"/>
        </w:numPr>
      </w:pPr>
      <w:r w:rsidRPr="00024B51">
        <w:rPr>
          <w:b/>
          <w:bCs/>
        </w:rPr>
        <w:t>What dates are the English and Turkish Proficiency Exams for students applying to Graduate Programs in the Fall?</w:t>
      </w:r>
      <w:r w:rsidRPr="00024B51">
        <w:t xml:space="preserve"> September 3, 2025 , September 9, 2025 , and September 24, 2025.</w:t>
      </w:r>
    </w:p>
    <w:p w14:paraId="5E0FB9AD" w14:textId="77777777" w:rsidR="00024B51" w:rsidRDefault="00024B51"/>
    <w:sectPr w:rsidR="00024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99F"/>
    <w:multiLevelType w:val="multilevel"/>
    <w:tmpl w:val="45984D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6E6F5F"/>
    <w:multiLevelType w:val="hybridMultilevel"/>
    <w:tmpl w:val="F0DCA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B005B"/>
    <w:multiLevelType w:val="hybridMultilevel"/>
    <w:tmpl w:val="AC70B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01FC1"/>
    <w:multiLevelType w:val="multilevel"/>
    <w:tmpl w:val="E76A905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A91F62"/>
    <w:multiLevelType w:val="multilevel"/>
    <w:tmpl w:val="F4D88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90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D2064"/>
    <w:multiLevelType w:val="hybridMultilevel"/>
    <w:tmpl w:val="A288E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B3C73"/>
    <w:multiLevelType w:val="hybridMultilevel"/>
    <w:tmpl w:val="B3648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9E051B"/>
    <w:multiLevelType w:val="multilevel"/>
    <w:tmpl w:val="374A66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3B0293"/>
    <w:multiLevelType w:val="multilevel"/>
    <w:tmpl w:val="BE8A640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193251"/>
    <w:multiLevelType w:val="multilevel"/>
    <w:tmpl w:val="0CBCE6C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62285E"/>
    <w:multiLevelType w:val="multilevel"/>
    <w:tmpl w:val="A28A2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310FA"/>
    <w:multiLevelType w:val="multilevel"/>
    <w:tmpl w:val="0BB0C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75D8F"/>
    <w:multiLevelType w:val="multilevel"/>
    <w:tmpl w:val="15E8C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755831"/>
    <w:multiLevelType w:val="hybridMultilevel"/>
    <w:tmpl w:val="A3F0C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7133551">
    <w:abstractNumId w:val="11"/>
  </w:num>
  <w:num w:numId="2" w16cid:durableId="1310674040">
    <w:abstractNumId w:val="0"/>
  </w:num>
  <w:num w:numId="3" w16cid:durableId="1360350410">
    <w:abstractNumId w:val="10"/>
  </w:num>
  <w:num w:numId="4" w16cid:durableId="1973167373">
    <w:abstractNumId w:val="4"/>
  </w:num>
  <w:num w:numId="5" w16cid:durableId="1171719871">
    <w:abstractNumId w:val="1"/>
  </w:num>
  <w:num w:numId="6" w16cid:durableId="1185442486">
    <w:abstractNumId w:val="6"/>
  </w:num>
  <w:num w:numId="7" w16cid:durableId="981421114">
    <w:abstractNumId w:val="2"/>
  </w:num>
  <w:num w:numId="8" w16cid:durableId="1921521615">
    <w:abstractNumId w:val="5"/>
  </w:num>
  <w:num w:numId="9" w16cid:durableId="1102993839">
    <w:abstractNumId w:val="13"/>
  </w:num>
  <w:num w:numId="10" w16cid:durableId="964853122">
    <w:abstractNumId w:val="12"/>
  </w:num>
  <w:num w:numId="11" w16cid:durableId="817379224">
    <w:abstractNumId w:val="7"/>
  </w:num>
  <w:num w:numId="12" w16cid:durableId="1760129169">
    <w:abstractNumId w:val="3"/>
  </w:num>
  <w:num w:numId="13" w16cid:durableId="787547327">
    <w:abstractNumId w:val="9"/>
  </w:num>
  <w:num w:numId="14" w16cid:durableId="1732303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417"/>
    <w:rsid w:val="00024B51"/>
    <w:rsid w:val="001D573D"/>
    <w:rsid w:val="00371FC9"/>
    <w:rsid w:val="00616417"/>
    <w:rsid w:val="007E417E"/>
    <w:rsid w:val="00956A57"/>
    <w:rsid w:val="00F77A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6DCBF"/>
  <w15:chartTrackingRefBased/>
  <w15:docId w15:val="{A888F6D2-DBDD-4F78-B510-23AABB0C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4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4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64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4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4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4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4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64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4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4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417"/>
    <w:rPr>
      <w:rFonts w:eastAsiaTheme="majorEastAsia" w:cstheme="majorBidi"/>
      <w:color w:val="272727" w:themeColor="text1" w:themeTint="D8"/>
    </w:rPr>
  </w:style>
  <w:style w:type="paragraph" w:styleId="Title">
    <w:name w:val="Title"/>
    <w:basedOn w:val="Normal"/>
    <w:next w:val="Normal"/>
    <w:link w:val="TitleChar"/>
    <w:uiPriority w:val="10"/>
    <w:qFormat/>
    <w:rsid w:val="00616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417"/>
    <w:pPr>
      <w:spacing w:before="160"/>
      <w:jc w:val="center"/>
    </w:pPr>
    <w:rPr>
      <w:i/>
      <w:iCs/>
      <w:color w:val="404040" w:themeColor="text1" w:themeTint="BF"/>
    </w:rPr>
  </w:style>
  <w:style w:type="character" w:customStyle="1" w:styleId="QuoteChar">
    <w:name w:val="Quote Char"/>
    <w:basedOn w:val="DefaultParagraphFont"/>
    <w:link w:val="Quote"/>
    <w:uiPriority w:val="29"/>
    <w:rsid w:val="00616417"/>
    <w:rPr>
      <w:i/>
      <w:iCs/>
      <w:color w:val="404040" w:themeColor="text1" w:themeTint="BF"/>
    </w:rPr>
  </w:style>
  <w:style w:type="paragraph" w:styleId="ListParagraph">
    <w:name w:val="List Paragraph"/>
    <w:basedOn w:val="Normal"/>
    <w:uiPriority w:val="34"/>
    <w:qFormat/>
    <w:rsid w:val="00616417"/>
    <w:pPr>
      <w:ind w:left="720"/>
      <w:contextualSpacing/>
    </w:pPr>
  </w:style>
  <w:style w:type="character" w:styleId="IntenseEmphasis">
    <w:name w:val="Intense Emphasis"/>
    <w:basedOn w:val="DefaultParagraphFont"/>
    <w:uiPriority w:val="21"/>
    <w:qFormat/>
    <w:rsid w:val="00616417"/>
    <w:rPr>
      <w:i/>
      <w:iCs/>
      <w:color w:val="2F5496" w:themeColor="accent1" w:themeShade="BF"/>
    </w:rPr>
  </w:style>
  <w:style w:type="paragraph" w:styleId="IntenseQuote">
    <w:name w:val="Intense Quote"/>
    <w:basedOn w:val="Normal"/>
    <w:next w:val="Normal"/>
    <w:link w:val="IntenseQuoteChar"/>
    <w:uiPriority w:val="30"/>
    <w:qFormat/>
    <w:rsid w:val="006164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417"/>
    <w:rPr>
      <w:i/>
      <w:iCs/>
      <w:color w:val="2F5496" w:themeColor="accent1" w:themeShade="BF"/>
    </w:rPr>
  </w:style>
  <w:style w:type="character" w:styleId="IntenseReference">
    <w:name w:val="Intense Reference"/>
    <w:basedOn w:val="DefaultParagraphFont"/>
    <w:uiPriority w:val="32"/>
    <w:qFormat/>
    <w:rsid w:val="00616417"/>
    <w:rPr>
      <w:b/>
      <w:bCs/>
      <w:smallCaps/>
      <w:color w:val="2F5496" w:themeColor="accent1" w:themeShade="BF"/>
      <w:spacing w:val="5"/>
    </w:rPr>
  </w:style>
  <w:style w:type="paragraph" w:styleId="NormalWeb">
    <w:name w:val="Normal (Web)"/>
    <w:basedOn w:val="Normal"/>
    <w:uiPriority w:val="99"/>
    <w:semiHidden/>
    <w:unhideWhenUsed/>
    <w:rsid w:val="006164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207">
    <w:name w:val="citation-207"/>
    <w:basedOn w:val="DefaultParagraphFont"/>
    <w:rsid w:val="00616417"/>
  </w:style>
  <w:style w:type="character" w:customStyle="1" w:styleId="citation-206">
    <w:name w:val="citation-206"/>
    <w:basedOn w:val="DefaultParagraphFont"/>
    <w:rsid w:val="00616417"/>
  </w:style>
  <w:style w:type="character" w:customStyle="1" w:styleId="citation-205">
    <w:name w:val="citation-205"/>
    <w:basedOn w:val="DefaultParagraphFont"/>
    <w:rsid w:val="00616417"/>
  </w:style>
  <w:style w:type="character" w:customStyle="1" w:styleId="citation-204">
    <w:name w:val="citation-204"/>
    <w:basedOn w:val="DefaultParagraphFont"/>
    <w:rsid w:val="00616417"/>
  </w:style>
  <w:style w:type="character" w:customStyle="1" w:styleId="citation-203">
    <w:name w:val="citation-203"/>
    <w:basedOn w:val="DefaultParagraphFont"/>
    <w:rsid w:val="00616417"/>
  </w:style>
  <w:style w:type="character" w:customStyle="1" w:styleId="citation-202">
    <w:name w:val="citation-202"/>
    <w:basedOn w:val="DefaultParagraphFont"/>
    <w:rsid w:val="00616417"/>
  </w:style>
  <w:style w:type="character" w:customStyle="1" w:styleId="citation-201">
    <w:name w:val="citation-201"/>
    <w:basedOn w:val="DefaultParagraphFont"/>
    <w:rsid w:val="00616417"/>
  </w:style>
  <w:style w:type="character" w:customStyle="1" w:styleId="citation-200">
    <w:name w:val="citation-200"/>
    <w:basedOn w:val="DefaultParagraphFont"/>
    <w:rsid w:val="00616417"/>
  </w:style>
  <w:style w:type="character" w:customStyle="1" w:styleId="citation-199">
    <w:name w:val="citation-199"/>
    <w:basedOn w:val="DefaultParagraphFont"/>
    <w:rsid w:val="00616417"/>
  </w:style>
  <w:style w:type="character" w:customStyle="1" w:styleId="citation-198">
    <w:name w:val="citation-198"/>
    <w:basedOn w:val="DefaultParagraphFont"/>
    <w:rsid w:val="00616417"/>
  </w:style>
  <w:style w:type="character" w:customStyle="1" w:styleId="citation-197">
    <w:name w:val="citation-197"/>
    <w:basedOn w:val="DefaultParagraphFont"/>
    <w:rsid w:val="00616417"/>
  </w:style>
  <w:style w:type="character" w:customStyle="1" w:styleId="citation-196">
    <w:name w:val="citation-196"/>
    <w:basedOn w:val="DefaultParagraphFont"/>
    <w:rsid w:val="00616417"/>
  </w:style>
  <w:style w:type="character" w:customStyle="1" w:styleId="citation-195">
    <w:name w:val="citation-195"/>
    <w:basedOn w:val="DefaultParagraphFont"/>
    <w:rsid w:val="00616417"/>
  </w:style>
  <w:style w:type="character" w:customStyle="1" w:styleId="citation-194">
    <w:name w:val="citation-194"/>
    <w:basedOn w:val="DefaultParagraphFont"/>
    <w:rsid w:val="00616417"/>
  </w:style>
  <w:style w:type="character" w:customStyle="1" w:styleId="citation-193">
    <w:name w:val="citation-193"/>
    <w:basedOn w:val="DefaultParagraphFont"/>
    <w:rsid w:val="00616417"/>
  </w:style>
  <w:style w:type="character" w:customStyle="1" w:styleId="citation-192">
    <w:name w:val="citation-192"/>
    <w:basedOn w:val="DefaultParagraphFont"/>
    <w:rsid w:val="00616417"/>
  </w:style>
  <w:style w:type="character" w:customStyle="1" w:styleId="citation-191">
    <w:name w:val="citation-191"/>
    <w:basedOn w:val="DefaultParagraphFont"/>
    <w:rsid w:val="00616417"/>
  </w:style>
  <w:style w:type="character" w:customStyle="1" w:styleId="citation-190">
    <w:name w:val="citation-190"/>
    <w:basedOn w:val="DefaultParagraphFont"/>
    <w:rsid w:val="00616417"/>
  </w:style>
  <w:style w:type="character" w:customStyle="1" w:styleId="citation-189">
    <w:name w:val="citation-189"/>
    <w:basedOn w:val="DefaultParagraphFont"/>
    <w:rsid w:val="00616417"/>
  </w:style>
  <w:style w:type="character" w:customStyle="1" w:styleId="citation-188">
    <w:name w:val="citation-188"/>
    <w:basedOn w:val="DefaultParagraphFont"/>
    <w:rsid w:val="00616417"/>
  </w:style>
  <w:style w:type="character" w:customStyle="1" w:styleId="citation-187">
    <w:name w:val="citation-187"/>
    <w:basedOn w:val="DefaultParagraphFont"/>
    <w:rsid w:val="00616417"/>
  </w:style>
  <w:style w:type="character" w:customStyle="1" w:styleId="citation-186">
    <w:name w:val="citation-186"/>
    <w:basedOn w:val="DefaultParagraphFont"/>
    <w:rsid w:val="00616417"/>
  </w:style>
  <w:style w:type="character" w:customStyle="1" w:styleId="citation-185">
    <w:name w:val="citation-185"/>
    <w:basedOn w:val="DefaultParagraphFont"/>
    <w:rsid w:val="00616417"/>
  </w:style>
  <w:style w:type="character" w:customStyle="1" w:styleId="citation-184">
    <w:name w:val="citation-184"/>
    <w:basedOn w:val="DefaultParagraphFont"/>
    <w:rsid w:val="00616417"/>
  </w:style>
  <w:style w:type="character" w:customStyle="1" w:styleId="citation-183">
    <w:name w:val="citation-183"/>
    <w:basedOn w:val="DefaultParagraphFont"/>
    <w:rsid w:val="00616417"/>
  </w:style>
  <w:style w:type="character" w:customStyle="1" w:styleId="citation-182">
    <w:name w:val="citation-182"/>
    <w:basedOn w:val="DefaultParagraphFont"/>
    <w:rsid w:val="00616417"/>
  </w:style>
  <w:style w:type="character" w:customStyle="1" w:styleId="citation-181">
    <w:name w:val="citation-181"/>
    <w:basedOn w:val="DefaultParagraphFont"/>
    <w:rsid w:val="00616417"/>
  </w:style>
  <w:style w:type="character" w:customStyle="1" w:styleId="citation-180">
    <w:name w:val="citation-180"/>
    <w:basedOn w:val="DefaultParagraphFont"/>
    <w:rsid w:val="00616417"/>
  </w:style>
  <w:style w:type="character" w:customStyle="1" w:styleId="citation-179">
    <w:name w:val="citation-179"/>
    <w:basedOn w:val="DefaultParagraphFont"/>
    <w:rsid w:val="00616417"/>
  </w:style>
  <w:style w:type="character" w:customStyle="1" w:styleId="citation-178">
    <w:name w:val="citation-178"/>
    <w:basedOn w:val="DefaultParagraphFont"/>
    <w:rsid w:val="00616417"/>
  </w:style>
  <w:style w:type="character" w:customStyle="1" w:styleId="citation-177">
    <w:name w:val="citation-177"/>
    <w:basedOn w:val="DefaultParagraphFont"/>
    <w:rsid w:val="00616417"/>
  </w:style>
  <w:style w:type="character" w:customStyle="1" w:styleId="citation-176">
    <w:name w:val="citation-176"/>
    <w:basedOn w:val="DefaultParagraphFont"/>
    <w:rsid w:val="00616417"/>
  </w:style>
  <w:style w:type="character" w:customStyle="1" w:styleId="citation-175">
    <w:name w:val="citation-175"/>
    <w:basedOn w:val="DefaultParagraphFont"/>
    <w:rsid w:val="00616417"/>
  </w:style>
  <w:style w:type="character" w:customStyle="1" w:styleId="citation-174">
    <w:name w:val="citation-174"/>
    <w:basedOn w:val="DefaultParagraphFont"/>
    <w:rsid w:val="00616417"/>
  </w:style>
  <w:style w:type="character" w:customStyle="1" w:styleId="citation-173">
    <w:name w:val="citation-173"/>
    <w:basedOn w:val="DefaultParagraphFont"/>
    <w:rsid w:val="00616417"/>
  </w:style>
  <w:style w:type="character" w:customStyle="1" w:styleId="citation-172">
    <w:name w:val="citation-172"/>
    <w:basedOn w:val="DefaultParagraphFont"/>
    <w:rsid w:val="00616417"/>
  </w:style>
  <w:style w:type="character" w:customStyle="1" w:styleId="citation-171">
    <w:name w:val="citation-171"/>
    <w:basedOn w:val="DefaultParagraphFont"/>
    <w:rsid w:val="00616417"/>
  </w:style>
  <w:style w:type="character" w:customStyle="1" w:styleId="citation-170">
    <w:name w:val="citation-170"/>
    <w:basedOn w:val="DefaultParagraphFont"/>
    <w:rsid w:val="00616417"/>
  </w:style>
  <w:style w:type="character" w:customStyle="1" w:styleId="citation-169">
    <w:name w:val="citation-169"/>
    <w:basedOn w:val="DefaultParagraphFont"/>
    <w:rsid w:val="00616417"/>
  </w:style>
  <w:style w:type="character" w:customStyle="1" w:styleId="citation-168">
    <w:name w:val="citation-168"/>
    <w:basedOn w:val="DefaultParagraphFont"/>
    <w:rsid w:val="00616417"/>
  </w:style>
  <w:style w:type="character" w:customStyle="1" w:styleId="citation-167">
    <w:name w:val="citation-167"/>
    <w:basedOn w:val="DefaultParagraphFont"/>
    <w:rsid w:val="00616417"/>
  </w:style>
  <w:style w:type="character" w:customStyle="1" w:styleId="citation-166">
    <w:name w:val="citation-166"/>
    <w:basedOn w:val="DefaultParagraphFont"/>
    <w:rsid w:val="00616417"/>
  </w:style>
  <w:style w:type="character" w:customStyle="1" w:styleId="citation-165">
    <w:name w:val="citation-165"/>
    <w:basedOn w:val="DefaultParagraphFont"/>
    <w:rsid w:val="00616417"/>
  </w:style>
  <w:style w:type="character" w:customStyle="1" w:styleId="citation-164">
    <w:name w:val="citation-164"/>
    <w:basedOn w:val="DefaultParagraphFont"/>
    <w:rsid w:val="00616417"/>
  </w:style>
  <w:style w:type="character" w:customStyle="1" w:styleId="citation-163">
    <w:name w:val="citation-163"/>
    <w:basedOn w:val="DefaultParagraphFont"/>
    <w:rsid w:val="00616417"/>
  </w:style>
  <w:style w:type="character" w:customStyle="1" w:styleId="citation-162">
    <w:name w:val="citation-162"/>
    <w:basedOn w:val="DefaultParagraphFont"/>
    <w:rsid w:val="00616417"/>
  </w:style>
  <w:style w:type="character" w:customStyle="1" w:styleId="citation-161">
    <w:name w:val="citation-161"/>
    <w:basedOn w:val="DefaultParagraphFont"/>
    <w:rsid w:val="00616417"/>
  </w:style>
  <w:style w:type="character" w:customStyle="1" w:styleId="citation-160">
    <w:name w:val="citation-160"/>
    <w:basedOn w:val="DefaultParagraphFont"/>
    <w:rsid w:val="00616417"/>
  </w:style>
  <w:style w:type="character" w:customStyle="1" w:styleId="citation-159">
    <w:name w:val="citation-159"/>
    <w:basedOn w:val="DefaultParagraphFont"/>
    <w:rsid w:val="00616417"/>
  </w:style>
  <w:style w:type="character" w:customStyle="1" w:styleId="citation-158">
    <w:name w:val="citation-158"/>
    <w:basedOn w:val="DefaultParagraphFont"/>
    <w:rsid w:val="00616417"/>
  </w:style>
  <w:style w:type="character" w:customStyle="1" w:styleId="citation-157">
    <w:name w:val="citation-157"/>
    <w:basedOn w:val="DefaultParagraphFont"/>
    <w:rsid w:val="00616417"/>
  </w:style>
  <w:style w:type="character" w:customStyle="1" w:styleId="citation-156">
    <w:name w:val="citation-156"/>
    <w:basedOn w:val="DefaultParagraphFont"/>
    <w:rsid w:val="00616417"/>
  </w:style>
  <w:style w:type="character" w:customStyle="1" w:styleId="citation-155">
    <w:name w:val="citation-155"/>
    <w:basedOn w:val="DefaultParagraphFont"/>
    <w:rsid w:val="00616417"/>
  </w:style>
  <w:style w:type="character" w:customStyle="1" w:styleId="citation-154">
    <w:name w:val="citation-154"/>
    <w:basedOn w:val="DefaultParagraphFont"/>
    <w:rsid w:val="00616417"/>
  </w:style>
  <w:style w:type="character" w:customStyle="1" w:styleId="citation-153">
    <w:name w:val="citation-153"/>
    <w:basedOn w:val="DefaultParagraphFont"/>
    <w:rsid w:val="00616417"/>
  </w:style>
  <w:style w:type="character" w:customStyle="1" w:styleId="citation-152">
    <w:name w:val="citation-152"/>
    <w:basedOn w:val="DefaultParagraphFont"/>
    <w:rsid w:val="00616417"/>
  </w:style>
  <w:style w:type="character" w:customStyle="1" w:styleId="citation-151">
    <w:name w:val="citation-151"/>
    <w:basedOn w:val="DefaultParagraphFont"/>
    <w:rsid w:val="00616417"/>
  </w:style>
  <w:style w:type="character" w:customStyle="1" w:styleId="citation-150">
    <w:name w:val="citation-150"/>
    <w:basedOn w:val="DefaultParagraphFont"/>
    <w:rsid w:val="00616417"/>
  </w:style>
  <w:style w:type="character" w:customStyle="1" w:styleId="citation-149">
    <w:name w:val="citation-149"/>
    <w:basedOn w:val="DefaultParagraphFont"/>
    <w:rsid w:val="00616417"/>
  </w:style>
  <w:style w:type="character" w:customStyle="1" w:styleId="citation-148">
    <w:name w:val="citation-148"/>
    <w:basedOn w:val="DefaultParagraphFont"/>
    <w:rsid w:val="00616417"/>
  </w:style>
  <w:style w:type="character" w:customStyle="1" w:styleId="citation-147">
    <w:name w:val="citation-147"/>
    <w:basedOn w:val="DefaultParagraphFont"/>
    <w:rsid w:val="00616417"/>
  </w:style>
  <w:style w:type="character" w:customStyle="1" w:styleId="citation-146">
    <w:name w:val="citation-146"/>
    <w:basedOn w:val="DefaultParagraphFont"/>
    <w:rsid w:val="00616417"/>
  </w:style>
  <w:style w:type="character" w:customStyle="1" w:styleId="citation-145">
    <w:name w:val="citation-145"/>
    <w:basedOn w:val="DefaultParagraphFont"/>
    <w:rsid w:val="00616417"/>
  </w:style>
  <w:style w:type="character" w:customStyle="1" w:styleId="citation-144">
    <w:name w:val="citation-144"/>
    <w:basedOn w:val="DefaultParagraphFont"/>
    <w:rsid w:val="00616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1786</Words>
  <Characters>10184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AHMED MAHMOUD AWADALLA ABDELRAHMAN AHMED MAHMOUD AWADALLA</dc:creator>
  <cp:keywords/>
  <dc:description/>
  <cp:lastModifiedBy>Zeyaad Mahmoud</cp:lastModifiedBy>
  <cp:revision>2</cp:revision>
  <dcterms:created xsi:type="dcterms:W3CDTF">2026-04-15T10:34:00Z</dcterms:created>
  <dcterms:modified xsi:type="dcterms:W3CDTF">2026-05-11T12:56:00Z</dcterms:modified>
</cp:coreProperties>
</file>