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B5982" w14:textId="77777777" w:rsidR="0072799B" w:rsidRPr="0072799B" w:rsidRDefault="0072799B" w:rsidP="0072799B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72799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A3.2 Classification and Cladistics (HL)</w:t>
      </w:r>
    </w:p>
    <w:p w14:paraId="2235AE44" w14:textId="77777777" w:rsidR="0072799B" w:rsidRPr="0072799B" w:rsidRDefault="0072799B" w:rsidP="0072799B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2799B">
        <w:rPr>
          <w:rFonts w:ascii="Arial" w:eastAsia="Times New Roman" w:hAnsi="Arial" w:cs="Arial"/>
          <w:kern w:val="0"/>
          <w14:ligatures w14:val="none"/>
        </w:rPr>
        <w:t>After studying this subtopic, you should be able to:</w:t>
      </w:r>
    </w:p>
    <w:p w14:paraId="006B189C" w14:textId="77777777" w:rsidR="0072799B" w:rsidRPr="0072799B" w:rsidRDefault="0072799B" w:rsidP="0072799B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2799B">
        <w:rPr>
          <w:rFonts w:ascii="Arial" w:eastAsia="Times New Roman" w:hAnsi="Arial" w:cs="Arial"/>
          <w:kern w:val="0"/>
          <w14:ligatures w14:val="none"/>
        </w:rPr>
        <w:t xml:space="preserve">Explain the purpose of a </w:t>
      </w:r>
      <w:r w:rsidRPr="0072799B">
        <w:rPr>
          <w:rFonts w:ascii="Arial" w:eastAsia="Times New Roman" w:hAnsi="Arial" w:cs="Arial"/>
          <w:b/>
          <w:bCs/>
          <w:kern w:val="0"/>
          <w14:ligatures w14:val="none"/>
        </w:rPr>
        <w:t>biological classification system</w:t>
      </w:r>
      <w:r w:rsidRPr="0072799B">
        <w:rPr>
          <w:rFonts w:ascii="Arial" w:eastAsia="Times New Roman" w:hAnsi="Arial" w:cs="Arial"/>
          <w:kern w:val="0"/>
          <w14:ligatures w14:val="none"/>
        </w:rPr>
        <w:t>, including organising biodiversity and reflecting relationships between organisms.</w:t>
      </w:r>
    </w:p>
    <w:p w14:paraId="279BCB1A" w14:textId="77777777" w:rsidR="0072799B" w:rsidRPr="0072799B" w:rsidRDefault="0072799B" w:rsidP="0072799B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2799B">
        <w:rPr>
          <w:rFonts w:ascii="Arial" w:eastAsia="Times New Roman" w:hAnsi="Arial" w:cs="Arial"/>
          <w:kern w:val="0"/>
          <w14:ligatures w14:val="none"/>
        </w:rPr>
        <w:t xml:space="preserve">Describe limitations of the traditional </w:t>
      </w:r>
      <w:r w:rsidRPr="0072799B">
        <w:rPr>
          <w:rFonts w:ascii="Arial" w:eastAsia="Times New Roman" w:hAnsi="Arial" w:cs="Arial"/>
          <w:b/>
          <w:bCs/>
          <w:kern w:val="0"/>
          <w14:ligatures w14:val="none"/>
        </w:rPr>
        <w:t>hierarchical system of taxa</w:t>
      </w:r>
      <w:r w:rsidRPr="0072799B">
        <w:rPr>
          <w:rFonts w:ascii="Arial" w:eastAsia="Times New Roman" w:hAnsi="Arial" w:cs="Arial"/>
          <w:kern w:val="0"/>
          <w14:ligatures w14:val="none"/>
        </w:rPr>
        <w:t>, particularly where it does not accurately reflect evolutionary history.</w:t>
      </w:r>
    </w:p>
    <w:p w14:paraId="1ECB614A" w14:textId="77777777" w:rsidR="0072799B" w:rsidRPr="0072799B" w:rsidRDefault="0072799B" w:rsidP="0072799B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2799B">
        <w:rPr>
          <w:rFonts w:ascii="Arial" w:eastAsia="Times New Roman" w:hAnsi="Arial" w:cs="Arial"/>
          <w:kern w:val="0"/>
          <w14:ligatures w14:val="none"/>
        </w:rPr>
        <w:t xml:space="preserve">Explain the advantages of classifying organisms based on </w:t>
      </w:r>
      <w:r w:rsidRPr="0072799B">
        <w:rPr>
          <w:rFonts w:ascii="Arial" w:eastAsia="Times New Roman" w:hAnsi="Arial" w:cs="Arial"/>
          <w:b/>
          <w:bCs/>
          <w:kern w:val="0"/>
          <w14:ligatures w14:val="none"/>
        </w:rPr>
        <w:t>evolutionary (phylogenetic) relationships</w:t>
      </w:r>
      <w:r w:rsidRPr="0072799B">
        <w:rPr>
          <w:rFonts w:ascii="Arial" w:eastAsia="Times New Roman" w:hAnsi="Arial" w:cs="Arial"/>
          <w:kern w:val="0"/>
          <w14:ligatures w14:val="none"/>
        </w:rPr>
        <w:t xml:space="preserve"> rather than only observable characteristics.</w:t>
      </w:r>
    </w:p>
    <w:p w14:paraId="7B6025BD" w14:textId="77777777" w:rsidR="0072799B" w:rsidRPr="0072799B" w:rsidRDefault="0072799B" w:rsidP="0072799B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2799B">
        <w:rPr>
          <w:rFonts w:ascii="Arial" w:eastAsia="Times New Roman" w:hAnsi="Arial" w:cs="Arial"/>
          <w:kern w:val="0"/>
          <w14:ligatures w14:val="none"/>
        </w:rPr>
        <w:t xml:space="preserve">Define a </w:t>
      </w:r>
      <w:r w:rsidRPr="0072799B">
        <w:rPr>
          <w:rFonts w:ascii="Arial" w:eastAsia="Times New Roman" w:hAnsi="Arial" w:cs="Arial"/>
          <w:b/>
          <w:bCs/>
          <w:kern w:val="0"/>
          <w14:ligatures w14:val="none"/>
        </w:rPr>
        <w:t>clade</w:t>
      </w:r>
      <w:r w:rsidRPr="0072799B">
        <w:rPr>
          <w:rFonts w:ascii="Arial" w:eastAsia="Times New Roman" w:hAnsi="Arial" w:cs="Arial"/>
          <w:kern w:val="0"/>
          <w14:ligatures w14:val="none"/>
        </w:rPr>
        <w:t xml:space="preserve"> as a group of organisms that includes a common ancestor and all of its descendants.</w:t>
      </w:r>
    </w:p>
    <w:p w14:paraId="3294C1A7" w14:textId="77777777" w:rsidR="0072799B" w:rsidRPr="0072799B" w:rsidRDefault="0072799B" w:rsidP="0072799B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2799B">
        <w:rPr>
          <w:rFonts w:ascii="Arial" w:eastAsia="Times New Roman" w:hAnsi="Arial" w:cs="Arial"/>
          <w:kern w:val="0"/>
          <w14:ligatures w14:val="none"/>
        </w:rPr>
        <w:t xml:space="preserve">Explain how the gradual accumulation of </w:t>
      </w:r>
      <w:r w:rsidRPr="0072799B">
        <w:rPr>
          <w:rFonts w:ascii="Arial" w:eastAsia="Times New Roman" w:hAnsi="Arial" w:cs="Arial"/>
          <w:b/>
          <w:bCs/>
          <w:kern w:val="0"/>
          <w14:ligatures w14:val="none"/>
        </w:rPr>
        <w:t>mutations in DNA or protein sequences</w:t>
      </w:r>
      <w:r w:rsidRPr="0072799B">
        <w:rPr>
          <w:rFonts w:ascii="Arial" w:eastAsia="Times New Roman" w:hAnsi="Arial" w:cs="Arial"/>
          <w:kern w:val="0"/>
          <w14:ligatures w14:val="none"/>
        </w:rPr>
        <w:t xml:space="preserve"> can be used to estimate the time since species diverged from a common ancestor.</w:t>
      </w:r>
    </w:p>
    <w:p w14:paraId="0FD5FAD0" w14:textId="77777777" w:rsidR="0072799B" w:rsidRPr="0072799B" w:rsidRDefault="0072799B" w:rsidP="0072799B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2799B">
        <w:rPr>
          <w:rFonts w:ascii="Arial" w:eastAsia="Times New Roman" w:hAnsi="Arial" w:cs="Arial"/>
          <w:kern w:val="0"/>
          <w14:ligatures w14:val="none"/>
        </w:rPr>
        <w:t xml:space="preserve">Describe how comparisons of </w:t>
      </w:r>
      <w:r w:rsidRPr="0072799B">
        <w:rPr>
          <w:rFonts w:ascii="Arial" w:eastAsia="Times New Roman" w:hAnsi="Arial" w:cs="Arial"/>
          <w:b/>
          <w:bCs/>
          <w:kern w:val="0"/>
          <w14:ligatures w14:val="none"/>
        </w:rPr>
        <w:t>base sequences or amino acid sequences</w:t>
      </w:r>
      <w:r w:rsidRPr="0072799B">
        <w:rPr>
          <w:rFonts w:ascii="Arial" w:eastAsia="Times New Roman" w:hAnsi="Arial" w:cs="Arial"/>
          <w:kern w:val="0"/>
          <w14:ligatures w14:val="none"/>
        </w:rPr>
        <w:t xml:space="preserve"> are used to construct </w:t>
      </w:r>
      <w:r w:rsidRPr="0072799B">
        <w:rPr>
          <w:rFonts w:ascii="Arial" w:eastAsia="Times New Roman" w:hAnsi="Arial" w:cs="Arial"/>
          <w:b/>
          <w:bCs/>
          <w:kern w:val="0"/>
          <w14:ligatures w14:val="none"/>
        </w:rPr>
        <w:t>cladograms</w:t>
      </w:r>
      <w:r w:rsidRPr="0072799B">
        <w:rPr>
          <w:rFonts w:ascii="Arial" w:eastAsia="Times New Roman" w:hAnsi="Arial" w:cs="Arial"/>
          <w:kern w:val="0"/>
          <w14:ligatures w14:val="none"/>
        </w:rPr>
        <w:t>.</w:t>
      </w:r>
    </w:p>
    <w:p w14:paraId="1F03BA8E" w14:textId="77777777" w:rsidR="0072799B" w:rsidRPr="0072799B" w:rsidRDefault="0072799B" w:rsidP="0072799B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2799B">
        <w:rPr>
          <w:rFonts w:ascii="Arial" w:eastAsia="Times New Roman" w:hAnsi="Arial" w:cs="Arial"/>
          <w:kern w:val="0"/>
          <w14:ligatures w14:val="none"/>
        </w:rPr>
        <w:t xml:space="preserve">Interpret </w:t>
      </w:r>
      <w:r w:rsidRPr="0072799B">
        <w:rPr>
          <w:rFonts w:ascii="Arial" w:eastAsia="Times New Roman" w:hAnsi="Arial" w:cs="Arial"/>
          <w:b/>
          <w:bCs/>
          <w:kern w:val="0"/>
          <w14:ligatures w14:val="none"/>
        </w:rPr>
        <w:t>cladograms</w:t>
      </w:r>
      <w:r w:rsidRPr="0072799B">
        <w:rPr>
          <w:rFonts w:ascii="Arial" w:eastAsia="Times New Roman" w:hAnsi="Arial" w:cs="Arial"/>
          <w:kern w:val="0"/>
          <w14:ligatures w14:val="none"/>
        </w:rPr>
        <w:t xml:space="preserve"> to determine evolutionary relationships and relative relatedness among species.</w:t>
      </w:r>
    </w:p>
    <w:p w14:paraId="6D18ADE1" w14:textId="77777777" w:rsidR="0072799B" w:rsidRPr="0072799B" w:rsidRDefault="0072799B" w:rsidP="0072799B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2799B">
        <w:rPr>
          <w:rFonts w:ascii="Arial" w:eastAsia="Times New Roman" w:hAnsi="Arial" w:cs="Arial"/>
          <w:kern w:val="0"/>
          <w14:ligatures w14:val="none"/>
        </w:rPr>
        <w:t>Explain how cladistic analysis can evaluate whether existing classifications accurately reflect evolutionary history.</w:t>
      </w:r>
    </w:p>
    <w:p w14:paraId="66D377D6" w14:textId="77777777" w:rsidR="0072799B" w:rsidRPr="0072799B" w:rsidRDefault="0072799B" w:rsidP="0072799B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2799B">
        <w:rPr>
          <w:rFonts w:ascii="Arial" w:eastAsia="Times New Roman" w:hAnsi="Arial" w:cs="Arial"/>
          <w:kern w:val="0"/>
          <w14:ligatures w14:val="none"/>
        </w:rPr>
        <w:t xml:space="preserve">Describe how analysis of </w:t>
      </w:r>
      <w:r w:rsidRPr="0072799B">
        <w:rPr>
          <w:rFonts w:ascii="Arial" w:eastAsia="Times New Roman" w:hAnsi="Arial" w:cs="Arial"/>
          <w:b/>
          <w:bCs/>
          <w:kern w:val="0"/>
          <w14:ligatures w14:val="none"/>
        </w:rPr>
        <w:t>ribosomal RNA (rRNA) sequences</w:t>
      </w:r>
      <w:r w:rsidRPr="0072799B">
        <w:rPr>
          <w:rFonts w:ascii="Arial" w:eastAsia="Times New Roman" w:hAnsi="Arial" w:cs="Arial"/>
          <w:kern w:val="0"/>
          <w14:ligatures w14:val="none"/>
        </w:rPr>
        <w:t xml:space="preserve"> led to the recognition of the three-domain system of classification (Bacteria, Archaea, Eukarya).</w:t>
      </w:r>
    </w:p>
    <w:p w14:paraId="6A26692E" w14:textId="77777777" w:rsidR="008F4E0B" w:rsidRPr="0072799B" w:rsidRDefault="008F4E0B">
      <w:pPr>
        <w:rPr>
          <w:rFonts w:ascii="Arial" w:hAnsi="Arial" w:cs="Arial"/>
        </w:rPr>
      </w:pPr>
    </w:p>
    <w:sectPr w:rsidR="008F4E0B" w:rsidRPr="0072799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5E3BF8"/>
    <w:multiLevelType w:val="multilevel"/>
    <w:tmpl w:val="B15ED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5662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99B"/>
    <w:rsid w:val="0008224F"/>
    <w:rsid w:val="0072799B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6BD35"/>
  <w15:chartTrackingRefBased/>
  <w15:docId w15:val="{2033534F-3A47-D646-B43D-84DCF25A9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7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79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9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99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99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99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99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9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79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279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9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9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9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9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9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9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99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99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99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9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9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9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9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9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99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2799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2799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184</Words>
  <Characters>1067</Characters>
  <Application>Microsoft Office Word</Application>
  <DocSecurity>0</DocSecurity>
  <Lines>25</Lines>
  <Paragraphs>20</Paragraphs>
  <ScaleCrop>false</ScaleCrop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2026-02-27T01:22:00Z</dcterms:created>
  <dcterms:modified xsi:type="dcterms:W3CDTF">2026-02-27T01:23:00Z</dcterms:modified>
</cp:coreProperties>
</file>